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84" w:rsidRPr="00F3089A" w:rsidRDefault="002A1E84" w:rsidP="007141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Bachelor degree program abstract in the field of training</w:t>
      </w:r>
    </w:p>
    <w:p w:rsidR="002A1E84" w:rsidRPr="00714159" w:rsidRDefault="00714159" w:rsidP="00714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13.03.01 </w:t>
      </w:r>
      <w:r w:rsidR="002A1E84" w:rsidRPr="00F3089A">
        <w:rPr>
          <w:rFonts w:ascii="Times New Roman" w:hAnsi="Times New Roman" w:cs="Times New Roman"/>
          <w:b/>
          <w:sz w:val="24"/>
          <w:szCs w:val="24"/>
          <w:lang w:val="en-US"/>
        </w:rPr>
        <w:t>Heat Power 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ngineering and Heat Engineering</w:t>
      </w:r>
    </w:p>
    <w:p w:rsidR="00714159" w:rsidRPr="00714159" w:rsidRDefault="002A1E84" w:rsidP="007141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>1. Code and name of the field of</w:t>
      </w:r>
      <w:r w:rsidR="007141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training, name of the program.</w:t>
      </w:r>
    </w:p>
    <w:p w:rsidR="00714159" w:rsidRPr="00714159" w:rsidRDefault="00714159" w:rsidP="00714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13.03.01 </w:t>
      </w:r>
      <w:r w:rsidR="002A1E84" w:rsidRPr="00F3089A">
        <w:rPr>
          <w:rFonts w:ascii="Times New Roman" w:hAnsi="Times New Roman" w:cs="Times New Roman"/>
          <w:sz w:val="24"/>
          <w:szCs w:val="24"/>
          <w:lang w:val="en-US"/>
        </w:rPr>
        <w:t>Heat Power E</w:t>
      </w:r>
      <w:r>
        <w:rPr>
          <w:rFonts w:ascii="Times New Roman" w:hAnsi="Times New Roman" w:cs="Times New Roman"/>
          <w:sz w:val="24"/>
          <w:szCs w:val="24"/>
          <w:lang w:val="en-US"/>
        </w:rPr>
        <w:t>ngineering and Heat Engineering</w:t>
      </w:r>
      <w:bookmarkStart w:id="0" w:name="_GoBack"/>
      <w:bookmarkEnd w:id="0"/>
      <w:r w:rsidR="002A1E84"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35D4">
        <w:rPr>
          <w:rFonts w:ascii="Times New Roman" w:hAnsi="Times New Roman" w:cs="Times New Roman"/>
          <w:sz w:val="24"/>
          <w:szCs w:val="24"/>
          <w:lang w:val="en-US"/>
        </w:rPr>
        <w:t>specificity</w:t>
      </w:r>
      <w:r w:rsidRPr="00714159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2A1E84" w:rsidRPr="00F3089A">
        <w:rPr>
          <w:rFonts w:ascii="Times New Roman" w:hAnsi="Times New Roman" w:cs="Times New Roman"/>
          <w:sz w:val="24"/>
          <w:szCs w:val="24"/>
          <w:lang w:val="en-US"/>
        </w:rPr>
        <w:t>Indu</w:t>
      </w:r>
      <w:r>
        <w:rPr>
          <w:rFonts w:ascii="Times New Roman" w:hAnsi="Times New Roman" w:cs="Times New Roman"/>
          <w:sz w:val="24"/>
          <w:szCs w:val="24"/>
          <w:lang w:val="en-US"/>
        </w:rPr>
        <w:t>strial heat power engineering</w:t>
      </w:r>
      <w:r w:rsidRPr="00714159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1E84" w:rsidRPr="00F3089A" w:rsidRDefault="002A1E84" w:rsidP="00714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4159">
        <w:rPr>
          <w:rFonts w:ascii="Times New Roman" w:hAnsi="Times New Roman" w:cs="Times New Roman"/>
          <w:i/>
          <w:sz w:val="24"/>
          <w:szCs w:val="24"/>
          <w:lang w:val="en-US"/>
        </w:rPr>
        <w:t>2.</w:t>
      </w:r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educational objectives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: to develop students ' general cultural, general professional and professional competences in accordance with the requirements of the educational standard of higher education, independ</w:t>
      </w:r>
      <w:r w:rsidR="00714159">
        <w:rPr>
          <w:rFonts w:ascii="Times New Roman" w:hAnsi="Times New Roman" w:cs="Times New Roman"/>
          <w:sz w:val="24"/>
          <w:szCs w:val="24"/>
          <w:lang w:val="en-US"/>
        </w:rPr>
        <w:t>ently defined by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 NRNU </w:t>
      </w:r>
      <w:proofErr w:type="spellStart"/>
      <w:r w:rsidRPr="00F3089A">
        <w:rPr>
          <w:rFonts w:ascii="Times New Roman" w:hAnsi="Times New Roman" w:cs="Times New Roman"/>
          <w:sz w:val="24"/>
          <w:szCs w:val="24"/>
          <w:lang w:val="en-US"/>
        </w:rPr>
        <w:t>MEPhI</w:t>
      </w:r>
      <w:proofErr w:type="spellEnd"/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 in the given direction of bachelors` training.</w:t>
      </w:r>
    </w:p>
    <w:p w:rsidR="00714159" w:rsidRPr="00714159" w:rsidRDefault="002A1E84" w:rsidP="00714159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Forms and terms of education: full - time- </w:t>
      </w:r>
      <w:r w:rsidR="00714159" w:rsidRPr="00F3089A">
        <w:rPr>
          <w:rFonts w:ascii="Times New Roman" w:hAnsi="Times New Roman" w:cs="Times New Roman"/>
          <w:sz w:val="24"/>
          <w:szCs w:val="24"/>
          <w:lang w:val="en-US"/>
        </w:rPr>
        <w:t>training period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 - 4 years.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br/>
      </w:r>
      <w:r w:rsidR="00714159" w:rsidRPr="006068C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Entrance examinations </w:t>
      </w:r>
      <w:r w:rsidR="00714159" w:rsidRPr="00F3089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1335E" w:rsidRPr="00EE5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159">
        <w:rPr>
          <w:rFonts w:ascii="Times New Roman" w:hAnsi="Times New Roman" w:cs="Times New Roman"/>
          <w:sz w:val="24"/>
          <w:szCs w:val="24"/>
          <w:lang w:val="en-US"/>
        </w:rPr>
        <w:t>Mathematics, Physics, Russian.</w:t>
      </w:r>
      <w:proofErr w:type="gramEnd"/>
    </w:p>
    <w:p w:rsidR="002A1E84" w:rsidRPr="00F3089A" w:rsidRDefault="002A1E84" w:rsidP="0071415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4159">
        <w:rPr>
          <w:rFonts w:ascii="Times New Roman" w:hAnsi="Times New Roman" w:cs="Times New Roman"/>
          <w:i/>
          <w:sz w:val="24"/>
          <w:szCs w:val="24"/>
          <w:lang w:val="en-US"/>
        </w:rPr>
        <w:t>3.</w:t>
      </w:r>
      <w:r w:rsidR="00714159" w:rsidRPr="007141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1415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14159" w:rsidRPr="00714159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>characteristic</w:t>
      </w:r>
      <w:r w:rsidR="00714159" w:rsidRPr="00714159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71415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714159" w:rsidRPr="00714159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714159">
        <w:rPr>
          <w:rFonts w:ascii="Times New Roman" w:hAnsi="Times New Roman" w:cs="Times New Roman"/>
          <w:i/>
          <w:sz w:val="24"/>
          <w:szCs w:val="24"/>
          <w:lang w:val="en-US"/>
        </w:rPr>
        <w:t>professional</w:t>
      </w:r>
      <w:r w:rsidR="00714159" w:rsidRPr="00714159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>activity</w:t>
      </w:r>
      <w:r w:rsidR="00714159" w:rsidRPr="007141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14159" w:rsidRPr="00714159">
        <w:rPr>
          <w:rFonts w:ascii="Times New Roman" w:hAnsi="Times New Roman" w:cs="Times New Roman"/>
          <w:i/>
          <w:sz w:val="24"/>
          <w:szCs w:val="24"/>
          <w:lang w:val="en-US"/>
        </w:rPr>
        <w:t>of </w:t>
      </w:r>
      <w:r w:rsidRPr="00714159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r w:rsidR="00714159" w:rsidRPr="00714159">
        <w:rPr>
          <w:rFonts w:ascii="Times New Roman" w:hAnsi="Times New Roman" w:cs="Times New Roman"/>
          <w:i/>
          <w:sz w:val="24"/>
          <w:szCs w:val="24"/>
          <w:lang w:val="en-US"/>
        </w:rPr>
        <w:t>e GEP of </w:t>
      </w:r>
      <w:r w:rsidRPr="00714159">
        <w:rPr>
          <w:rFonts w:ascii="Times New Roman" w:hAnsi="Times New Roman" w:cs="Times New Roman"/>
          <w:i/>
          <w:sz w:val="24"/>
          <w:szCs w:val="24"/>
          <w:lang w:val="en-US"/>
        </w:rPr>
        <w:t>undergraduate: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br/>
      </w:r>
      <w:r w:rsidR="00714159" w:rsidRPr="0071415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area of professional activity</w:t>
      </w:r>
      <w:r w:rsidR="00F1335E" w:rsidRPr="00F133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68C2">
        <w:rPr>
          <w:rFonts w:ascii="Times New Roman" w:hAnsi="Times New Roman" w:cs="Times New Roman"/>
          <w:b/>
          <w:sz w:val="24"/>
          <w:szCs w:val="24"/>
          <w:lang w:val="en-US"/>
        </w:rPr>
        <w:t>of undergraduates includes:</w:t>
      </w:r>
      <w:r w:rsidR="00F1335E" w:rsidRPr="00F133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research, designing, construction, and operation of technical facilities for the production of hea</w:t>
      </w:r>
      <w:r w:rsidR="00714159">
        <w:rPr>
          <w:rFonts w:ascii="Times New Roman" w:hAnsi="Times New Roman" w:cs="Times New Roman"/>
          <w:sz w:val="24"/>
          <w:szCs w:val="24"/>
          <w:lang w:val="en-US"/>
        </w:rPr>
        <w:t>t, its utilizing, management of</w:t>
      </w:r>
      <w:r w:rsidR="00714159" w:rsidRPr="007141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14159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714159" w:rsidRPr="007141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14159">
        <w:rPr>
          <w:rFonts w:ascii="Times New Roman" w:hAnsi="Times New Roman" w:cs="Times New Roman"/>
          <w:sz w:val="24"/>
          <w:szCs w:val="24"/>
          <w:lang w:val="en-US"/>
        </w:rPr>
        <w:t>streams</w:t>
      </w:r>
      <w:r w:rsidR="00714159" w:rsidRPr="007141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1415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14159" w:rsidRPr="007141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14159">
        <w:rPr>
          <w:rFonts w:ascii="Times New Roman" w:hAnsi="Times New Roman" w:cs="Times New Roman"/>
          <w:sz w:val="24"/>
          <w:szCs w:val="24"/>
          <w:lang w:val="en-US"/>
        </w:rPr>
        <w:t>converting</w:t>
      </w:r>
      <w:r w:rsidR="00714159" w:rsidRPr="007141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1415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714159" w:rsidRPr="007141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="00714159">
        <w:rPr>
          <w:rFonts w:ascii="Times New Roman" w:hAnsi="Times New Roman" w:cs="Times New Roman"/>
          <w:sz w:val="24"/>
          <w:szCs w:val="24"/>
          <w:lang w:val="en-US"/>
        </w:rPr>
        <w:t>pes</w:t>
      </w:r>
      <w:r w:rsidR="00714159" w:rsidRPr="007141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1415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14159" w:rsidRPr="007141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14159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714159" w:rsidRPr="007141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14159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714159" w:rsidRPr="007141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heat.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br/>
      </w:r>
      <w:r w:rsidR="00714159" w:rsidRPr="007141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The objects of professional activity</w:t>
      </w:r>
      <w:r w:rsidR="00F1335E" w:rsidRPr="00F133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68C2">
        <w:rPr>
          <w:rFonts w:ascii="Times New Roman" w:hAnsi="Times New Roman" w:cs="Times New Roman"/>
          <w:b/>
          <w:sz w:val="24"/>
          <w:szCs w:val="24"/>
          <w:lang w:val="en-US"/>
        </w:rPr>
        <w:t>of undergraduates are: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 thermal and nuclear power plants; power supply systems of industrial and municipal enterprises; small-scale power objects; installations, systems and complexes of high-temperature and low-temperature heat technologies; steam and hot water boilers for different purposes; the reactors and steam generators of nuclear power plants; steam and gas turbines, gas engines (the engines internal and external combustion); power units, combined-cycle and gas-turbine installations; installations for the production of compressed and liquefied gases; compressor, refrigeration systems; installation of air conditioning systems; heat pumps; chemical reactors, fuel cells, electrochemical energy installations; installation of hydrogen energy; auxiliary heating equipment; heat and mass transfer devices for different purposes; thermal and electric networks; electric and heat engineering equipment of industrial enterprises; conditioning of coolants and working substances installations; technological liquids, gases and vapors, melts and solid and bulk bodies as heat transfer fluids and working  bodies of energy and heat engineering installations; fuel and oil; normative-technical documentation and standardization systems; system of diagnosis and automated control of technological processes in heat power engineering and heat engineering.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br/>
      </w:r>
      <w:r w:rsidR="00714159" w:rsidRPr="006068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Types of professional activity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: calculation and design; research; organizational management; industrial technology and innovation; installation and commissioning; service and operation.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br/>
      </w:r>
      <w:r w:rsidR="00714159" w:rsidRPr="007141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Undergraduate profession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: engineer; engineer of energy-saving technologies; supervision specialist; expert in operation and repair of equipment of nuclear and heat power stations.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br/>
      </w:r>
      <w:r w:rsidR="00714159" w:rsidRPr="006068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Employment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: power plants of various types; companies distributing and metering energy; 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lastRenderedPageBreak/>
        <w:t>energy specialists in non-core companies; design departments and institutes.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br/>
      </w:r>
      <w:r w:rsidR="00714159" w:rsidRPr="007141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Minimum exam marks for a competitive group: Mathematics – 38, P</w:t>
      </w:r>
      <w:r>
        <w:rPr>
          <w:rFonts w:ascii="Times New Roman" w:hAnsi="Times New Roman" w:cs="Times New Roman"/>
          <w:sz w:val="24"/>
          <w:szCs w:val="24"/>
          <w:lang w:val="en-US"/>
        </w:rPr>
        <w:t>hysics – 40; Russian – 38.</w:t>
      </w:r>
    </w:p>
    <w:p w:rsidR="002A1E84" w:rsidRPr="00F3089A" w:rsidRDefault="002A1E84" w:rsidP="0071415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7DA4" w:rsidRPr="002A1E84" w:rsidRDefault="00167DA4" w:rsidP="00714159">
      <w:pPr>
        <w:spacing w:after="0" w:line="360" w:lineRule="auto"/>
        <w:ind w:firstLine="709"/>
        <w:rPr>
          <w:lang w:val="en-US"/>
        </w:rPr>
      </w:pPr>
    </w:p>
    <w:sectPr w:rsidR="00167DA4" w:rsidRPr="002A1E84" w:rsidSect="0071415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50F"/>
    <w:rsid w:val="00100B5B"/>
    <w:rsid w:val="00167DA4"/>
    <w:rsid w:val="002A1E84"/>
    <w:rsid w:val="0036350F"/>
    <w:rsid w:val="006068C2"/>
    <w:rsid w:val="00714159"/>
    <w:rsid w:val="009A35D4"/>
    <w:rsid w:val="00EE5239"/>
    <w:rsid w:val="00F1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injaz-1</dc:creator>
  <cp:keywords/>
  <dc:description/>
  <cp:lastModifiedBy>Азарова А.В.</cp:lastModifiedBy>
  <cp:revision>8</cp:revision>
  <dcterms:created xsi:type="dcterms:W3CDTF">2016-02-11T08:53:00Z</dcterms:created>
  <dcterms:modified xsi:type="dcterms:W3CDTF">2016-02-24T12:37:00Z</dcterms:modified>
</cp:coreProperties>
</file>