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85" w:rsidRPr="00666098" w:rsidRDefault="003A2A85" w:rsidP="006660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t>Bachelor degree program abstract in the field of training</w:t>
      </w:r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BB70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13.03.02</w:t>
      </w:r>
      <w:r w:rsidR="00666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t>Power Engineering and Electrical Engineering</w:t>
      </w:r>
    </w:p>
    <w:p w:rsidR="00666098" w:rsidRPr="00666098" w:rsidRDefault="003A2A85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i/>
          <w:sz w:val="24"/>
          <w:szCs w:val="24"/>
          <w:lang w:val="en-US"/>
        </w:rPr>
        <w:t>1.</w:t>
      </w:r>
      <w:r w:rsidR="00CF1EA5" w:rsidRPr="00CF1E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0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Code and name </w:t>
      </w:r>
      <w:proofErr w:type="gramStart"/>
      <w:r w:rsidRPr="00F3089A">
        <w:rPr>
          <w:rFonts w:ascii="Times New Roman" w:hAnsi="Times New Roman" w:cs="Times New Roman"/>
          <w:i/>
          <w:sz w:val="24"/>
          <w:szCs w:val="24"/>
          <w:lang w:val="en-US"/>
        </w:rPr>
        <w:t>of  the</w:t>
      </w:r>
      <w:proofErr w:type="gramEnd"/>
      <w:r w:rsidRPr="00F30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</w:t>
      </w:r>
      <w:r w:rsidR="00666098">
        <w:rPr>
          <w:rFonts w:ascii="Times New Roman" w:hAnsi="Times New Roman" w:cs="Times New Roman"/>
          <w:i/>
          <w:sz w:val="24"/>
          <w:szCs w:val="24"/>
          <w:lang w:val="en-US"/>
        </w:rPr>
        <w:t>ield of training, program name.</w:t>
      </w:r>
    </w:p>
    <w:p w:rsidR="00666098" w:rsidRPr="00666098" w:rsidRDefault="00666098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13.03.02 </w:t>
      </w:r>
      <w:r w:rsidR="003A2A85"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Power Engineering and Electrical Engineering, </w:t>
      </w:r>
      <w:r w:rsidR="00761202">
        <w:rPr>
          <w:rFonts w:ascii="Times New Roman" w:hAnsi="Times New Roman" w:cs="Times New Roman"/>
          <w:sz w:val="24"/>
          <w:szCs w:val="24"/>
          <w:lang w:val="en-US"/>
        </w:rPr>
        <w:t>specificity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6609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DD58F5">
        <w:rPr>
          <w:rFonts w:ascii="Times New Roman" w:hAnsi="Times New Roman" w:cs="Times New Roman"/>
          <w:sz w:val="24"/>
          <w:szCs w:val="24"/>
          <w:lang w:val="en-US"/>
        </w:rPr>
        <w:t>Power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Supply</w:t>
      </w:r>
      <w:r w:rsidRPr="00666098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66098" w:rsidRPr="00666098" w:rsidRDefault="003A2A85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098">
        <w:rPr>
          <w:rFonts w:ascii="Times New Roman" w:hAnsi="Times New Roman" w:cs="Times New Roman"/>
          <w:i/>
          <w:sz w:val="24"/>
          <w:szCs w:val="24"/>
          <w:lang w:val="en-US"/>
        </w:rPr>
        <w:t>2.</w:t>
      </w:r>
      <w:r w:rsidR="00CF1EA5" w:rsidRPr="00CF1E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089A">
        <w:rPr>
          <w:rFonts w:ascii="Times New Roman" w:hAnsi="Times New Roman" w:cs="Times New Roman"/>
          <w:i/>
          <w:sz w:val="24"/>
          <w:szCs w:val="24"/>
          <w:lang w:val="en-US"/>
        </w:rPr>
        <w:t>Program educational objectives</w:t>
      </w:r>
      <w:r w:rsidRPr="00F3089A">
        <w:rPr>
          <w:rFonts w:ascii="Times New Roman" w:hAnsi="Times New Roman" w:cs="Times New Roman"/>
          <w:sz w:val="24"/>
          <w:szCs w:val="24"/>
          <w:lang w:val="en-US"/>
        </w:rPr>
        <w:t>: to develop students</w:t>
      </w:r>
      <w:proofErr w:type="gramStart"/>
      <w:r w:rsidRPr="00F3089A">
        <w:rPr>
          <w:rFonts w:ascii="Times New Roman" w:hAnsi="Times New Roman" w:cs="Times New Roman"/>
          <w:sz w:val="24"/>
          <w:szCs w:val="24"/>
          <w:lang w:val="en-US"/>
        </w:rPr>
        <w:t>`  general</w:t>
      </w:r>
      <w:proofErr w:type="gramEnd"/>
      <w:r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 cultural, general professional and professional competences in accordance with the requirements of the educational standard of higher education independently defined by NRNU </w:t>
      </w:r>
      <w:proofErr w:type="spellStart"/>
      <w:r w:rsidRPr="00F3089A">
        <w:rPr>
          <w:rFonts w:ascii="Times New Roman" w:hAnsi="Times New Roman" w:cs="Times New Roman"/>
          <w:sz w:val="24"/>
          <w:szCs w:val="24"/>
          <w:lang w:val="en-US"/>
        </w:rPr>
        <w:t>MEPhI</w:t>
      </w:r>
      <w:proofErr w:type="spellEnd"/>
      <w:r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 in the given di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rection of bachelors` training.</w:t>
      </w:r>
    </w:p>
    <w:p w:rsidR="00666098" w:rsidRPr="00666098" w:rsidRDefault="00666098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Forms and terms of education:</w:t>
      </w:r>
    </w:p>
    <w:p w:rsidR="00666098" w:rsidRPr="00666098" w:rsidRDefault="003A2A85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F3089A">
        <w:rPr>
          <w:rFonts w:ascii="Times New Roman" w:hAnsi="Times New Roman" w:cs="Times New Roman"/>
          <w:sz w:val="24"/>
          <w:szCs w:val="24"/>
          <w:lang w:val="en-US"/>
        </w:rPr>
        <w:t>full-ti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End"/>
      <w:r w:rsidR="00666098">
        <w:rPr>
          <w:rFonts w:ascii="Times New Roman" w:hAnsi="Times New Roman" w:cs="Times New Roman"/>
          <w:sz w:val="24"/>
          <w:szCs w:val="24"/>
          <w:lang w:val="en-US"/>
        </w:rPr>
        <w:t xml:space="preserve"> – training period - 4 years;</w:t>
      </w:r>
    </w:p>
    <w:p w:rsidR="00666098" w:rsidRPr="00666098" w:rsidRDefault="003A2A85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F3089A">
        <w:rPr>
          <w:rFonts w:ascii="Times New Roman" w:hAnsi="Times New Roman" w:cs="Times New Roman"/>
          <w:sz w:val="24"/>
          <w:szCs w:val="24"/>
          <w:lang w:val="en-US"/>
        </w:rPr>
        <w:t>correspondence</w:t>
      </w:r>
      <w:proofErr w:type="gramEnd"/>
      <w:r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 form of trainin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g – training period -  5 years.</w:t>
      </w:r>
    </w:p>
    <w:p w:rsidR="00666098" w:rsidRPr="00666098" w:rsidRDefault="003A2A85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089A">
        <w:rPr>
          <w:rFonts w:ascii="Times New Roman" w:hAnsi="Times New Roman" w:cs="Times New Roman"/>
          <w:sz w:val="24"/>
          <w:szCs w:val="24"/>
          <w:lang w:val="en-US"/>
        </w:rPr>
        <w:t>Entrance examinations –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 xml:space="preserve"> Mathematics, Physics, Russian.</w:t>
      </w:r>
      <w:proofErr w:type="gramEnd"/>
    </w:p>
    <w:p w:rsidR="00666098" w:rsidRPr="00666098" w:rsidRDefault="003A2A85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66098">
        <w:rPr>
          <w:rFonts w:ascii="Times New Roman" w:hAnsi="Times New Roman" w:cs="Times New Roman"/>
          <w:i/>
          <w:sz w:val="24"/>
          <w:szCs w:val="24"/>
          <w:lang w:val="en-US"/>
        </w:rPr>
        <w:t>3.</w:t>
      </w:r>
      <w:r w:rsidRPr="00F3089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F308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description of professional activity of undergraduates of  GEP of bachelor course:</w:t>
      </w:r>
    </w:p>
    <w:p w:rsidR="00666098" w:rsidRPr="00666098" w:rsidRDefault="003A2A85" w:rsidP="00666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3C184C">
        <w:rPr>
          <w:rFonts w:ascii="Times New Roman" w:hAnsi="Times New Roman" w:cs="Times New Roman"/>
          <w:b/>
          <w:sz w:val="24"/>
          <w:szCs w:val="24"/>
          <w:lang w:val="en-US"/>
        </w:rPr>
        <w:t>area</w:t>
      </w:r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professional activity</w:t>
      </w:r>
      <w:r w:rsidR="00CF1EA5" w:rsidRPr="00CF1E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5E96">
        <w:rPr>
          <w:rFonts w:ascii="Times New Roman" w:hAnsi="Times New Roman" w:cs="Times New Roman"/>
          <w:b/>
          <w:sz w:val="24"/>
          <w:szCs w:val="24"/>
          <w:lang w:val="en-US"/>
        </w:rPr>
        <w:t>of undergraduates includes:</w:t>
      </w:r>
      <w:r w:rsidR="00CF1EA5" w:rsidRPr="00CF1E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089A">
        <w:rPr>
          <w:rFonts w:ascii="Times New Roman" w:hAnsi="Times New Roman" w:cs="Times New Roman"/>
          <w:sz w:val="24"/>
          <w:szCs w:val="24"/>
          <w:lang w:val="en-US"/>
        </w:rPr>
        <w:t>a combination of technical means, techniques and methods of processes implementation: the production, transmission, distribution, conversion, application and  energy flows management; development, manufacture and quality control of elements, apparatus, devices, systems and their components implementing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 xml:space="preserve"> the above-mentioned processes.</w:t>
      </w:r>
    </w:p>
    <w:p w:rsidR="00666098" w:rsidRPr="00666098" w:rsidRDefault="003A2A85" w:rsidP="0066609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t>The objects of professional activity of undergraduates are:</w:t>
      </w:r>
    </w:p>
    <w:p w:rsidR="00666098" w:rsidRPr="00666098" w:rsidRDefault="003A2A85" w:rsidP="0066609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 for the electric power industry: electric power stations and substations; electric power systems and networks; systems of power supply of cities, industry, agriculture, transport systems and  their facilities; installations of high voltage for various purposes, insulating materials, constructions and means of their diagnostics, lightning and overvoltage protection systems, a means of ensuring electromagnetic compatibility of equipment, high-voltage electrical technology; relay protection and automation of electric power systems; power plants, power plants and comp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lexes based on renewable energy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sources;</w:t>
      </w:r>
    </w:p>
    <w:p w:rsidR="00666098" w:rsidRPr="00666098" w:rsidRDefault="003A2A85" w:rsidP="0066609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for electrical engineering: electrical machines, transformers, electromechanical complexes and systems, including their control and regulation; electric and electronic devices, complexes and systems of electromechanical and electronic devices, automatic devices and energy flows control systems; electromagnetic systems and devices of the mechanisms, technological installations and electrical products, primary converters of the measurement systems, monitoring and control of production processes; electrical insulation of electricity and electro technical devices, cable products, wires, electric capacitors, materials and electrical insulation systems of electrical machines, transformers, cables, electric capacitors; electric driveand automation of technological machinery and complexes in various industries; electro-technological installations and processes, installations and electric devices; various types of electric vehicles, automated systems of control and means of ensuring the optimal </w:t>
      </w:r>
      <w:r w:rsidRPr="00F3089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functioning of the transport systems. elements and systems of electrical equipment of cars and tractors; ship automated electrical power systems, converting devices, electric drives of power, technological and auxiliary installations, their systems of automation, control and diagnostics; electrical power systems, converters and electric drives of power, technological and auxiliary installations, their systems of automation, control and diagnostics in aircraft; power engineering sector and networks of enterprises, organizations and institutions; low and high voltage electrical equipment; potentially dangerous technological processes and production; methods and means of 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protection of human, industrial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facilities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habitats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impact;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staff.</w:t>
      </w:r>
    </w:p>
    <w:p w:rsidR="00666098" w:rsidRPr="00666098" w:rsidRDefault="003A2A85" w:rsidP="0066609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t>Types of professional activities</w:t>
      </w:r>
      <w:r w:rsidRPr="00F3089A">
        <w:rPr>
          <w:rFonts w:ascii="Times New Roman" w:hAnsi="Times New Roman" w:cs="Times New Roman"/>
          <w:sz w:val="24"/>
          <w:szCs w:val="24"/>
          <w:lang w:val="en-US"/>
        </w:rPr>
        <w:t>: research and innovation; design and engineering; production and technology; installation and commissioning; service and operatio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n; organization and management.</w:t>
      </w:r>
    </w:p>
    <w:p w:rsidR="00666098" w:rsidRPr="00666098" w:rsidRDefault="003A2A85" w:rsidP="0066609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t>Undergraduate</w:t>
      </w:r>
      <w:r w:rsidR="003C184C">
        <w:rPr>
          <w:rFonts w:ascii="Times New Roman" w:hAnsi="Times New Roman" w:cs="Times New Roman"/>
          <w:b/>
          <w:sz w:val="24"/>
          <w:szCs w:val="24"/>
          <w:lang w:val="en-US"/>
        </w:rPr>
        <w:t>profession</w:t>
      </w:r>
      <w:r w:rsidRPr="00F3089A">
        <w:rPr>
          <w:rFonts w:ascii="Times New Roman" w:hAnsi="Times New Roman" w:cs="Times New Roman"/>
          <w:sz w:val="24"/>
          <w:szCs w:val="24"/>
          <w:lang w:val="en-US"/>
        </w:rPr>
        <w:t>: electrical engineer; power engineer; electromechanical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engineer; engineer-designer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electrical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networks</w:t>
      </w:r>
    </w:p>
    <w:p w:rsidR="00666098" w:rsidRPr="00666098" w:rsidRDefault="003A2A85" w:rsidP="0066609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089A">
        <w:rPr>
          <w:rFonts w:ascii="Times New Roman" w:hAnsi="Times New Roman" w:cs="Times New Roman"/>
          <w:b/>
          <w:sz w:val="24"/>
          <w:szCs w:val="24"/>
          <w:lang w:val="en-US"/>
        </w:rPr>
        <w:t>Employment:</w:t>
      </w:r>
      <w:r w:rsidRPr="00F3089A">
        <w:rPr>
          <w:rFonts w:ascii="Times New Roman" w:hAnsi="Times New Roman" w:cs="Times New Roman"/>
          <w:sz w:val="24"/>
          <w:szCs w:val="24"/>
          <w:lang w:val="en-US"/>
        </w:rPr>
        <w:t xml:space="preserve"> electric stations and substations; electric power plants and complexes based on alternative and renewable energy sources; power system; electrical machines, transformers, electromechanical complexes and systems, including their management an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d regulation; automatic control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relay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666098" w:rsidRPr="0066609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66098">
        <w:rPr>
          <w:rFonts w:ascii="Times New Roman" w:hAnsi="Times New Roman" w:cs="Times New Roman"/>
          <w:sz w:val="24"/>
          <w:szCs w:val="24"/>
          <w:lang w:val="en-US"/>
        </w:rPr>
        <w:t>industry.</w:t>
      </w:r>
    </w:p>
    <w:p w:rsidR="00167DA4" w:rsidRPr="003A2A85" w:rsidRDefault="003A2A85" w:rsidP="00666098">
      <w:pPr>
        <w:tabs>
          <w:tab w:val="left" w:pos="851"/>
        </w:tabs>
        <w:spacing w:after="0" w:line="360" w:lineRule="auto"/>
        <w:ind w:firstLine="709"/>
        <w:jc w:val="both"/>
        <w:rPr>
          <w:lang w:val="en-US"/>
        </w:rPr>
      </w:pPr>
      <w:r w:rsidRPr="00F3089A">
        <w:rPr>
          <w:rFonts w:ascii="Times New Roman" w:hAnsi="Times New Roman" w:cs="Times New Roman"/>
          <w:sz w:val="24"/>
          <w:szCs w:val="24"/>
          <w:lang w:val="en-US"/>
        </w:rPr>
        <w:t>Minimum exam marks for a competitive group: Mathematics – 38, Physics – 40; Russian -38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67DA4" w:rsidRPr="003A2A85" w:rsidSect="0066609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0C8"/>
    <w:rsid w:val="00167DA4"/>
    <w:rsid w:val="003A2A85"/>
    <w:rsid w:val="003C184C"/>
    <w:rsid w:val="004230B2"/>
    <w:rsid w:val="00666098"/>
    <w:rsid w:val="00761202"/>
    <w:rsid w:val="00BB70C1"/>
    <w:rsid w:val="00CB20C8"/>
    <w:rsid w:val="00CF1EA5"/>
    <w:rsid w:val="00DC5E96"/>
    <w:rsid w:val="00DD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injaz-1</dc:creator>
  <cp:keywords/>
  <dc:description/>
  <cp:lastModifiedBy>Азарова А.В.</cp:lastModifiedBy>
  <cp:revision>10</cp:revision>
  <dcterms:created xsi:type="dcterms:W3CDTF">2016-02-11T08:54:00Z</dcterms:created>
  <dcterms:modified xsi:type="dcterms:W3CDTF">2016-02-24T12:53:00Z</dcterms:modified>
</cp:coreProperties>
</file>