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F34" w:rsidRPr="00BE1FE3" w:rsidRDefault="00BB4F34" w:rsidP="00BB4F34">
      <w:pPr>
        <w:jc w:val="center"/>
        <w:rPr>
          <w:rFonts w:ascii="Times New Roman" w:hAnsi="Times New Roman"/>
          <w:b/>
          <w:sz w:val="24"/>
          <w:szCs w:val="24"/>
          <w:lang w:val="en-US"/>
        </w:rPr>
      </w:pPr>
      <w:r w:rsidRPr="00BE1FE3">
        <w:rPr>
          <w:rFonts w:ascii="Times New Roman" w:hAnsi="Times New Roman"/>
          <w:b/>
          <w:sz w:val="24"/>
          <w:szCs w:val="24"/>
          <w:lang w:val="en-US"/>
        </w:rPr>
        <w:t>11.03.03 Design and technology of electronic equipment</w:t>
      </w:r>
    </w:p>
    <w:p w:rsidR="00BB4F34" w:rsidRPr="00BE1FE3" w:rsidRDefault="00BB4F34" w:rsidP="00BB4F34">
      <w:pPr>
        <w:jc w:val="center"/>
        <w:rPr>
          <w:rFonts w:ascii="Times New Roman" w:hAnsi="Times New Roman"/>
          <w:b/>
          <w:sz w:val="24"/>
          <w:szCs w:val="24"/>
          <w:lang w:val="en-US"/>
        </w:rPr>
      </w:pPr>
      <w:r w:rsidRPr="00BE1FE3">
        <w:rPr>
          <w:rFonts w:ascii="Times New Roman" w:hAnsi="Times New Roman"/>
          <w:b/>
          <w:sz w:val="24"/>
          <w:szCs w:val="24"/>
          <w:lang w:val="en-US"/>
        </w:rPr>
        <w:t>Program Summary</w:t>
      </w:r>
    </w:p>
    <w:p w:rsidR="00BB4F34" w:rsidRPr="00BE1FE3" w:rsidRDefault="00BB4F34" w:rsidP="00BB4F34">
      <w:pPr>
        <w:tabs>
          <w:tab w:val="left" w:pos="5880"/>
        </w:tabs>
        <w:rPr>
          <w:rFonts w:ascii="Times New Roman" w:hAnsi="Times New Roman"/>
          <w:sz w:val="24"/>
          <w:szCs w:val="24"/>
          <w:lang w:val="en-US"/>
        </w:rPr>
      </w:pPr>
      <w:r w:rsidRPr="00BE1FE3">
        <w:rPr>
          <w:rFonts w:ascii="Times New Roman" w:hAnsi="Times New Roman"/>
          <w:sz w:val="24"/>
          <w:szCs w:val="24"/>
          <w:lang w:val="en-US"/>
        </w:rPr>
        <w:tab/>
      </w:r>
    </w:p>
    <w:p w:rsidR="00BB4F34" w:rsidRPr="00BE1FE3" w:rsidRDefault="00BB4F34" w:rsidP="00BB4F34">
      <w:pPr>
        <w:jc w:val="both"/>
        <w:rPr>
          <w:rFonts w:ascii="Times New Roman" w:hAnsi="Times New Roman"/>
          <w:sz w:val="24"/>
          <w:szCs w:val="24"/>
          <w:lang w:val="en-US"/>
        </w:rPr>
      </w:pPr>
      <w:r w:rsidRPr="00BE1FE3">
        <w:rPr>
          <w:rFonts w:ascii="Times New Roman" w:hAnsi="Times New Roman"/>
          <w:b/>
          <w:sz w:val="24"/>
          <w:szCs w:val="24"/>
          <w:lang w:val="en-US"/>
        </w:rPr>
        <w:t>Program title</w:t>
      </w:r>
      <w:r w:rsidRPr="00BE1FE3">
        <w:rPr>
          <w:rFonts w:ascii="Times New Roman" w:hAnsi="Times New Roman"/>
          <w:sz w:val="24"/>
          <w:szCs w:val="24"/>
          <w:lang w:val="en-US"/>
        </w:rPr>
        <w:t>: Design and technology of electronic equipment</w:t>
      </w:r>
    </w:p>
    <w:p w:rsidR="00BB4F34" w:rsidRPr="00BE1FE3" w:rsidRDefault="00BB4F34" w:rsidP="00BB4F34">
      <w:pPr>
        <w:jc w:val="both"/>
        <w:rPr>
          <w:rFonts w:ascii="Times New Roman" w:hAnsi="Times New Roman"/>
          <w:sz w:val="24"/>
          <w:szCs w:val="24"/>
          <w:lang w:val="en-US"/>
        </w:rPr>
      </w:pPr>
      <w:r w:rsidRPr="00BE1FE3">
        <w:rPr>
          <w:rFonts w:ascii="Times New Roman" w:hAnsi="Times New Roman"/>
          <w:b/>
          <w:sz w:val="24"/>
          <w:szCs w:val="24"/>
          <w:lang w:val="en-US"/>
        </w:rPr>
        <w:t>Program goals</w:t>
      </w:r>
      <w:r w:rsidRPr="00BE1FE3">
        <w:rPr>
          <w:rFonts w:ascii="Times New Roman" w:hAnsi="Times New Roman"/>
          <w:sz w:val="24"/>
          <w:szCs w:val="24"/>
          <w:lang w:val="en-US"/>
        </w:rPr>
        <w:t xml:space="preserve">: Training of bachelors in the field of research, design, </w:t>
      </w:r>
      <w:proofErr w:type="gramStart"/>
      <w:r w:rsidRPr="00BE1FE3">
        <w:rPr>
          <w:rFonts w:ascii="Times New Roman" w:hAnsi="Times New Roman"/>
          <w:sz w:val="24"/>
          <w:szCs w:val="24"/>
          <w:lang w:val="en-US"/>
        </w:rPr>
        <w:t>development  and</w:t>
      </w:r>
      <w:proofErr w:type="gramEnd"/>
      <w:r w:rsidRPr="00BE1FE3">
        <w:rPr>
          <w:rFonts w:ascii="Times New Roman" w:hAnsi="Times New Roman"/>
          <w:sz w:val="24"/>
          <w:szCs w:val="24"/>
          <w:lang w:val="en-US"/>
        </w:rPr>
        <w:t xml:space="preserve"> technology of electronic equipment. </w:t>
      </w:r>
    </w:p>
    <w:p w:rsidR="00BB4F34" w:rsidRPr="00BE1FE3" w:rsidRDefault="00BB4F34" w:rsidP="00BB4F34">
      <w:pPr>
        <w:jc w:val="both"/>
        <w:rPr>
          <w:rFonts w:ascii="Times New Roman" w:hAnsi="Times New Roman"/>
          <w:sz w:val="24"/>
          <w:szCs w:val="24"/>
          <w:lang w:val="en-US"/>
        </w:rPr>
      </w:pPr>
      <w:proofErr w:type="gramStart"/>
      <w:r w:rsidRPr="00BE1FE3">
        <w:rPr>
          <w:rFonts w:ascii="Times New Roman" w:hAnsi="Times New Roman"/>
          <w:b/>
          <w:sz w:val="24"/>
          <w:szCs w:val="24"/>
          <w:lang w:val="en-US"/>
        </w:rPr>
        <w:t>Duration of full-time program</w:t>
      </w:r>
      <w:r w:rsidRPr="00BE1FE3">
        <w:rPr>
          <w:rFonts w:ascii="Times New Roman" w:hAnsi="Times New Roman"/>
          <w:sz w:val="24"/>
          <w:szCs w:val="24"/>
          <w:lang w:val="en-US"/>
        </w:rPr>
        <w:t xml:space="preserve"> - 4 years.</w:t>
      </w:r>
      <w:proofErr w:type="gramEnd"/>
    </w:p>
    <w:p w:rsidR="00BB4F34" w:rsidRPr="00BE1FE3" w:rsidRDefault="00BB4F34" w:rsidP="00BB4F34">
      <w:pPr>
        <w:jc w:val="both"/>
        <w:rPr>
          <w:rFonts w:ascii="Times New Roman" w:hAnsi="Times New Roman"/>
          <w:sz w:val="24"/>
          <w:szCs w:val="24"/>
          <w:lang w:val="en-US"/>
        </w:rPr>
      </w:pPr>
      <w:r w:rsidRPr="00BE1FE3">
        <w:rPr>
          <w:rFonts w:ascii="Times New Roman" w:hAnsi="Times New Roman"/>
          <w:b/>
          <w:sz w:val="24"/>
          <w:szCs w:val="24"/>
          <w:lang w:val="en-US"/>
        </w:rPr>
        <w:t>Department</w:t>
      </w:r>
      <w:r w:rsidRPr="00BE1FE3">
        <w:rPr>
          <w:rFonts w:ascii="Times New Roman" w:hAnsi="Times New Roman"/>
          <w:sz w:val="24"/>
          <w:szCs w:val="24"/>
          <w:lang w:val="en-US"/>
        </w:rPr>
        <w:t xml:space="preserve">: Department of general technical disciplines of the Faculty of electronics and information technology and </w:t>
      </w:r>
      <w:proofErr w:type="gramStart"/>
      <w:r w:rsidRPr="00BE1FE3">
        <w:rPr>
          <w:rFonts w:ascii="Times New Roman" w:hAnsi="Times New Roman"/>
          <w:sz w:val="24"/>
          <w:szCs w:val="24"/>
          <w:lang w:val="en-US"/>
        </w:rPr>
        <w:t>electronics  of</w:t>
      </w:r>
      <w:proofErr w:type="gramEnd"/>
      <w:r w:rsidRPr="00BE1FE3">
        <w:rPr>
          <w:rFonts w:ascii="Times New Roman" w:hAnsi="Times New Roman"/>
          <w:sz w:val="24"/>
          <w:szCs w:val="24"/>
          <w:lang w:val="en-US"/>
        </w:rPr>
        <w:t xml:space="preserve"> SPTI NRNU </w:t>
      </w:r>
      <w:proofErr w:type="spellStart"/>
      <w:r w:rsidRPr="00BE1FE3">
        <w:rPr>
          <w:rFonts w:ascii="Times New Roman" w:hAnsi="Times New Roman"/>
          <w:sz w:val="24"/>
          <w:szCs w:val="24"/>
          <w:lang w:val="en-US"/>
        </w:rPr>
        <w:t>MEPhI</w:t>
      </w:r>
      <w:proofErr w:type="spellEnd"/>
      <w:r w:rsidRPr="00BE1FE3">
        <w:rPr>
          <w:rFonts w:ascii="Times New Roman" w:hAnsi="Times New Roman"/>
          <w:sz w:val="24"/>
          <w:szCs w:val="24"/>
          <w:lang w:val="en-US"/>
        </w:rPr>
        <w:t>.</w:t>
      </w:r>
    </w:p>
    <w:p w:rsidR="00BB4F34" w:rsidRPr="00BE1FE3" w:rsidRDefault="00BB4F34" w:rsidP="00BB4F34">
      <w:pPr>
        <w:jc w:val="both"/>
        <w:rPr>
          <w:rFonts w:ascii="Times New Roman" w:hAnsi="Times New Roman"/>
          <w:sz w:val="24"/>
          <w:szCs w:val="24"/>
          <w:lang w:val="en-US"/>
        </w:rPr>
      </w:pPr>
      <w:r w:rsidRPr="00540EA4">
        <w:rPr>
          <w:rFonts w:ascii="Times New Roman" w:hAnsi="Times New Roman"/>
          <w:b/>
          <w:sz w:val="24"/>
          <w:szCs w:val="24"/>
          <w:lang w:val="en-US"/>
        </w:rPr>
        <w:t>Areas of expertise</w:t>
      </w:r>
      <w:r w:rsidRPr="00BE1FE3">
        <w:rPr>
          <w:rFonts w:ascii="Times New Roman" w:hAnsi="Times New Roman"/>
          <w:sz w:val="24"/>
          <w:szCs w:val="24"/>
          <w:lang w:val="en-US"/>
        </w:rPr>
        <w:t>: research activities in areas that use mathematical methods and computer technologies; the solution of different problems using mathematical modeling of processes and objects and software; the development of efficient methods for solving problems of natural science, engineering, economics and management; software and information support of scientific, research, design, operational and management activities; teaching of mathematical courses (including computer science).</w:t>
      </w:r>
    </w:p>
    <w:p w:rsidR="00BB4F34" w:rsidRPr="00BE1FE3" w:rsidRDefault="00BB4F34" w:rsidP="00BB4F34">
      <w:pPr>
        <w:jc w:val="both"/>
        <w:rPr>
          <w:rFonts w:ascii="Times New Roman" w:hAnsi="Times New Roman"/>
          <w:sz w:val="24"/>
          <w:szCs w:val="24"/>
          <w:lang w:val="en-US"/>
        </w:rPr>
      </w:pPr>
      <w:r w:rsidRPr="00BE1FE3">
        <w:rPr>
          <w:rFonts w:ascii="Times New Roman" w:hAnsi="Times New Roman"/>
          <w:b/>
          <w:sz w:val="24"/>
          <w:szCs w:val="24"/>
          <w:lang w:val="en-US"/>
        </w:rPr>
        <w:t>Objects of professional activity</w:t>
      </w:r>
      <w:r w:rsidRPr="00BE1FE3">
        <w:rPr>
          <w:rFonts w:ascii="Times New Roman" w:hAnsi="Times New Roman"/>
          <w:sz w:val="24"/>
          <w:szCs w:val="24"/>
          <w:lang w:val="en-US"/>
        </w:rPr>
        <w:t>: basic concepts of fundamental (theories, theorems, methods, mathematical models) and applied (algorithms, programs, databases, operating systems, computer technology) mathematics.</w:t>
      </w:r>
    </w:p>
    <w:p w:rsidR="00BB4F34" w:rsidRPr="00BE1FE3" w:rsidRDefault="00BB4F34" w:rsidP="00BB4F34">
      <w:pPr>
        <w:jc w:val="both"/>
        <w:rPr>
          <w:rFonts w:ascii="Times New Roman" w:hAnsi="Times New Roman"/>
          <w:sz w:val="24"/>
          <w:szCs w:val="24"/>
          <w:lang w:val="en-US"/>
        </w:rPr>
      </w:pPr>
      <w:r w:rsidRPr="00BE1FE3">
        <w:rPr>
          <w:rFonts w:ascii="Times New Roman" w:hAnsi="Times New Roman"/>
          <w:b/>
          <w:sz w:val="24"/>
          <w:szCs w:val="24"/>
          <w:lang w:val="en-US"/>
        </w:rPr>
        <w:t>Curriculum features</w:t>
      </w:r>
      <w:r w:rsidRPr="00BE1FE3">
        <w:rPr>
          <w:rFonts w:ascii="Times New Roman" w:hAnsi="Times New Roman"/>
          <w:sz w:val="24"/>
          <w:szCs w:val="24"/>
          <w:lang w:val="en-US"/>
        </w:rPr>
        <w:t xml:space="preserve">: the curriculum is built on the basis of NRNU </w:t>
      </w:r>
      <w:proofErr w:type="spellStart"/>
      <w:proofErr w:type="gramStart"/>
      <w:r w:rsidRPr="00BE1FE3">
        <w:rPr>
          <w:rFonts w:ascii="Times New Roman" w:hAnsi="Times New Roman"/>
          <w:sz w:val="24"/>
          <w:szCs w:val="24"/>
          <w:lang w:val="en-US"/>
        </w:rPr>
        <w:t>MEPhI</w:t>
      </w:r>
      <w:proofErr w:type="spellEnd"/>
      <w:r w:rsidRPr="00BE1FE3">
        <w:rPr>
          <w:rFonts w:ascii="Times New Roman" w:hAnsi="Times New Roman"/>
          <w:sz w:val="24"/>
          <w:szCs w:val="24"/>
          <w:lang w:val="en-US"/>
        </w:rPr>
        <w:t xml:space="preserve">  standards</w:t>
      </w:r>
      <w:proofErr w:type="gramEnd"/>
      <w:r w:rsidRPr="00BE1FE3">
        <w:rPr>
          <w:rFonts w:ascii="Times New Roman" w:hAnsi="Times New Roman"/>
          <w:sz w:val="24"/>
          <w:szCs w:val="24"/>
          <w:lang w:val="en-US"/>
        </w:rPr>
        <w:t xml:space="preserve"> of higher education taking into account the professional requirements of the Russian Federal Nuclear Center VNIIEF. Since the primary job of graduates is related with ensuring and carrying out fundamental and applied research in the interests of the nuclear weapons complex, the main emphasis in training is on the study of modern innovative methods of obtaining and processing information, as well as the development, design and technologies of production of electronic devices that implement these principles. For that purpose the curriculum has such courses as Single-chip microcontrollers (including the programmable systems on a chip), Programmable logic circuits, Analog-digital devices, Microprocessors in measuring devices, </w:t>
      </w:r>
      <w:proofErr w:type="gramStart"/>
      <w:r w:rsidRPr="00BE1FE3">
        <w:rPr>
          <w:rFonts w:ascii="Times New Roman" w:hAnsi="Times New Roman"/>
          <w:sz w:val="24"/>
          <w:szCs w:val="24"/>
          <w:lang w:val="en-US"/>
        </w:rPr>
        <w:t>hardware  description</w:t>
      </w:r>
      <w:proofErr w:type="gramEnd"/>
      <w:r w:rsidRPr="00BE1FE3">
        <w:rPr>
          <w:rFonts w:ascii="Times New Roman" w:hAnsi="Times New Roman"/>
          <w:sz w:val="24"/>
          <w:szCs w:val="24"/>
          <w:lang w:val="en-US"/>
        </w:rPr>
        <w:t xml:space="preserve"> language of integrated circuits and others. In addition, in the process of training the </w:t>
      </w:r>
      <w:proofErr w:type="gramStart"/>
      <w:r w:rsidRPr="00BE1FE3">
        <w:rPr>
          <w:rFonts w:ascii="Times New Roman" w:hAnsi="Times New Roman"/>
          <w:sz w:val="24"/>
          <w:szCs w:val="24"/>
          <w:lang w:val="en-US"/>
        </w:rPr>
        <w:t>student  learns</w:t>
      </w:r>
      <w:proofErr w:type="gramEnd"/>
      <w:r w:rsidRPr="00BE1FE3">
        <w:rPr>
          <w:rFonts w:ascii="Times New Roman" w:hAnsi="Times New Roman"/>
          <w:sz w:val="24"/>
          <w:szCs w:val="24"/>
          <w:lang w:val="en-US"/>
        </w:rPr>
        <w:t xml:space="preserve"> to work with different CAD systems from CAD design of the equipment to FPLD CAD, including several CAD for simulation and debugging of microcontroller hardware and software.</w:t>
      </w:r>
    </w:p>
    <w:p w:rsidR="00BB4F34" w:rsidRPr="00BE1FE3" w:rsidRDefault="00BB4F34" w:rsidP="00BB4F34">
      <w:pPr>
        <w:jc w:val="both"/>
        <w:rPr>
          <w:rFonts w:ascii="Times New Roman" w:hAnsi="Times New Roman"/>
          <w:sz w:val="24"/>
          <w:szCs w:val="24"/>
          <w:lang w:val="en-US"/>
        </w:rPr>
      </w:pPr>
      <w:r w:rsidRPr="00BE1FE3">
        <w:rPr>
          <w:rFonts w:ascii="Times New Roman" w:hAnsi="Times New Roman"/>
          <w:b/>
          <w:sz w:val="24"/>
          <w:szCs w:val="24"/>
          <w:lang w:val="en-US"/>
        </w:rPr>
        <w:t>Companies for internship and graduate employment</w:t>
      </w:r>
      <w:r w:rsidRPr="00BE1FE3">
        <w:rPr>
          <w:rFonts w:ascii="Times New Roman" w:hAnsi="Times New Roman"/>
          <w:sz w:val="24"/>
          <w:szCs w:val="24"/>
          <w:lang w:val="en-US"/>
        </w:rPr>
        <w:t xml:space="preserve">:  the institutions </w:t>
      </w:r>
      <w:proofErr w:type="gramStart"/>
      <w:r w:rsidRPr="00BE1FE3">
        <w:rPr>
          <w:rFonts w:ascii="Times New Roman" w:hAnsi="Times New Roman"/>
          <w:sz w:val="24"/>
          <w:szCs w:val="24"/>
          <w:lang w:val="en-US"/>
        </w:rPr>
        <w:t>and  subdivisions</w:t>
      </w:r>
      <w:proofErr w:type="gramEnd"/>
      <w:r w:rsidRPr="00BE1FE3">
        <w:rPr>
          <w:rFonts w:ascii="Times New Roman" w:hAnsi="Times New Roman"/>
          <w:sz w:val="24"/>
          <w:szCs w:val="24"/>
          <w:lang w:val="en-US"/>
        </w:rPr>
        <w:t xml:space="preserve"> of RFNC VNIIEF,  “</w:t>
      </w:r>
      <w:proofErr w:type="spellStart"/>
      <w:r w:rsidRPr="00BE1FE3">
        <w:rPr>
          <w:rFonts w:ascii="Times New Roman" w:hAnsi="Times New Roman"/>
          <w:sz w:val="24"/>
          <w:szCs w:val="24"/>
          <w:lang w:val="en-US"/>
        </w:rPr>
        <w:t>Systema</w:t>
      </w:r>
      <w:proofErr w:type="spellEnd"/>
      <w:r w:rsidRPr="00BE1FE3">
        <w:rPr>
          <w:rFonts w:ascii="Times New Roman" w:hAnsi="Times New Roman"/>
          <w:sz w:val="24"/>
          <w:szCs w:val="24"/>
          <w:lang w:val="en-US"/>
        </w:rPr>
        <w:t xml:space="preserve">”,  “Measurement technologies”  and other enterprises of the city of </w:t>
      </w:r>
      <w:proofErr w:type="spellStart"/>
      <w:smartTag w:uri="urn:schemas-microsoft-com:office:smarttags" w:element="place">
        <w:smartTag w:uri="urn:schemas-microsoft-com:office:smarttags" w:element="City">
          <w:r w:rsidRPr="00BE1FE3">
            <w:rPr>
              <w:rFonts w:ascii="Times New Roman" w:hAnsi="Times New Roman"/>
              <w:sz w:val="24"/>
              <w:szCs w:val="24"/>
              <w:lang w:val="en-US"/>
            </w:rPr>
            <w:t>Sarov</w:t>
          </w:r>
        </w:smartTag>
      </w:smartTag>
      <w:proofErr w:type="spellEnd"/>
      <w:r w:rsidRPr="00BE1FE3">
        <w:rPr>
          <w:rFonts w:ascii="Times New Roman" w:hAnsi="Times New Roman"/>
          <w:sz w:val="24"/>
          <w:szCs w:val="24"/>
          <w:lang w:val="en-US"/>
        </w:rPr>
        <w:t>.</w:t>
      </w:r>
    </w:p>
    <w:p w:rsidR="00353029" w:rsidRPr="00BB4F34" w:rsidRDefault="00353029">
      <w:pPr>
        <w:rPr>
          <w:lang w:val="en-US"/>
        </w:rPr>
      </w:pPr>
      <w:bookmarkStart w:id="0" w:name="_GoBack"/>
      <w:bookmarkEnd w:id="0"/>
    </w:p>
    <w:sectPr w:rsidR="00353029" w:rsidRPr="00BB4F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8F"/>
    <w:rsid w:val="0021268F"/>
    <w:rsid w:val="00353029"/>
    <w:rsid w:val="00BB4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F34"/>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F34"/>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AVPashkina</dc:creator>
  <cp:keywords/>
  <dc:description/>
  <cp:lastModifiedBy>AVPashkina</cp:lastModifiedBy>
  <cp:revision>2</cp:revision>
  <dcterms:created xsi:type="dcterms:W3CDTF">2016-02-19T15:47:00Z</dcterms:created>
  <dcterms:modified xsi:type="dcterms:W3CDTF">2016-02-19T15:47:00Z</dcterms:modified>
</cp:coreProperties>
</file>