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AE" w:rsidRDefault="000B1CAE" w:rsidP="00200E48">
      <w:pPr>
        <w:jc w:val="both"/>
        <w:rPr>
          <w:b/>
        </w:rPr>
      </w:pPr>
    </w:p>
    <w:p w:rsidR="000B1CAE" w:rsidRDefault="000B1CAE" w:rsidP="00200E48">
      <w:pPr>
        <w:jc w:val="both"/>
        <w:rPr>
          <w:b/>
        </w:rPr>
      </w:pPr>
    </w:p>
    <w:p w:rsidR="000B1CAE" w:rsidRDefault="000B1CAE" w:rsidP="00200E48">
      <w:pPr>
        <w:jc w:val="both"/>
        <w:rPr>
          <w:b/>
        </w:rPr>
      </w:pPr>
    </w:p>
    <w:p w:rsidR="000B1CAE" w:rsidRDefault="000B1CAE" w:rsidP="000B1CAE">
      <w:pPr>
        <w:spacing w:line="276" w:lineRule="auto"/>
        <w:jc w:val="center"/>
        <w:rPr>
          <w:b/>
        </w:rPr>
      </w:pPr>
      <w:r w:rsidRPr="00D4541B">
        <w:rPr>
          <w:b/>
        </w:rPr>
        <w:t>Аннотация программы</w:t>
      </w:r>
    </w:p>
    <w:p w:rsidR="000B1CAE" w:rsidRPr="000B1CAE" w:rsidRDefault="000B1CAE" w:rsidP="000B1CAE">
      <w:pPr>
        <w:pStyle w:val="a3"/>
        <w:numPr>
          <w:ilvl w:val="2"/>
          <w:numId w:val="6"/>
        </w:numPr>
        <w:spacing w:line="276" w:lineRule="auto"/>
        <w:jc w:val="center"/>
        <w:rPr>
          <w:b/>
          <w:sz w:val="22"/>
          <w:szCs w:val="22"/>
        </w:rPr>
      </w:pPr>
      <w:r>
        <w:rPr>
          <w:b/>
        </w:rPr>
        <w:t xml:space="preserve"> </w:t>
      </w:r>
      <w:r w:rsidRPr="000B1CAE">
        <w:rPr>
          <w:b/>
        </w:rPr>
        <w:t>Менеджмент</w:t>
      </w:r>
      <w:r w:rsidRPr="000B1CAE">
        <w:rPr>
          <w:b/>
        </w:rPr>
        <w:t xml:space="preserve"> </w:t>
      </w:r>
      <w:r>
        <w:t xml:space="preserve"> </w:t>
      </w:r>
      <w:r w:rsidRPr="000B1CAE">
        <w:rPr>
          <w:b/>
        </w:rPr>
        <w:t>(бакалавриат)</w:t>
      </w:r>
    </w:p>
    <w:p w:rsidR="000B1CAE" w:rsidRDefault="000B1CAE" w:rsidP="000B1CAE">
      <w:pPr>
        <w:spacing w:line="276" w:lineRule="auto"/>
        <w:jc w:val="both"/>
        <w:rPr>
          <w:b/>
        </w:rPr>
      </w:pPr>
    </w:p>
    <w:p w:rsidR="00200E48" w:rsidRDefault="000B1CAE" w:rsidP="000B1CAE">
      <w:pPr>
        <w:jc w:val="both"/>
      </w:pPr>
      <w:r>
        <w:rPr>
          <w:b/>
        </w:rPr>
        <w:t>Н</w:t>
      </w:r>
      <w:r w:rsidR="00200E48">
        <w:rPr>
          <w:b/>
        </w:rPr>
        <w:t xml:space="preserve">аименование </w:t>
      </w:r>
      <w:r>
        <w:rPr>
          <w:b/>
        </w:rPr>
        <w:t>программы:</w:t>
      </w:r>
      <w:r w:rsidR="00200E48">
        <w:t xml:space="preserve"> Управление проектами</w:t>
      </w:r>
    </w:p>
    <w:p w:rsidR="00200E48" w:rsidRDefault="00200E48" w:rsidP="000B1CAE">
      <w:pPr>
        <w:shd w:val="clear" w:color="auto" w:fill="FFFFFF"/>
        <w:tabs>
          <w:tab w:val="left" w:pos="950"/>
          <w:tab w:val="left" w:pos="7258"/>
          <w:tab w:val="left" w:pos="8026"/>
        </w:tabs>
        <w:autoSpaceDE w:val="0"/>
        <w:autoSpaceDN w:val="0"/>
        <w:jc w:val="both"/>
      </w:pPr>
      <w:r>
        <w:rPr>
          <w:b/>
        </w:rPr>
        <w:t>Цел</w:t>
      </w:r>
      <w:r w:rsidR="000B1CAE">
        <w:rPr>
          <w:b/>
        </w:rPr>
        <w:t>и программы</w:t>
      </w:r>
      <w:r>
        <w:t>: предоставление базовых гуманитарных, социальных, экономических, математических и естественнонаучных знаний; подготовка бакалавров, для успешной работы в выбранной сфере деятельности, владеющих универсальными и предметно-специализированными компетенциями, способствующими их социальной мобильности и устойчивости на рынке труда.</w:t>
      </w:r>
    </w:p>
    <w:p w:rsidR="00200E48" w:rsidRPr="001D25B8" w:rsidRDefault="00200E48" w:rsidP="000B1CAE">
      <w:pPr>
        <w:shd w:val="clear" w:color="auto" w:fill="FFFFFF"/>
        <w:tabs>
          <w:tab w:val="left" w:pos="950"/>
          <w:tab w:val="left" w:pos="7258"/>
          <w:tab w:val="left" w:pos="8026"/>
        </w:tabs>
        <w:autoSpaceDE w:val="0"/>
        <w:autoSpaceDN w:val="0"/>
        <w:jc w:val="both"/>
      </w:pPr>
      <w:r>
        <w:rPr>
          <w:b/>
        </w:rPr>
        <w:t>Сроки обучения</w:t>
      </w:r>
      <w:r w:rsidR="003877D2">
        <w:t>:</w:t>
      </w:r>
      <w:r>
        <w:t xml:space="preserve"> </w:t>
      </w:r>
      <w:r w:rsidR="000B1CAE">
        <w:t xml:space="preserve">при очной форме обучения – 4 года, </w:t>
      </w:r>
      <w:r>
        <w:t xml:space="preserve"> по заочной форме</w:t>
      </w:r>
      <w:r w:rsidR="000B1CAE">
        <w:t xml:space="preserve"> – 5 лет</w:t>
      </w:r>
      <w:r>
        <w:t>.</w:t>
      </w:r>
    </w:p>
    <w:p w:rsidR="00200E48" w:rsidRDefault="000B1CAE" w:rsidP="000B1CAE">
      <w:pPr>
        <w:shd w:val="clear" w:color="auto" w:fill="FFFFFF"/>
        <w:tabs>
          <w:tab w:val="left" w:pos="950"/>
          <w:tab w:val="left" w:pos="7258"/>
          <w:tab w:val="left" w:pos="8026"/>
        </w:tabs>
        <w:autoSpaceDE w:val="0"/>
        <w:autoSpaceDN w:val="0"/>
        <w:jc w:val="both"/>
      </w:pPr>
      <w:r>
        <w:rPr>
          <w:b/>
        </w:rPr>
        <w:t>Вы</w:t>
      </w:r>
      <w:bookmarkStart w:id="0" w:name="_GoBack"/>
      <w:bookmarkEnd w:id="0"/>
      <w:r>
        <w:rPr>
          <w:b/>
        </w:rPr>
        <w:t>пускающая</w:t>
      </w:r>
      <w:r w:rsidR="00200E48">
        <w:rPr>
          <w:b/>
        </w:rPr>
        <w:t xml:space="preserve"> кафедра</w:t>
      </w:r>
      <w:r w:rsidR="00200E48">
        <w:t xml:space="preserve">: кафедра </w:t>
      </w:r>
      <w:r>
        <w:t>э</w:t>
      </w:r>
      <w:r w:rsidR="00200E48">
        <w:t>кономик</w:t>
      </w:r>
      <w:r>
        <w:t>и</w:t>
      </w:r>
      <w:r w:rsidR="00200E48">
        <w:t>, финанс</w:t>
      </w:r>
      <w:r>
        <w:t>ов</w:t>
      </w:r>
      <w:r w:rsidR="00200E48">
        <w:t xml:space="preserve"> и менеджмент</w:t>
      </w:r>
      <w:r>
        <w:t>а</w:t>
      </w:r>
      <w:r w:rsidR="00200E48">
        <w:t>.</w:t>
      </w:r>
    </w:p>
    <w:p w:rsidR="00200E48" w:rsidRDefault="000B1CAE" w:rsidP="00200E48">
      <w:pPr>
        <w:shd w:val="clear" w:color="auto" w:fill="FFFFFF"/>
        <w:tabs>
          <w:tab w:val="left" w:pos="950"/>
          <w:tab w:val="left" w:pos="7258"/>
          <w:tab w:val="left" w:pos="8026"/>
        </w:tabs>
        <w:autoSpaceDE w:val="0"/>
        <w:autoSpaceDN w:val="0"/>
        <w:jc w:val="both"/>
      </w:pPr>
      <w:r>
        <w:rPr>
          <w:b/>
        </w:rPr>
        <w:t xml:space="preserve">Область </w:t>
      </w:r>
      <w:r w:rsidR="00200E48">
        <w:rPr>
          <w:b/>
        </w:rPr>
        <w:t>профессиональной деятельности:</w:t>
      </w:r>
      <w:r w:rsidR="00200E48">
        <w:t xml:space="preserve"> </w:t>
      </w:r>
    </w:p>
    <w:p w:rsidR="00200E48" w:rsidRPr="000B1CAE" w:rsidRDefault="000B1CAE" w:rsidP="000B1CA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200E48" w:rsidRPr="000B1CAE">
        <w:rPr>
          <w:rFonts w:eastAsia="Calibri"/>
          <w:lang w:eastAsia="en-US"/>
        </w:rPr>
        <w:t>экономические, финансовые, маркетинговые, производственно-экономические и аналитические службы организаций различных отраслей, сфер и форм собственности;</w:t>
      </w:r>
    </w:p>
    <w:p w:rsidR="00200E48" w:rsidRPr="000B1CAE" w:rsidRDefault="000B1CAE" w:rsidP="000B1CA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200E48" w:rsidRPr="000B1CAE">
        <w:rPr>
          <w:rFonts w:eastAsia="Calibri"/>
          <w:lang w:eastAsia="en-US"/>
        </w:rPr>
        <w:t>финансовые, кредитные и страховые учреждения;</w:t>
      </w:r>
    </w:p>
    <w:p w:rsidR="00200E48" w:rsidRPr="000B1CAE" w:rsidRDefault="000B1CAE" w:rsidP="000B1CA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200E48" w:rsidRPr="000B1CAE">
        <w:rPr>
          <w:rFonts w:eastAsia="Calibri"/>
          <w:lang w:eastAsia="en-US"/>
        </w:rPr>
        <w:t>органы государственной и муниципальной власти;</w:t>
      </w:r>
    </w:p>
    <w:p w:rsidR="00200E48" w:rsidRPr="000B1CAE" w:rsidRDefault="000B1CAE" w:rsidP="000B1CA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200E48" w:rsidRPr="000B1CAE">
        <w:rPr>
          <w:rFonts w:eastAsia="Calibri"/>
          <w:lang w:eastAsia="en-US"/>
        </w:rPr>
        <w:t>академические и ведомственные научно-исследовательские организации;</w:t>
      </w:r>
    </w:p>
    <w:p w:rsidR="00200E48" w:rsidRPr="000B1CAE" w:rsidRDefault="00D20748" w:rsidP="000B1CA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200E48" w:rsidRPr="000B1CAE">
        <w:rPr>
          <w:rFonts w:eastAsia="Calibri"/>
          <w:lang w:eastAsia="en-US"/>
        </w:rPr>
        <w:t xml:space="preserve"> учреждения системы высшего и среднего профессионального образования, среднего общего образования, системы дополнительного образования.</w:t>
      </w:r>
    </w:p>
    <w:p w:rsidR="00200E48" w:rsidRPr="00C81328" w:rsidRDefault="00200E48" w:rsidP="00200E48">
      <w:pPr>
        <w:shd w:val="clear" w:color="auto" w:fill="FFFFFF"/>
        <w:jc w:val="both"/>
      </w:pPr>
      <w:r w:rsidRPr="001D25B8">
        <w:rPr>
          <w:rFonts w:eastAsia="Calibri"/>
          <w:b/>
          <w:lang w:eastAsia="en-US"/>
        </w:rPr>
        <w:t>Объект</w:t>
      </w:r>
      <w:r w:rsidR="00D20748">
        <w:rPr>
          <w:rFonts w:eastAsia="Calibri"/>
          <w:b/>
          <w:lang w:eastAsia="en-US"/>
        </w:rPr>
        <w:t>ы</w:t>
      </w:r>
      <w:r w:rsidRPr="001D25B8">
        <w:rPr>
          <w:rFonts w:eastAsia="Calibri"/>
          <w:b/>
          <w:lang w:eastAsia="en-US"/>
        </w:rPr>
        <w:t xml:space="preserve"> профессиональной деятельности</w:t>
      </w:r>
      <w:r w:rsidRPr="001D25B8">
        <w:rPr>
          <w:rFonts w:eastAsia="Calibri"/>
          <w:lang w:eastAsia="en-US"/>
        </w:rPr>
        <w:t xml:space="preserve">: </w:t>
      </w:r>
      <w:r w:rsidRPr="00C81328">
        <w:t xml:space="preserve">процессы управления </w:t>
      </w:r>
      <w:r>
        <w:t xml:space="preserve">   </w:t>
      </w:r>
      <w:r w:rsidRPr="00C81328">
        <w:t>организациями различных организационно-правовых форм, процессы государственного и муниципального управления.</w:t>
      </w:r>
    </w:p>
    <w:p w:rsidR="00F3468C" w:rsidRDefault="00D20748" w:rsidP="00F3468C">
      <w:pPr>
        <w:shd w:val="clear" w:color="auto" w:fill="FFFFFF"/>
        <w:jc w:val="both"/>
      </w:pPr>
      <w:r>
        <w:rPr>
          <w:b/>
        </w:rPr>
        <w:t xml:space="preserve">Особенности </w:t>
      </w:r>
      <w:r w:rsidR="00200E48" w:rsidRPr="00C42A38">
        <w:rPr>
          <w:b/>
        </w:rPr>
        <w:t xml:space="preserve"> учебного плана</w:t>
      </w:r>
      <w:r w:rsidR="00F3468C">
        <w:rPr>
          <w:b/>
        </w:rPr>
        <w:t>: в</w:t>
      </w:r>
      <w:r w:rsidR="00F3468C" w:rsidRPr="00C81328">
        <w:rPr>
          <w:bCs/>
        </w:rPr>
        <w:t xml:space="preserve"> результате освоения основной образовательной программы</w:t>
      </w:r>
      <w:r w:rsidR="00F3468C" w:rsidRPr="00C81328">
        <w:t> выпускник будет обладать глубокими теоретическими знаниями и практическими навыками для успешной практической работы в различных организациях экономической, производственной и социальной сферы, подразделениях системы управления государственными предприятиями, акционерных обществ и частных фирм.</w:t>
      </w:r>
    </w:p>
    <w:p w:rsidR="00F3468C" w:rsidRPr="00200E48" w:rsidRDefault="00F3468C" w:rsidP="00F3468C">
      <w:pPr>
        <w:shd w:val="clear" w:color="auto" w:fill="FFFFFF"/>
        <w:jc w:val="both"/>
      </w:pPr>
      <w:r w:rsidRPr="00C81328">
        <w:t>Основные изучаемые дисциплины профессионального цикла: «Теория менеджмента», «Управление человеческими ресурсами», «Корпоративные финансы», «Макроэкономика», «Микроэкономика», «Налоги и налоговая система», «Учет и анализ», «Финансовый менеджмент», «Мировая экономика и международные экономические отношения», «Экономика фирмы», «Управление финансовой деятельностью», «Управление проектами», «Лидерство», «Инновационный менеджмент», «Теория организации», «Оценка стоимости бизнеса», «Управление организационной структурой», «Комплексный анализ хозяйственной деятельности», «Внутренний контроль и аудит», «Экономика труда», «Разработка управленческих решений», «Корпоративная социальная ответственность».</w:t>
      </w:r>
    </w:p>
    <w:p w:rsidR="00F3468C" w:rsidRPr="00E34B8D" w:rsidRDefault="00F3468C" w:rsidP="00F3468C">
      <w:pPr>
        <w:rPr>
          <w:sz w:val="23"/>
        </w:rPr>
      </w:pPr>
      <w:r w:rsidRPr="00F3468C">
        <w:rPr>
          <w:b/>
        </w:rPr>
        <w:t>Перечень предприятий для прохождения практики и трудоустройства выпускников:</w:t>
      </w:r>
      <w:r w:rsidRPr="00F3468C">
        <w:rPr>
          <w:b/>
        </w:rPr>
        <w:t xml:space="preserve"> </w:t>
      </w:r>
      <w:r w:rsidRPr="00F3468C">
        <w:t>АО</w:t>
      </w:r>
      <w:r w:rsidRPr="006C3EE8">
        <w:rPr>
          <w:sz w:val="23"/>
        </w:rPr>
        <w:t xml:space="preserve"> «Сибирский химический комбинат», </w:t>
      </w:r>
      <w:r>
        <w:rPr>
          <w:sz w:val="23"/>
        </w:rPr>
        <w:t xml:space="preserve">ООО «Томскнефтехим», </w:t>
      </w:r>
      <w:r w:rsidRPr="00086B38">
        <w:t>предприятия и организации различных форм собственности и сфер экономической деятельности региона, области, ЗАТО Северск</w:t>
      </w:r>
    </w:p>
    <w:p w:rsidR="00F033A3" w:rsidRPr="00086B38" w:rsidRDefault="00F033A3" w:rsidP="00F3468C">
      <w:pPr>
        <w:autoSpaceDE w:val="0"/>
        <w:autoSpaceDN w:val="0"/>
        <w:adjustRightInd w:val="0"/>
      </w:pPr>
    </w:p>
    <w:sectPr w:rsidR="00F033A3" w:rsidRPr="00086B38" w:rsidSect="00DE0278">
      <w:pgSz w:w="11906" w:h="16838"/>
      <w:pgMar w:top="567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E28"/>
    <w:multiLevelType w:val="hybridMultilevel"/>
    <w:tmpl w:val="87487E88"/>
    <w:lvl w:ilvl="0" w:tplc="06D80BE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46869"/>
    <w:multiLevelType w:val="multilevel"/>
    <w:tmpl w:val="A72853B0"/>
    <w:lvl w:ilvl="0">
      <w:start w:val="38"/>
      <w:numFmt w:val="decimal"/>
      <w:lvlText w:val="%1"/>
      <w:lvlJc w:val="left"/>
      <w:pPr>
        <w:ind w:left="840" w:hanging="840"/>
      </w:pPr>
      <w:rPr>
        <w:rFonts w:hint="default"/>
        <w:sz w:val="24"/>
      </w:rPr>
    </w:lvl>
    <w:lvl w:ilvl="1">
      <w:start w:val="3"/>
      <w:numFmt w:val="decimalZero"/>
      <w:lvlText w:val="%1.%2"/>
      <w:lvlJc w:val="left"/>
      <w:pPr>
        <w:ind w:left="840" w:hanging="840"/>
      </w:pPr>
      <w:rPr>
        <w:rFonts w:hint="default"/>
        <w:sz w:val="24"/>
      </w:rPr>
    </w:lvl>
    <w:lvl w:ilvl="2">
      <w:start w:val="2"/>
      <w:numFmt w:val="decimalZero"/>
      <w:lvlText w:val="%1.%2.%3"/>
      <w:lvlJc w:val="left"/>
      <w:pPr>
        <w:ind w:left="840" w:hanging="84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4EB700ED"/>
    <w:multiLevelType w:val="hybridMultilevel"/>
    <w:tmpl w:val="18ACECC6"/>
    <w:lvl w:ilvl="0" w:tplc="FFE82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BF081B"/>
    <w:multiLevelType w:val="hybridMultilevel"/>
    <w:tmpl w:val="66AADFF6"/>
    <w:lvl w:ilvl="0" w:tplc="53D47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E76870"/>
    <w:multiLevelType w:val="hybridMultilevel"/>
    <w:tmpl w:val="C4CA2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805C8"/>
    <w:multiLevelType w:val="hybridMultilevel"/>
    <w:tmpl w:val="E1E0CB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66"/>
    <w:rsid w:val="00086B38"/>
    <w:rsid w:val="000B1CAE"/>
    <w:rsid w:val="000D0EB3"/>
    <w:rsid w:val="00130372"/>
    <w:rsid w:val="00161C5E"/>
    <w:rsid w:val="00200E48"/>
    <w:rsid w:val="002345F5"/>
    <w:rsid w:val="00234A23"/>
    <w:rsid w:val="003877D2"/>
    <w:rsid w:val="00602CDA"/>
    <w:rsid w:val="00651F99"/>
    <w:rsid w:val="007570F7"/>
    <w:rsid w:val="00786766"/>
    <w:rsid w:val="008453C1"/>
    <w:rsid w:val="009E7569"/>
    <w:rsid w:val="009F6FE3"/>
    <w:rsid w:val="00CD27F5"/>
    <w:rsid w:val="00D20748"/>
    <w:rsid w:val="00DE0278"/>
    <w:rsid w:val="00E2588C"/>
    <w:rsid w:val="00F033A3"/>
    <w:rsid w:val="00F1753A"/>
    <w:rsid w:val="00F3468C"/>
    <w:rsid w:val="00FB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7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345F5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">
    <w:name w:val="Style1"/>
    <w:basedOn w:val="a"/>
    <w:uiPriority w:val="99"/>
    <w:rsid w:val="002345F5"/>
    <w:pPr>
      <w:widowControl w:val="0"/>
      <w:autoSpaceDE w:val="0"/>
      <w:autoSpaceDN w:val="0"/>
      <w:adjustRightInd w:val="0"/>
    </w:pPr>
  </w:style>
  <w:style w:type="paragraph" w:styleId="a3">
    <w:name w:val="List Paragraph"/>
    <w:basedOn w:val="a"/>
    <w:qFormat/>
    <w:rsid w:val="00200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7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345F5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">
    <w:name w:val="Style1"/>
    <w:basedOn w:val="a"/>
    <w:uiPriority w:val="99"/>
    <w:rsid w:val="002345F5"/>
    <w:pPr>
      <w:widowControl w:val="0"/>
      <w:autoSpaceDE w:val="0"/>
      <w:autoSpaceDN w:val="0"/>
      <w:adjustRightInd w:val="0"/>
    </w:pPr>
  </w:style>
  <w:style w:type="paragraph" w:styleId="a3">
    <w:name w:val="List Paragraph"/>
    <w:basedOn w:val="a"/>
    <w:qFormat/>
    <w:rsid w:val="00200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Карташов Евгений Юрьевич</dc:creator>
  <cp:lastModifiedBy>User</cp:lastModifiedBy>
  <cp:revision>10</cp:revision>
  <dcterms:created xsi:type="dcterms:W3CDTF">2016-02-08T03:15:00Z</dcterms:created>
  <dcterms:modified xsi:type="dcterms:W3CDTF">2016-02-11T05:12:00Z</dcterms:modified>
</cp:coreProperties>
</file>