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EF" w:rsidRPr="00D02DEF" w:rsidRDefault="00D02DEF" w:rsidP="00D02D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D02D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С 1 марта 2022 года новый порядок </w:t>
      </w:r>
      <w:proofErr w:type="gramStart"/>
      <w:r w:rsidRPr="00D02D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обучения по</w:t>
      </w:r>
      <w:proofErr w:type="gramEnd"/>
      <w:r w:rsidRPr="00D02D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пожарной безопасности</w:t>
      </w:r>
    </w:p>
    <w:p w:rsidR="00852A0E" w:rsidRPr="00D02DEF" w:rsidRDefault="00D02DEF" w:rsidP="00D02DEF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2DE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1 марта 2022 года вступает в силу новый порядок </w:t>
      </w:r>
      <w:proofErr w:type="gramStart"/>
      <w:r w:rsidRPr="00D02DE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D02DE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пожарной безопасности. Он отменяет действие </w:t>
      </w:r>
      <w:proofErr w:type="gramStart"/>
      <w:r w:rsidRPr="00D02DE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привычного нам</w:t>
      </w:r>
      <w:proofErr w:type="gramEnd"/>
      <w:r w:rsidRPr="00D02DE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14 лет порядка № 645. Изменения глобальные, и мы постарались максимально подробно описать все нововведения для того, чтобы вы безболезненно перешли на новый порядок инструктажей и </w:t>
      </w:r>
      <w:proofErr w:type="gramStart"/>
      <w:r w:rsidRPr="00D02DE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</w:t>
      </w:r>
      <w:proofErr w:type="gramEnd"/>
      <w:r w:rsidRPr="00D02DEF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пожарной безопасности.</w:t>
      </w:r>
    </w:p>
    <w:p w:rsidR="00D02DEF" w:rsidRPr="00D02DEF" w:rsidRDefault="00D02DEF" w:rsidP="00D02DEF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изменится в порядке </w:t>
      </w:r>
      <w:proofErr w:type="gramStart"/>
      <w:r w:rsidRPr="00D02DE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</w:t>
      </w:r>
      <w:proofErr w:type="gramEnd"/>
      <w:r w:rsidRPr="00D02DE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пожарной безопасности с 1 марта 2022 года: сравнительная таблица</w:t>
      </w:r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color w:val="000000"/>
        </w:rPr>
        <w:t>25 ноября 2021 года утвержден </w:t>
      </w:r>
      <w:hyperlink r:id="rId6" w:history="1">
        <w:r w:rsidRPr="00D02DEF">
          <w:rPr>
            <w:rStyle w:val="a6"/>
            <w:color w:val="1990FE"/>
          </w:rPr>
          <w:t>Приказ МЧС России от 18.11.2021 № 806</w:t>
        </w:r>
      </w:hyperlink>
      <w:r w:rsidRPr="00D02DEF">
        <w:rPr>
          <w:color w:val="000000"/>
        </w:rPr>
        <w:t xml:space="preserve">, регулирующий процедуру </w:t>
      </w:r>
      <w:proofErr w:type="gramStart"/>
      <w:r w:rsidRPr="00D02DEF">
        <w:rPr>
          <w:color w:val="000000"/>
        </w:rPr>
        <w:t>обучения по</w:t>
      </w:r>
      <w:proofErr w:type="gramEnd"/>
      <w:r w:rsidRPr="00D02DEF">
        <w:rPr>
          <w:color w:val="000000"/>
        </w:rPr>
        <w:t xml:space="preserve"> пожарной безопасности. Это означает, что с 1 марта 2022 года вступает в силу новый порядок обучения и инструктажей по пожарной безопасности, который заменит Порядок обучения, утвержденный приказом МЧС России от 12 декабря 2007 г. № 645.</w:t>
      </w:r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rStyle w:val="a4"/>
          <w:color w:val="000000"/>
        </w:rPr>
        <w:t>Новый порядок внесет несколько важных изменений:</w:t>
      </w:r>
    </w:p>
    <w:p w:rsidR="00D02DEF" w:rsidRPr="00D02DEF" w:rsidRDefault="00D02DEF" w:rsidP="00D02D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F">
        <w:rPr>
          <w:rFonts w:ascii="Times New Roman" w:hAnsi="Times New Roman" w:cs="Times New Roman"/>
          <w:color w:val="000000"/>
          <w:sz w:val="24"/>
          <w:szCs w:val="24"/>
        </w:rPr>
        <w:t>исключат обучение по программе пожарно-технического минимума внутри организации</w:t>
      </w:r>
      <w:proofErr w:type="gramStart"/>
      <w:r w:rsidRPr="00D02DE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02D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02DE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02DEF">
        <w:rPr>
          <w:rFonts w:ascii="Times New Roman" w:hAnsi="Times New Roman" w:cs="Times New Roman"/>
          <w:color w:val="000000"/>
          <w:sz w:val="24"/>
          <w:szCs w:val="24"/>
        </w:rPr>
        <w:t>жесточат требования к противопожарным инструктажам</w:t>
      </w:r>
    </w:p>
    <w:p w:rsidR="00D02DEF" w:rsidRPr="00D02DEF" w:rsidRDefault="00D02DEF" w:rsidP="00D02DE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F">
        <w:rPr>
          <w:rFonts w:ascii="Times New Roman" w:hAnsi="Times New Roman" w:cs="Times New Roman"/>
          <w:color w:val="000000"/>
          <w:sz w:val="24"/>
          <w:szCs w:val="24"/>
        </w:rPr>
        <w:t>вводят обязательный минимум для дополнительного профессионального обучения в области пожарной безопасности для должностных лиц</w:t>
      </w:r>
    </w:p>
    <w:p w:rsidR="00D02DEF" w:rsidRPr="00D02DEF" w:rsidRDefault="00D02DEF" w:rsidP="00D02D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F">
        <w:rPr>
          <w:rStyle w:val="a4"/>
          <w:rFonts w:ascii="Times New Roman" w:hAnsi="Times New Roman" w:cs="Times New Roman"/>
          <w:color w:val="000000"/>
          <w:sz w:val="24"/>
          <w:szCs w:val="24"/>
        </w:rPr>
        <w:t>Важно!</w:t>
      </w:r>
      <w:r w:rsidRPr="00D02DEF">
        <w:rPr>
          <w:rFonts w:ascii="Times New Roman" w:hAnsi="Times New Roman" w:cs="Times New Roman"/>
          <w:color w:val="000000"/>
          <w:sz w:val="24"/>
          <w:szCs w:val="24"/>
        </w:rPr>
        <w:t xml:space="preserve"> Пройденное ранее </w:t>
      </w:r>
      <w:proofErr w:type="gramStart"/>
      <w:r w:rsidRPr="00D02DEF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D02DEF"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безопасности будет действовать до даты истечения сроков периодичности обучения мерам пожарной безопасности, предусмотренных приказом МЧС России № 645. Это означает, что внеплановое обучение и проверка знаний не потребуются для тех работников, которые вовремя прошли </w:t>
      </w:r>
      <w:proofErr w:type="gramStart"/>
      <w:r w:rsidRPr="00D02DEF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D02DEF">
        <w:rPr>
          <w:rFonts w:ascii="Times New Roman" w:hAnsi="Times New Roman" w:cs="Times New Roman"/>
          <w:color w:val="000000"/>
          <w:sz w:val="24"/>
          <w:szCs w:val="24"/>
        </w:rPr>
        <w:t xml:space="preserve"> пожарной безопасности (1 раз в 3 года для всех организаций, и 1 раз в год – для взрывопожароопасных производств). Для них их ранее выданные удостоверения будут действительными весь свой срок.</w:t>
      </w:r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color w:val="000000"/>
        </w:rPr>
        <w:t>Для того</w:t>
      </w:r>
      <w:proofErr w:type="gramStart"/>
      <w:r w:rsidRPr="00D02DEF">
        <w:rPr>
          <w:color w:val="000000"/>
        </w:rPr>
        <w:t>,</w:t>
      </w:r>
      <w:proofErr w:type="gramEnd"/>
      <w:r w:rsidRPr="00D02DEF">
        <w:rPr>
          <w:color w:val="000000"/>
        </w:rPr>
        <w:t xml:space="preserve"> чтобы перейти на новые правила обучения по пожарной безопасности, необходимо изучить все эти важные изменения. В этом нам поможет подробный </w:t>
      </w:r>
      <w:r w:rsidRPr="00D02DEF">
        <w:rPr>
          <w:rStyle w:val="a4"/>
          <w:color w:val="000000"/>
        </w:rPr>
        <w:t>сравнительный анализ.</w:t>
      </w:r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rStyle w:val="a4"/>
          <w:color w:val="000000"/>
        </w:rPr>
        <w:t>Таблица. Сравнительный анализ действующего и нового порядка по пожарной безопасности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3562"/>
        <w:gridCol w:w="3163"/>
      </w:tblGrid>
      <w:tr w:rsidR="00D02DEF" w:rsidRPr="00D02DEF" w:rsidTr="00D02DEF">
        <w:tc>
          <w:tcPr>
            <w:tcW w:w="2630" w:type="dxa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Действующий порядок</w:t>
            </w:r>
          </w:p>
          <w:p w:rsidR="00D02DEF" w:rsidRPr="00D02DEF" w:rsidRDefault="00D02DEF" w:rsidP="00D02DE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12 декабря 2007 г. № 645</w:t>
            </w:r>
          </w:p>
        </w:tc>
        <w:tc>
          <w:tcPr>
            <w:tcW w:w="3562" w:type="dxa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Новый порядок</w:t>
            </w:r>
          </w:p>
          <w:p w:rsidR="00D02DEF" w:rsidRPr="00D02DEF" w:rsidRDefault="00D02DEF" w:rsidP="00D02DE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18.11.2021 № 806</w:t>
            </w:r>
          </w:p>
        </w:tc>
        <w:tc>
          <w:tcPr>
            <w:tcW w:w="3163" w:type="dxa"/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Комментарий эксперта</w:t>
            </w:r>
          </w:p>
        </w:tc>
      </w:tr>
      <w:tr w:rsidR="00D02DEF" w:rsidRPr="00D02DEF" w:rsidTr="00D02DEF">
        <w:trPr>
          <w:trHeight w:val="608"/>
        </w:trPr>
        <w:tc>
          <w:tcPr>
            <w:tcW w:w="2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Инструктаж в дистанционном формате не предусмотрен</w:t>
            </w:r>
          </w:p>
        </w:tc>
        <w:tc>
          <w:tcPr>
            <w:tcW w:w="3562" w:type="dxa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В рамках теоретической части обучения программы противопожарного инструктажа могут реализовываться дистанционно.</w:t>
            </w:r>
          </w:p>
        </w:tc>
        <w:tc>
          <w:tcPr>
            <w:tcW w:w="3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Нельзя полностью проводить инструктажи дистанционно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. Это допускается только для теоретической части. Практическая часть программы инструктажа реализуется только в очном порядке.</w:t>
            </w:r>
          </w:p>
        </w:tc>
      </w:tr>
      <w:tr w:rsidR="00D02DEF" w:rsidRPr="00D02DEF" w:rsidTr="00D02DEF">
        <w:tc>
          <w:tcPr>
            <w:tcW w:w="2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Инструктаж в дистанционном формате не предусмотрен</w:t>
            </w:r>
          </w:p>
        </w:tc>
        <w:tc>
          <w:tcPr>
            <w:tcW w:w="3562" w:type="dxa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Обучение дистанционных работников (служащих) проводится в случае, если это предусмотрено трудовым договором или дополнительным соглашением к трудовому договору, предусматривающим 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выполнение работником (служащим) трудовой функции дистанционно.</w:t>
            </w:r>
          </w:p>
        </w:tc>
        <w:tc>
          <w:tcPr>
            <w:tcW w:w="3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Если работник трудится дистанционно, </w:t>
            </w: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трудовом соглашении должно содержаться условие о проведении противопожарных инструктажей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 в полностью 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дистанционном формате (только теоретическая часть противопожарного инструктажа).</w:t>
            </w:r>
          </w:p>
        </w:tc>
      </w:tr>
      <w:tr w:rsidR="00D02DEF" w:rsidRPr="00D02DEF" w:rsidTr="00D02DEF">
        <w:tc>
          <w:tcPr>
            <w:tcW w:w="2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Инструктаж с привлечением лиц по договорам ГПХ не предусмотрен</w:t>
            </w:r>
          </w:p>
        </w:tc>
        <w:tc>
          <w:tcPr>
            <w:tcW w:w="3562" w:type="dxa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К проведению противопожарных инструктажей на основании гражданско-правового договора могут привлекаться лица, прошедшие обучение мерам пожарной безопасности по дополнительным профессиональным программам в области пожарной безопасности, либо лица, имеющие образование пожарно-технического профиля, либо лица, прошедшие процедуру независимой оценки квалификации, в период действия свидетельства о квалификации.</w:t>
            </w:r>
            <w:proofErr w:type="gramEnd"/>
          </w:p>
        </w:tc>
        <w:tc>
          <w:tcPr>
            <w:tcW w:w="3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Разработку программ инструктажей и проведение инструктажей могут проводить лица по договорам ГПХ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. Ранее требовалось, чтобы такое лицо было в штате организации.</w:t>
            </w:r>
          </w:p>
        </w:tc>
      </w:tr>
      <w:tr w:rsidR="00D02DEF" w:rsidRPr="00D02DEF" w:rsidTr="00D02DEF">
        <w:tc>
          <w:tcPr>
            <w:tcW w:w="2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Ранее не применялось</w:t>
            </w:r>
          </w:p>
        </w:tc>
        <w:tc>
          <w:tcPr>
            <w:tcW w:w="3562" w:type="dxa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Проверка соответствия знаний лиц, осуществляющих трудовую или служебную деятельность в организации, требованиям, предусмотренным теоретической частью программ противопожарного инструктажа, может осуществляться дистанционно.</w:t>
            </w:r>
          </w:p>
        </w:tc>
        <w:tc>
          <w:tcPr>
            <w:tcW w:w="3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Как обучение, так и проверка знаний теоретической части инструктажа может реализоваться в дистанционном формате. Им может быть, например, тестирование на портале, а также ответы слушателей по каналам связи (видео и т.д.).</w:t>
            </w:r>
          </w:p>
        </w:tc>
      </w:tr>
      <w:tr w:rsidR="00D02DEF" w:rsidRPr="00D02DEF" w:rsidTr="00D02DEF">
        <w:tc>
          <w:tcPr>
            <w:tcW w:w="2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Не предусмотрено</w:t>
            </w:r>
          </w:p>
        </w:tc>
        <w:tc>
          <w:tcPr>
            <w:tcW w:w="3562" w:type="dxa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О проведении противопожарного инструктажа …, производится запись в журнале учета противопожарных инструктажей, рекомендуемый образец оформления которого приведен в приложении к настоящему Порядку.</w:t>
            </w:r>
          </w:p>
        </w:tc>
        <w:tc>
          <w:tcPr>
            <w:tcW w:w="3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документе приводится примерная форма журнала учета инструктажей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D02DEF" w:rsidRPr="00D02DEF" w:rsidTr="00D02DEF">
        <w:tc>
          <w:tcPr>
            <w:tcW w:w="2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      </w:r>
          </w:p>
        </w:tc>
        <w:tc>
          <w:tcPr>
            <w:tcW w:w="3562" w:type="dxa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Повторный противопожарный инструктаж проводится не реже 1 раза в год со всеми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месте.</w:t>
            </w:r>
          </w:p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Повторный противопожарный 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инструктаж проводится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      </w:r>
            <w:proofErr w:type="spell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взрывопожароопасности</w:t>
            </w:r>
            <w:proofErr w:type="spell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взрывопожароопасности</w:t>
            </w:r>
            <w:proofErr w:type="spell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пожароопасности</w:t>
            </w:r>
            <w:proofErr w:type="spell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      </w:r>
            <w:proofErr w:type="gramEnd"/>
          </w:p>
        </w:tc>
        <w:tc>
          <w:tcPr>
            <w:tcW w:w="3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Периодичность противопожарного инструктажа 1 раз в полгода станет обязательным не только для взрывопожароопасных объектов, но и для объектов с массовым нахождением людей.</w:t>
            </w:r>
          </w:p>
        </w:tc>
      </w:tr>
      <w:tr w:rsidR="00D02DEF" w:rsidRPr="00D02DEF" w:rsidTr="00D02DEF">
        <w:trPr>
          <w:trHeight w:val="4394"/>
        </w:trPr>
        <w:tc>
          <w:tcPr>
            <w:tcW w:w="2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Внеплановый противопожарный инструктаж проводится:</w:t>
            </w:r>
          </w:p>
          <w:p w:rsidR="00D02DEF" w:rsidRPr="00D02DEF" w:rsidRDefault="00D02DEF" w:rsidP="00D02D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767676"/>
                <w:lang w:eastAsia="ru-RU"/>
              </w:rPr>
      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      </w:r>
          </w:p>
          <w:p w:rsidR="00D02DEF" w:rsidRPr="00D02DEF" w:rsidRDefault="00D02DEF" w:rsidP="00D02D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767676"/>
                <w:lang w:eastAsia="ru-RU"/>
              </w:rPr>
              <w:t>при поступлении информационных материалов об авариях, пожарах, происшедших на аналогичных производствах</w:t>
            </w:r>
          </w:p>
        </w:tc>
        <w:tc>
          <w:tcPr>
            <w:tcW w:w="3562" w:type="dxa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17. </w:t>
            </w:r>
            <w:proofErr w:type="gram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Внеплановый противопожарный инструктаж проводится:…в случае перерыва в осуществлении трудовой (служебной) деятельности более чем на 60 календарных дней перед началом осуществления трудовой (служебной) деятельности на объектах защиты организации, предназначенных для проживания или временного пребывания 50 и более человек одновременно, объектах защиты, отнесенных к категориям повышенной </w:t>
            </w:r>
            <w:proofErr w:type="spell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взрывопожароопасности</w:t>
            </w:r>
            <w:proofErr w:type="spell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взрывопожароопасности</w:t>
            </w:r>
            <w:proofErr w:type="spell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proofErr w:type="spell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пожароопасности</w:t>
            </w:r>
            <w:proofErr w:type="spell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, а также у лиц, осуществляющих трудовую (служебную) деятельность в организации, связанную с</w:t>
            </w:r>
            <w:proofErr w:type="gram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охраной (защитой) объектов и (или) имущества организации;</w:t>
            </w:r>
          </w:p>
        </w:tc>
        <w:tc>
          <w:tcPr>
            <w:tcW w:w="3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Ранее внеплановый инструктаж проводили при перерыве в работе более 30 календарных дней. Теперь этот </w:t>
            </w:r>
            <w:r w:rsidRPr="00D02DE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срок продлили до 60 календарных дней для работников объектов с массовым посещением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. Это означает, что для работников организаций, не имеющих таких объектов, внеплановый инструктаж при перерыве в работе можно не проводить.</w:t>
            </w:r>
          </w:p>
        </w:tc>
      </w:tr>
      <w:tr w:rsidR="00D02DEF" w:rsidRPr="00D02DEF" w:rsidTr="00D02DEF">
        <w:trPr>
          <w:trHeight w:val="1242"/>
        </w:trPr>
        <w:tc>
          <w:tcPr>
            <w:tcW w:w="26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Ранее </w:t>
            </w:r>
            <w:proofErr w:type="spell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профпереподготовка</w:t>
            </w:r>
            <w:proofErr w:type="spell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 упоминалась</w:t>
            </w:r>
          </w:p>
        </w:tc>
        <w:tc>
          <w:tcPr>
            <w:tcW w:w="3562" w:type="dxa"/>
            <w:shd w:val="clear" w:color="auto" w:fill="FFF2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Исключен термин «Пожарно-технический минимум»</w:t>
            </w:r>
          </w:p>
        </w:tc>
        <w:tc>
          <w:tcPr>
            <w:tcW w:w="31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2DEF" w:rsidRPr="00D02DEF" w:rsidRDefault="00D02DEF" w:rsidP="00D02DEF">
            <w:pPr>
              <w:spacing w:after="150" w:line="30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приложении № 3 приведен перечень лиц, которые должны иметь удостоверение о повышении квалификации по пожарной безопасности, а </w:t>
            </w:r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также перечень лиц, которые должны пройти </w:t>
            </w:r>
            <w:proofErr w:type="gram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пожарную</w:t>
            </w:r>
            <w:proofErr w:type="gram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профпереподготовку</w:t>
            </w:r>
            <w:proofErr w:type="spellEnd"/>
            <w:r w:rsidRPr="00D02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</w:tbl>
    <w:p w:rsidR="00D02DEF" w:rsidRDefault="00D02DEF" w:rsidP="00D02DEF">
      <w:pPr>
        <w:pStyle w:val="2"/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DEF" w:rsidRDefault="00D02DEF" w:rsidP="00D02DEF">
      <w:pPr>
        <w:pStyle w:val="2"/>
        <w:shd w:val="clear" w:color="auto" w:fill="FFFFFF"/>
        <w:spacing w:before="0" w:line="240" w:lineRule="auto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2DEF" w:rsidRPr="00D02DEF" w:rsidRDefault="00D02DEF" w:rsidP="00D02DEF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D02DEF">
        <w:rPr>
          <w:rStyle w:val="a4"/>
          <w:rFonts w:ascii="Times New Roman" w:hAnsi="Times New Roman" w:cs="Times New Roman"/>
          <w:b/>
          <w:bCs/>
          <w:color w:val="000000"/>
          <w:sz w:val="36"/>
          <w:szCs w:val="36"/>
        </w:rPr>
        <w:t>Противопожарные инструктажи с 2022 года</w:t>
      </w:r>
    </w:p>
    <w:p w:rsidR="00D02DEF" w:rsidRDefault="00D02DEF" w:rsidP="00D02DEF">
      <w:pPr>
        <w:pStyle w:val="3"/>
        <w:shd w:val="clear" w:color="auto" w:fill="FFFFFF"/>
        <w:spacing w:before="0" w:line="240" w:lineRule="auto"/>
        <w:jc w:val="both"/>
        <w:rPr>
          <w:rFonts w:ascii="MS Mincho" w:eastAsia="MS Mincho" w:hAnsi="MS Mincho" w:cs="MS Mincho"/>
          <w:color w:val="000000"/>
          <w:sz w:val="24"/>
          <w:szCs w:val="24"/>
        </w:rPr>
      </w:pPr>
    </w:p>
    <w:p w:rsidR="00D02DEF" w:rsidRPr="00D02DEF" w:rsidRDefault="00D02DEF" w:rsidP="00D02DE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F">
        <w:rPr>
          <w:rFonts w:ascii="MS Mincho" w:eastAsia="MS Mincho" w:hAnsi="MS Mincho" w:cs="MS Mincho" w:hint="eastAsia"/>
          <w:color w:val="000000"/>
          <w:sz w:val="24"/>
          <w:szCs w:val="24"/>
        </w:rPr>
        <w:t>➤</w:t>
      </w:r>
      <w:r w:rsidRPr="00D02DE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2DE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Кто проводит</w:t>
      </w:r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color w:val="000000"/>
        </w:rPr>
        <w:t>Противопожарный инструктаж могут проводить:</w:t>
      </w:r>
    </w:p>
    <w:p w:rsidR="00D02DEF" w:rsidRPr="00D02DEF" w:rsidRDefault="00D02DEF" w:rsidP="00D02D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F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</w:t>
      </w:r>
    </w:p>
    <w:p w:rsidR="00D02DEF" w:rsidRPr="00D02DEF" w:rsidRDefault="00D02DEF" w:rsidP="00D02DEF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02DEF">
        <w:rPr>
          <w:rFonts w:ascii="Times New Roman" w:hAnsi="Times New Roman" w:cs="Times New Roman"/>
          <w:color w:val="000000"/>
          <w:sz w:val="24"/>
          <w:szCs w:val="24"/>
        </w:rPr>
        <w:t>назначенный</w:t>
      </w:r>
      <w:proofErr w:type="gramEnd"/>
      <w:r w:rsidRPr="00D02DEF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ответственный за пожарную безопасность</w:t>
      </w:r>
    </w:p>
    <w:p w:rsidR="00D02DEF" w:rsidRPr="00D02DEF" w:rsidRDefault="00D02DEF" w:rsidP="00D02DEF">
      <w:pPr>
        <w:numPr>
          <w:ilvl w:val="0"/>
          <w:numId w:val="3"/>
        </w:numPr>
        <w:shd w:val="clear" w:color="auto" w:fill="FFFFFF"/>
        <w:spacing w:before="225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F">
        <w:rPr>
          <w:rFonts w:ascii="Times New Roman" w:hAnsi="Times New Roman" w:cs="Times New Roman"/>
          <w:color w:val="000000"/>
          <w:sz w:val="24"/>
          <w:szCs w:val="24"/>
        </w:rPr>
        <w:t>привлеченное физическое лицо по договору гражданско-правового характера</w:t>
      </w:r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color w:val="000000"/>
        </w:rPr>
        <w:t>Обязательным условием является наличие у инструктирующего дополнительной профессиональной подготовки в виде повышения квалификации. Ее периодичность определяет обучающая организация.</w:t>
      </w:r>
    </w:p>
    <w:p w:rsidR="00D02DEF" w:rsidRPr="00D02DEF" w:rsidRDefault="00D02DEF" w:rsidP="00D02D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F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Обратите внимание! </w:t>
      </w:r>
      <w:r w:rsidRPr="00D02DEF">
        <w:rPr>
          <w:rFonts w:ascii="Times New Roman" w:hAnsi="Times New Roman" w:cs="Times New Roman"/>
          <w:color w:val="000000"/>
          <w:sz w:val="24"/>
          <w:szCs w:val="24"/>
        </w:rPr>
        <w:t>Иметь специальное пожарно-техническое образование в объеме колледжа, института или профессиональной переподготовки в данном случае не требуется в императивном порядке для организаций, которые не относятся к объектам с массовым нахождением людей и взрывопожароопасных объектов.</w:t>
      </w:r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color w:val="000000"/>
        </w:rPr>
        <w:t xml:space="preserve">Но если организация обязана создавать на своей базе аварийно-спасательные формирования, службу пожарной безопасности, службу спасения, потому что эксплуатирует </w:t>
      </w:r>
      <w:proofErr w:type="spellStart"/>
      <w:r w:rsidRPr="00D02DEF">
        <w:rPr>
          <w:color w:val="000000"/>
        </w:rPr>
        <w:t>взрыво</w:t>
      </w:r>
      <w:proofErr w:type="spellEnd"/>
      <w:r w:rsidRPr="00D02DEF">
        <w:rPr>
          <w:color w:val="000000"/>
        </w:rPr>
        <w:t>- и пожароопасные производства, </w:t>
      </w:r>
      <w:r w:rsidRPr="00D02DEF">
        <w:rPr>
          <w:rStyle w:val="a4"/>
          <w:color w:val="000000"/>
        </w:rPr>
        <w:t>то работники такой службы должны иметь специальную профессиональную подготовку</w:t>
      </w:r>
      <w:r w:rsidRPr="00D02DEF">
        <w:rPr>
          <w:color w:val="000000"/>
        </w:rPr>
        <w:t>.</w:t>
      </w:r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color w:val="000000"/>
        </w:rPr>
        <w:t xml:space="preserve">Еще одним случаем, когда работник должен иметь специальную профессиональную подготовку, является наличие в штатном расписании должности специалиста по пожарной профилактике. В этом случае работник должен отвечать требованиям профессионального стандарта. </w:t>
      </w:r>
      <w:proofErr w:type="gramStart"/>
      <w:r w:rsidRPr="00D02DEF">
        <w:rPr>
          <w:color w:val="000000"/>
        </w:rPr>
        <w:t>До 1 марта 2022 года – по приказу Минтруда от 28 октября 2014 № 814н, с 1 марта 2022 года – по приказу Минтруда от 11 октября 2021 года № 696н).</w:t>
      </w:r>
      <w:proofErr w:type="gramEnd"/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color w:val="000000"/>
        </w:rPr>
        <w:t>Для всех остальных работников, которые будут проводить инструктажи, достаточно иметь среднее профессиональное или высшее образование и пройти курс повышения квалификации (72 часа) по пожарной безопасности.</w:t>
      </w:r>
    </w:p>
    <w:p w:rsidR="00D02DEF" w:rsidRPr="00D02DEF" w:rsidRDefault="00D02DEF" w:rsidP="00D02DEF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DEF">
        <w:rPr>
          <w:rFonts w:ascii="MS Mincho" w:eastAsia="MS Mincho" w:hAnsi="MS Mincho" w:cs="MS Mincho" w:hint="eastAsia"/>
          <w:color w:val="000000"/>
          <w:sz w:val="24"/>
          <w:szCs w:val="24"/>
        </w:rPr>
        <w:t>➤</w:t>
      </w:r>
      <w:r w:rsidRPr="00D02DEF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 По каким программам проводить инструктажи и кто их разрабатывает</w:t>
      </w:r>
    </w:p>
    <w:p w:rsidR="00D02DEF" w:rsidRDefault="00D02DEF" w:rsidP="00D02DE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2DEF">
        <w:rPr>
          <w:color w:val="000000"/>
        </w:rPr>
        <w:t>Требования к программам инструктажа приведены в </w:t>
      </w:r>
      <w:hyperlink r:id="rId7" w:history="1">
        <w:r w:rsidRPr="00D02DEF">
          <w:rPr>
            <w:rStyle w:val="a6"/>
            <w:color w:val="1990FE"/>
          </w:rPr>
          <w:t>приложении № 2 нового приказа</w:t>
        </w:r>
      </w:hyperlink>
      <w:r w:rsidRPr="00D02DEF">
        <w:rPr>
          <w:color w:val="000000"/>
        </w:rPr>
        <w:t xml:space="preserve">. Программы должен разрабатывать ответственный за проведение инструктажей в организации. Им может быть </w:t>
      </w:r>
      <w:proofErr w:type="gramStart"/>
      <w:r w:rsidRPr="00D02DEF">
        <w:rPr>
          <w:color w:val="000000"/>
        </w:rPr>
        <w:t>назначен</w:t>
      </w:r>
      <w:proofErr w:type="gramEnd"/>
      <w:r w:rsidRPr="00D02DEF">
        <w:rPr>
          <w:color w:val="000000"/>
        </w:rPr>
        <w:t xml:space="preserve"> ответственный за обеспечение пожарной безопасности.</w:t>
      </w:r>
    </w:p>
    <w:p w:rsidR="00D02DEF" w:rsidRPr="00D02DEF" w:rsidRDefault="00D02DEF" w:rsidP="00D02DEF">
      <w:pPr>
        <w:pStyle w:val="a5"/>
        <w:shd w:val="clear" w:color="auto" w:fill="FFFFFF"/>
        <w:spacing w:before="0" w:beforeAutospacing="0" w:after="0" w:afterAutospacing="0"/>
        <w:ind w:left="-1134"/>
        <w:jc w:val="both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7051853" cy="3679545"/>
            <wp:effectExtent l="0" t="0" r="0" b="0"/>
            <wp:docPr id="1" name="Рисунок 1" descr="C:\Users\AP-SV-OND-Rezh\Desktop\Po-kakim-programmam-provodit-instruktazhi-i-kto-ih-razrabatyva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-SV-OND-Rezh\Desktop\Po-kakim-programmam-provodit-instruktazhi-i-kto-ih-razrabatyva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786" cy="36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EF" w:rsidRDefault="00D02DEF" w:rsidP="00D02DEF">
      <w:pPr>
        <w:spacing w:after="0"/>
        <w:jc w:val="both"/>
      </w:pPr>
    </w:p>
    <w:p w:rsidR="00D02DEF" w:rsidRPr="005E2422" w:rsidRDefault="00D02DEF" w:rsidP="005E24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E2422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Допускается, чтобы программу инструктажа и проведение такого инструктажа было возложено на привлеченного физического лица по договору гражданско-правового характера</w:t>
      </w:r>
      <w:r w:rsidRPr="005E2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E2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Такая мера более чем оправдана для малых предприятий. Но такой привлеченный гражданин не может заменить собой ответственного за обеспечение пожарной безопасности, так как требования к штатному работнику установлены в пункте 4 Правил противопожарного режима, утв. </w:t>
      </w:r>
      <w:hyperlink r:id="rId9" w:history="1">
        <w:r w:rsidRPr="005E2422">
          <w:rPr>
            <w:rStyle w:val="a6"/>
            <w:rFonts w:ascii="Times New Roman" w:hAnsi="Times New Roman" w:cs="Times New Roman"/>
            <w:color w:val="1990FE"/>
            <w:sz w:val="24"/>
            <w:szCs w:val="24"/>
            <w:shd w:val="clear" w:color="auto" w:fill="FFFFFF"/>
          </w:rPr>
          <w:t>Постановлением Правительства РФ от 16.09.2020 № 1479</w:t>
        </w:r>
      </w:hyperlink>
      <w:r w:rsidRPr="005E2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02DEF" w:rsidRPr="005E2422" w:rsidRDefault="00D02DEF" w:rsidP="005E242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422">
        <w:rPr>
          <w:rFonts w:ascii="MS Mincho" w:eastAsia="MS Mincho" w:hAnsi="MS Mincho" w:cs="MS Mincho" w:hint="eastAsia"/>
          <w:color w:val="000000"/>
          <w:sz w:val="24"/>
          <w:szCs w:val="24"/>
        </w:rPr>
        <w:t>➤</w:t>
      </w:r>
      <w:r w:rsidRPr="005E242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 Как проводить противопожарные инструктажи: пошаговый алгоритм</w:t>
      </w:r>
    </w:p>
    <w:p w:rsidR="00D02DEF" w:rsidRPr="005E2422" w:rsidRDefault="00D02DEF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>Противопожарные инструктажи проводят по следующему алгоритму:</w:t>
      </w:r>
    </w:p>
    <w:p w:rsidR="00D02DEF" w:rsidRPr="005E2422" w:rsidRDefault="00D02DEF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>Шаг 1. Руководитель организации назначает лицо, ответственное за проведение противопожарных инструктажей.</w:t>
      </w:r>
    </w:p>
    <w:p w:rsidR="00D02DEF" w:rsidRPr="005E2422" w:rsidRDefault="00D02DEF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 xml:space="preserve">Шаг 2. </w:t>
      </w:r>
      <w:proofErr w:type="gramStart"/>
      <w:r w:rsidRPr="005E2422">
        <w:rPr>
          <w:color w:val="000000"/>
        </w:rPr>
        <w:t>Инструктирующего</w:t>
      </w:r>
      <w:proofErr w:type="gramEnd"/>
      <w:r w:rsidRPr="005E2422">
        <w:rPr>
          <w:color w:val="000000"/>
        </w:rPr>
        <w:t xml:space="preserve"> направляют на повышение квалификации в Учебный центр. Такая последовательность не случайна. В статье 196 ТК РФ предусмотрено, что 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именно работодатель. Следовательно, основанием для направления на курсы является предшествующее решение работодателя о назначении такого лица для выполнения определенной трудовой функции.</w:t>
      </w:r>
    </w:p>
    <w:p w:rsidR="00D02DEF" w:rsidRPr="005E2422" w:rsidRDefault="00D02DEF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 xml:space="preserve">Шаг 3. После обучения </w:t>
      </w:r>
      <w:proofErr w:type="gramStart"/>
      <w:r w:rsidRPr="005E2422">
        <w:rPr>
          <w:color w:val="000000"/>
        </w:rPr>
        <w:t>инструктирующий</w:t>
      </w:r>
      <w:proofErr w:type="gramEnd"/>
      <w:r w:rsidRPr="005E2422">
        <w:rPr>
          <w:color w:val="000000"/>
        </w:rPr>
        <w:t xml:space="preserve"> разрабатывает программы вводного и первичного инструктажей, а также форму журнала регистрации инструктажа.</w:t>
      </w:r>
    </w:p>
    <w:p w:rsidR="00D02DEF" w:rsidRPr="005E2422" w:rsidRDefault="00D02DEF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>Шаг 4. Работодатель утверждает форму журнала и программу инструктажей.</w:t>
      </w:r>
    </w:p>
    <w:p w:rsidR="00D02DEF" w:rsidRPr="005E2422" w:rsidRDefault="00D02DEF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 xml:space="preserve">Шаг 5. Работодатель закупает методические материалы, плакаты, тренажеры по заявке </w:t>
      </w:r>
      <w:proofErr w:type="gramStart"/>
      <w:r w:rsidRPr="005E2422">
        <w:rPr>
          <w:color w:val="000000"/>
        </w:rPr>
        <w:t>инструктирующего</w:t>
      </w:r>
      <w:proofErr w:type="gramEnd"/>
      <w:r w:rsidRPr="005E2422">
        <w:rPr>
          <w:color w:val="000000"/>
        </w:rPr>
        <w:t>.</w:t>
      </w:r>
    </w:p>
    <w:p w:rsidR="00D02DEF" w:rsidRPr="005E2422" w:rsidRDefault="00D02DEF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 xml:space="preserve">Шаг 6. </w:t>
      </w:r>
      <w:proofErr w:type="gramStart"/>
      <w:r w:rsidRPr="005E2422">
        <w:rPr>
          <w:color w:val="000000"/>
        </w:rPr>
        <w:t>Инструктирующий</w:t>
      </w:r>
      <w:proofErr w:type="gramEnd"/>
      <w:r w:rsidRPr="005E2422">
        <w:rPr>
          <w:color w:val="000000"/>
        </w:rPr>
        <w:t xml:space="preserve"> проводит инструктажи с заданной периодичностью.</w:t>
      </w:r>
    </w:p>
    <w:p w:rsidR="00D02DEF" w:rsidRPr="005E2422" w:rsidRDefault="00D02DEF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4"/>
          <w:color w:val="000000"/>
        </w:rPr>
        <w:t>Образец №1.</w:t>
      </w:r>
      <w:r w:rsidRPr="005E2422">
        <w:rPr>
          <w:color w:val="000000"/>
        </w:rPr>
        <w:t> </w:t>
      </w:r>
      <w:proofErr w:type="gramStart"/>
      <w:r w:rsidRPr="005E2422">
        <w:rPr>
          <w:color w:val="000000"/>
        </w:rPr>
        <w:t xml:space="preserve">Журнал учета противопожарных инструктажей для организаций, не отнесенных к объектам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5E2422">
        <w:rPr>
          <w:color w:val="000000"/>
        </w:rPr>
        <w:t>взрывопожароопасности</w:t>
      </w:r>
      <w:proofErr w:type="spellEnd"/>
      <w:r w:rsidRPr="005E2422">
        <w:rPr>
          <w:color w:val="000000"/>
        </w:rPr>
        <w:t xml:space="preserve">, </w:t>
      </w:r>
      <w:proofErr w:type="spellStart"/>
      <w:r w:rsidRPr="005E2422">
        <w:rPr>
          <w:color w:val="000000"/>
        </w:rPr>
        <w:t>взрывопожароопасности</w:t>
      </w:r>
      <w:proofErr w:type="spellEnd"/>
      <w:r w:rsidRPr="005E2422">
        <w:rPr>
          <w:color w:val="000000"/>
        </w:rPr>
        <w:t xml:space="preserve">, </w:t>
      </w:r>
      <w:proofErr w:type="spellStart"/>
      <w:r w:rsidRPr="005E2422">
        <w:rPr>
          <w:color w:val="000000"/>
        </w:rPr>
        <w:t>пожароопасности</w:t>
      </w:r>
      <w:proofErr w:type="spellEnd"/>
      <w:r w:rsidRPr="005E2422">
        <w:rPr>
          <w:color w:val="000000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 (</w:t>
      </w:r>
      <w:r w:rsidRPr="005E2422">
        <w:rPr>
          <w:rStyle w:val="a4"/>
          <w:color w:val="FF0000"/>
        </w:rPr>
        <w:t>офис</w:t>
      </w:r>
      <w:r w:rsidRPr="005E2422">
        <w:rPr>
          <w:color w:val="000000"/>
        </w:rPr>
        <w:t>).</w:t>
      </w:r>
      <w:proofErr w:type="gramEnd"/>
    </w:p>
    <w:p w:rsidR="00D02DEF" w:rsidRDefault="00D02DEF" w:rsidP="005E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017782"/>
            <wp:effectExtent l="0" t="0" r="3175" b="0"/>
            <wp:docPr id="2" name="Рисунок 2" descr="C:\Users\AP-SV-OND-Rezh\Desktop\Zhurnal-ucheta-protivopozharnyh-instruktazhei-dlya-organizac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-SV-OND-Rezh\Desktop\Zhurnal-ucheta-protivopozharnyh-instruktazhei-dlya-organizaci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22" w:rsidRDefault="005E2422" w:rsidP="005E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22" w:rsidRDefault="005E2422" w:rsidP="005E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242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Образец №2.</w:t>
      </w:r>
      <w:r w:rsidRPr="005E24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5E2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Журнал учета противопожарных инструктажей для объектов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5E2422">
        <w:rPr>
          <w:rFonts w:ascii="Times New Roman" w:hAnsi="Times New Roman" w:cs="Times New Roman"/>
          <w:sz w:val="24"/>
          <w:szCs w:val="24"/>
          <w:shd w:val="clear" w:color="auto" w:fill="FFFFFF"/>
        </w:rPr>
        <w:t>взрывопожароопасности</w:t>
      </w:r>
      <w:proofErr w:type="spellEnd"/>
      <w:r w:rsidRPr="005E2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E2422">
        <w:rPr>
          <w:rFonts w:ascii="Times New Roman" w:hAnsi="Times New Roman" w:cs="Times New Roman"/>
          <w:sz w:val="24"/>
          <w:szCs w:val="24"/>
          <w:shd w:val="clear" w:color="auto" w:fill="FFFFFF"/>
        </w:rPr>
        <w:t>взрывопожароопасности</w:t>
      </w:r>
      <w:proofErr w:type="spellEnd"/>
      <w:r w:rsidRPr="005E24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E2422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пожароопасности</w:t>
      </w:r>
      <w:proofErr w:type="spellEnd"/>
      <w:r w:rsidRPr="005E2422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 (</w:t>
      </w:r>
      <w:r w:rsidRPr="005E242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для пожароопасных объектов</w:t>
      </w:r>
      <w:r w:rsidRPr="005E2422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proofErr w:type="gramEnd"/>
    </w:p>
    <w:p w:rsidR="005E2422" w:rsidRDefault="005E2422" w:rsidP="005E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84374"/>
            <wp:effectExtent l="0" t="0" r="3175" b="0"/>
            <wp:docPr id="3" name="Рисунок 3" descr="C:\Users\AP-SV-OND-Rezh\Desktop\Zhurnal-ucheta-protivopozharnyh-instruktazhei-dlya-obektov-zashh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-SV-OND-Rezh\Desktop\Zhurnal-ucheta-protivopozharnyh-instruktazhei-dlya-obektov-zashhit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22" w:rsidRPr="005E2422" w:rsidRDefault="005E2422" w:rsidP="005E242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422">
        <w:rPr>
          <w:rFonts w:ascii="MS Mincho" w:eastAsia="MS Mincho" w:hAnsi="MS Mincho" w:cs="MS Mincho" w:hint="eastAsia"/>
          <w:color w:val="000000"/>
          <w:sz w:val="24"/>
          <w:szCs w:val="24"/>
        </w:rPr>
        <w:t>➤</w:t>
      </w:r>
      <w:r w:rsidRPr="005E242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 Периодичность проведения инструктажей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4"/>
          <w:color w:val="FF0000"/>
        </w:rPr>
        <w:t>Вводный инструктаж</w:t>
      </w:r>
      <w:r w:rsidRPr="005E2422">
        <w:rPr>
          <w:color w:val="FF0000"/>
        </w:rPr>
        <w:t> </w:t>
      </w:r>
      <w:r w:rsidRPr="005E2422">
        <w:rPr>
          <w:color w:val="000000"/>
        </w:rPr>
        <w:t>— проводят до начала трудовой деятельности работника.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4"/>
          <w:color w:val="FF0000"/>
        </w:rPr>
        <w:t>Повторный противопожарный инструктаж</w:t>
      </w:r>
      <w:r w:rsidRPr="005E2422">
        <w:rPr>
          <w:color w:val="000000"/>
        </w:rPr>
        <w:t> — проводят не реже 1 раза в год.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E2422">
        <w:rPr>
          <w:rStyle w:val="a4"/>
          <w:color w:val="FF0000"/>
        </w:rPr>
        <w:t>Повторный противопожарный инструктаж</w:t>
      </w:r>
      <w:r w:rsidRPr="005E2422">
        <w:rPr>
          <w:color w:val="000000"/>
        </w:rPr>
        <w:t xml:space="preserve"> — проводят не реже 1 раза в полгода со всеми лицами, осуществляющими трудовую или служебную деятельность на объектах защиты, предназначенных для проживания или временного пребывания 50 и более человек одновременно, объектах защиты, отнесенных к категориям повышенной </w:t>
      </w:r>
      <w:proofErr w:type="spellStart"/>
      <w:r w:rsidRPr="005E2422">
        <w:rPr>
          <w:color w:val="000000"/>
        </w:rPr>
        <w:t>взрывопожароопасности</w:t>
      </w:r>
      <w:proofErr w:type="spellEnd"/>
      <w:r w:rsidRPr="005E2422">
        <w:rPr>
          <w:color w:val="000000"/>
        </w:rPr>
        <w:t xml:space="preserve">, </w:t>
      </w:r>
      <w:proofErr w:type="spellStart"/>
      <w:r w:rsidRPr="005E2422">
        <w:rPr>
          <w:color w:val="000000"/>
        </w:rPr>
        <w:t>взрывопожароопасности</w:t>
      </w:r>
      <w:proofErr w:type="spellEnd"/>
      <w:r w:rsidRPr="005E2422">
        <w:rPr>
          <w:color w:val="000000"/>
        </w:rPr>
        <w:t xml:space="preserve">, </w:t>
      </w:r>
      <w:proofErr w:type="spellStart"/>
      <w:r w:rsidRPr="005E2422">
        <w:rPr>
          <w:color w:val="000000"/>
        </w:rPr>
        <w:t>пожароопасности</w:t>
      </w:r>
      <w:proofErr w:type="spellEnd"/>
      <w:r w:rsidRPr="005E2422">
        <w:rPr>
          <w:color w:val="000000"/>
        </w:rPr>
        <w:t>, а также с лицами, осуществляющими трудовую (служебную) деятельность в организации, связанную с охраной (защитой) объектов и (или) имущества организации.</w:t>
      </w:r>
      <w:proofErr w:type="gramEnd"/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4"/>
          <w:color w:val="000000"/>
        </w:rPr>
        <w:t>Вывод:</w:t>
      </w:r>
      <w:r w:rsidRPr="005E2422">
        <w:rPr>
          <w:color w:val="000000"/>
        </w:rPr>
        <w:t> Периодичность противопожарного инструктажа 1 раз в полгода станет обязательным не только для взрывопожароопасных объектов, но и для объектов с массовым нахождением людей.</w:t>
      </w:r>
    </w:p>
    <w:p w:rsidR="005E2422" w:rsidRPr="005E2422" w:rsidRDefault="005E2422" w:rsidP="005E2422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E242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Обучение</w:t>
      </w:r>
      <w:proofErr w:type="gramEnd"/>
      <w:r w:rsidRPr="005E242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дополнительным профессиональным программам в области пожарной безопасности</w:t>
      </w:r>
    </w:p>
    <w:p w:rsidR="005E2422" w:rsidRPr="005E2422" w:rsidRDefault="005E2422" w:rsidP="005E242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422">
        <w:rPr>
          <w:rFonts w:ascii="MS Mincho" w:eastAsia="MS Mincho" w:hAnsi="MS Mincho" w:cs="MS Mincho" w:hint="eastAsia"/>
          <w:color w:val="000000"/>
          <w:sz w:val="24"/>
          <w:szCs w:val="24"/>
        </w:rPr>
        <w:t>➤</w:t>
      </w:r>
      <w:r w:rsidRPr="005E242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 Кому потребуется обучение по пожарной безопасности: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>Давайте посмотрим, кому какое обучение обязательно. Для наглядности мы подготовили удобную таблицу.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4"/>
          <w:color w:val="000000"/>
        </w:rPr>
        <w:t xml:space="preserve">Таблица Перечень работников, которым нужна подготовка по пожарной безопасности в виде повышения квалификации или </w:t>
      </w:r>
      <w:proofErr w:type="spellStart"/>
      <w:r w:rsidRPr="005E2422">
        <w:rPr>
          <w:rStyle w:val="a4"/>
          <w:color w:val="000000"/>
        </w:rPr>
        <w:t>профпереподготовки</w:t>
      </w:r>
      <w:proofErr w:type="spellEnd"/>
      <w:r w:rsidRPr="005E2422">
        <w:rPr>
          <w:rStyle w:val="a4"/>
          <w:color w:val="000000"/>
        </w:rPr>
        <w:t>.</w:t>
      </w:r>
    </w:p>
    <w:tbl>
      <w:tblPr>
        <w:tblW w:w="11199" w:type="dxa"/>
        <w:tblInd w:w="-12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4536"/>
      </w:tblGrid>
      <w:tr w:rsidR="005E2422" w:rsidRPr="005E2422" w:rsidTr="005E242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18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</w:tr>
      <w:tr w:rsidR="005E2422" w:rsidRPr="005E2422" w:rsidTr="005E2422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 </w:t>
            </w:r>
            <w:proofErr w:type="gramStart"/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обеспечение пожарной безопасности на объектах с массовым нахождением людей</w:t>
            </w:r>
            <w:proofErr w:type="gramEnd"/>
          </w:p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 </w:t>
            </w:r>
            <w:proofErr w:type="gramStart"/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обеспечение пожарной безопасности на взрывопожароопасных и пожароопасных объектах</w:t>
            </w:r>
            <w:proofErr w:type="gramEnd"/>
          </w:p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 Руководители эксплуатирующих и управляющих компаний (многоквартирных жилых домов)</w:t>
            </w:r>
          </w:p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 </w:t>
            </w:r>
            <w:proofErr w:type="gramStart"/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обеспечение пожарной безопасности эксплуатирующих и управляющих компаний (многоквартирных жилых домов)</w:t>
            </w:r>
            <w:proofErr w:type="gramEnd"/>
          </w:p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 Главные специалисты технического и производственного профиля, или должностные лица, исполняющие их обязанности, на объектах защиты с массовым нахождением людей</w:t>
            </w:r>
          </w:p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  Главные специалисты технического и производственного профиля, или должностные лица, исполняющие их обязанности, на взрывопожароопасных и пожароопасных объектах</w:t>
            </w:r>
          </w:p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 Лица, на которых возложена трудовая функция по проведению противопожарного инструктажа</w:t>
            </w:r>
          </w:p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   Лица, замещающие штатные должности специалистов по пожарной профилактике; иные лица, определяемые руководителем организации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 Лица, указанные в левом столбце, не имеющие среднего профессионального и (или) высшего образования по специальности «Пожарная безопасность» или направлению подготовки «</w:t>
            </w:r>
            <w:proofErr w:type="spellStart"/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безопасность» по профилю «Пожарная безопасность»</w:t>
            </w:r>
          </w:p>
          <w:p w:rsidR="005E2422" w:rsidRPr="005E2422" w:rsidRDefault="005E2422" w:rsidP="005E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 Лица, указанные в левом столбце, не имеющие профессиональных компетенций в области пожарной безопасности, приобретенных в период получения среднего профессионального образования и (или) высшего образования</w:t>
            </w:r>
          </w:p>
        </w:tc>
      </w:tr>
    </w:tbl>
    <w:p w:rsidR="005E2422" w:rsidRPr="005E2422" w:rsidRDefault="005E2422" w:rsidP="005E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4"/>
          <w:color w:val="000000"/>
        </w:rPr>
        <w:t>Внимание!</w:t>
      </w:r>
      <w:r w:rsidRPr="005E2422">
        <w:rPr>
          <w:color w:val="000000"/>
        </w:rPr>
        <w:t> Вы не можете назначить лиц, указанных в таблице, из числа работников, не получающих, как минимум среднего профессионального образования. Это будет противоречить закону об образовании.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3"/>
          <w:rFonts w:eastAsiaTheme="majorEastAsia"/>
          <w:b/>
          <w:bCs/>
          <w:color w:val="000000"/>
        </w:rPr>
        <w:t>Федеральный закон от 29.12.2012 N 273-ФЗ «Об образовании в Российской Федерации»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3"/>
          <w:rFonts w:eastAsiaTheme="majorEastAsia"/>
          <w:b/>
          <w:bCs/>
          <w:color w:val="000000"/>
        </w:rPr>
        <w:t>Статья 76. Дополнительное профессиональное образование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3"/>
          <w:rFonts w:eastAsiaTheme="majorEastAsia"/>
          <w:color w:val="000000"/>
        </w:rPr>
        <w:t>«3. К освоению дополнительных профессиональных программ допускаются: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3"/>
          <w:rFonts w:eastAsiaTheme="majorEastAsia"/>
          <w:color w:val="000000"/>
        </w:rPr>
        <w:t>1) лица, имеющие среднее профессиональное и (или) высшее образование;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3"/>
          <w:rFonts w:eastAsiaTheme="majorEastAsia"/>
          <w:color w:val="000000"/>
        </w:rPr>
        <w:t>2) лица, получающие среднее профессиональное и (или) высшее образование.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 xml:space="preserve">Поэтому не назначайте инструктирующими или ответственными за обеспечение пожарной безопасности работников </w:t>
      </w:r>
      <w:proofErr w:type="gramStart"/>
      <w:r w:rsidRPr="005E2422">
        <w:rPr>
          <w:color w:val="000000"/>
        </w:rPr>
        <w:t>с</w:t>
      </w:r>
      <w:proofErr w:type="gramEnd"/>
      <w:r w:rsidRPr="005E2422">
        <w:rPr>
          <w:color w:val="000000"/>
        </w:rPr>
        <w:t xml:space="preserve"> школьным аттестатом, какими бы исполнительными и грамотными они не были».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 xml:space="preserve">Напоминаем, что, если организация не имеет объектов с массовым нахождением людей и взрывопожароопасных объектов всех категорий, и инструктирующему, и лицу, назначенному проводить инструктажи, достаточно пройти профессиональную подготовку в виде повышения квалификации, и не требуется </w:t>
      </w:r>
      <w:proofErr w:type="spellStart"/>
      <w:r w:rsidRPr="005E2422">
        <w:rPr>
          <w:color w:val="000000"/>
        </w:rPr>
        <w:t>профпереподготовка</w:t>
      </w:r>
      <w:proofErr w:type="spellEnd"/>
      <w:r w:rsidRPr="005E2422">
        <w:rPr>
          <w:color w:val="000000"/>
        </w:rPr>
        <w:t>.</w:t>
      </w:r>
    </w:p>
    <w:p w:rsidR="005E2422" w:rsidRPr="005E2422" w:rsidRDefault="005E2422" w:rsidP="005E242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422">
        <w:rPr>
          <w:rFonts w:ascii="MS Mincho" w:eastAsia="MS Mincho" w:hAnsi="MS Mincho" w:cs="MS Mincho" w:hint="eastAsia"/>
          <w:color w:val="000000"/>
          <w:sz w:val="24"/>
          <w:szCs w:val="24"/>
        </w:rPr>
        <w:t>➤</w:t>
      </w:r>
      <w:r w:rsidRPr="005E242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 Как проводить обучение по пожарной безопасности: пошаговый алгоритм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4"/>
          <w:color w:val="000000"/>
        </w:rPr>
        <w:t>Шаг 1. </w:t>
      </w:r>
      <w:r w:rsidRPr="005E2422">
        <w:rPr>
          <w:color w:val="000000"/>
        </w:rPr>
        <w:t>Составьте перечень работников, которым нужна подготовка по пожарной безопасности (таблица) и утвердите его приказом.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4"/>
          <w:color w:val="000000"/>
        </w:rPr>
        <w:t>Шаг 2.</w:t>
      </w:r>
      <w:r w:rsidRPr="005E2422">
        <w:rPr>
          <w:color w:val="000000"/>
        </w:rPr>
        <w:t> Заключите договор с обучающей организацией.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rStyle w:val="a4"/>
          <w:color w:val="000000"/>
        </w:rPr>
        <w:lastRenderedPageBreak/>
        <w:t>Шаг 3.</w:t>
      </w:r>
      <w:r w:rsidRPr="005E2422">
        <w:rPr>
          <w:color w:val="000000"/>
        </w:rPr>
        <w:t> Зафиксируйте прохождение обучения работниками, чтобы в дальнейшем вовремя проводить их периодическую проверку знаний. Периодичность может быть указана в удостоверении (например, не реже 1 раза в 5 лет).</w:t>
      </w:r>
    </w:p>
    <w:p w:rsidR="005E2422" w:rsidRPr="005E2422" w:rsidRDefault="005E2422" w:rsidP="005E242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422">
        <w:rPr>
          <w:rFonts w:ascii="MS Mincho" w:eastAsia="MS Mincho" w:hAnsi="MS Mincho" w:cs="MS Mincho" w:hint="eastAsia"/>
          <w:color w:val="000000"/>
          <w:sz w:val="24"/>
          <w:szCs w:val="24"/>
        </w:rPr>
        <w:t>➤</w:t>
      </w:r>
      <w:r w:rsidRPr="005E242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 Где проводить обучение и проверку знаний работников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 xml:space="preserve">Такое понятие, как ПТМ в своей организации, или ПТМ в учебном центре, больше применять не будут. </w:t>
      </w:r>
      <w:proofErr w:type="gramStart"/>
      <w:r w:rsidRPr="005E2422">
        <w:rPr>
          <w:color w:val="000000"/>
        </w:rPr>
        <w:t>Обучение</w:t>
      </w:r>
      <w:proofErr w:type="gramEnd"/>
      <w:r w:rsidRPr="005E2422">
        <w:rPr>
          <w:color w:val="000000"/>
        </w:rPr>
        <w:t xml:space="preserve"> по дополнительным профессиональным программам в области пожарной безопасности реализуется в виде повышения квалификации и в виде профессиональной переподготовки.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 xml:space="preserve">Эти виды обучения отличаются продолжительностью обучения и выдаваемым документам. После повышения квалификации выдают удостоверение, а после </w:t>
      </w:r>
      <w:proofErr w:type="spellStart"/>
      <w:r w:rsidRPr="005E2422">
        <w:rPr>
          <w:color w:val="000000"/>
        </w:rPr>
        <w:t>профпереподготовки</w:t>
      </w:r>
      <w:proofErr w:type="spellEnd"/>
      <w:r w:rsidRPr="005E2422">
        <w:rPr>
          <w:color w:val="000000"/>
        </w:rPr>
        <w:t xml:space="preserve"> – диплом. </w:t>
      </w:r>
      <w:r w:rsidRPr="005E2422">
        <w:rPr>
          <w:rStyle w:val="a4"/>
          <w:color w:val="FF0000"/>
        </w:rPr>
        <w:t>Следовательно, такое обучение проводится исключительно в обучающих организациях, имеющих лицензию</w:t>
      </w:r>
      <w:r w:rsidRPr="005E2422">
        <w:rPr>
          <w:color w:val="000000"/>
        </w:rPr>
        <w:t>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>Формы обучения и сроки освоения дополнительной профессиональной программы определяют образовательной программой и (или) договором об образовании. Это следует из ч. 13 статьи 76 Федерального закона от 29 декабря 2012 года № 273-ФЗ «Об образовании в Российской Федерации». </w:t>
      </w:r>
      <w:r w:rsidRPr="005E2422">
        <w:rPr>
          <w:rStyle w:val="a4"/>
          <w:color w:val="FF0000"/>
        </w:rPr>
        <w:t>Как правило, повышение квалификации проводят с периодичностью не реже 1 раза в пять лет</w:t>
      </w:r>
      <w:r w:rsidRPr="005E2422">
        <w:rPr>
          <w:color w:val="000000"/>
        </w:rPr>
        <w:t>. Однако обучающая организация может установить периодичность и короче – например, не реже 1 раза в 3 года. Выбор – за обучающей организацией.</w:t>
      </w:r>
    </w:p>
    <w:p w:rsidR="005E2422" w:rsidRPr="005E2422" w:rsidRDefault="005E2422" w:rsidP="005E24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422">
        <w:rPr>
          <w:rStyle w:val="a4"/>
          <w:rFonts w:ascii="Times New Roman" w:hAnsi="Times New Roman" w:cs="Times New Roman"/>
          <w:color w:val="000000"/>
          <w:sz w:val="24"/>
          <w:szCs w:val="24"/>
        </w:rPr>
        <w:t>Учтите! </w:t>
      </w:r>
      <w:r w:rsidRPr="005E2422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допустимый срок освоения программ повышения квалификации не может </w:t>
      </w:r>
      <w:proofErr w:type="spellStart"/>
      <w:r w:rsidRPr="005E2422">
        <w:rPr>
          <w:rFonts w:ascii="Times New Roman" w:hAnsi="Times New Roman" w:cs="Times New Roman"/>
          <w:color w:val="000000"/>
          <w:sz w:val="24"/>
          <w:szCs w:val="24"/>
        </w:rPr>
        <w:t>бытьменее</w:t>
      </w:r>
      <w:proofErr w:type="spellEnd"/>
      <w:r w:rsidRPr="005E2422">
        <w:rPr>
          <w:rFonts w:ascii="Times New Roman" w:hAnsi="Times New Roman" w:cs="Times New Roman"/>
          <w:color w:val="000000"/>
          <w:sz w:val="24"/>
          <w:szCs w:val="24"/>
        </w:rPr>
        <w:t xml:space="preserve"> 16 часов, а срок освоения программ профессиональной переподготовки – менее 250 часов. Это указано в пункте 14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№ 499.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>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 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>Это указано в пункте 19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№ 499.</w:t>
      </w:r>
    </w:p>
    <w:p w:rsidR="005E2422" w:rsidRPr="005E2422" w:rsidRDefault="005E2422" w:rsidP="005E2422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422">
        <w:rPr>
          <w:rFonts w:ascii="MS Mincho" w:eastAsia="MS Mincho" w:hAnsi="MS Mincho" w:cs="MS Mincho" w:hint="eastAsia"/>
          <w:color w:val="000000"/>
          <w:sz w:val="24"/>
          <w:szCs w:val="24"/>
        </w:rPr>
        <w:t>➤</w:t>
      </w:r>
      <w:r w:rsidRPr="005E242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E2422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Периодичность повышения квалификации по пожарной безопасности</w:t>
      </w:r>
    </w:p>
    <w:p w:rsidR="005E2422" w:rsidRPr="005E2422" w:rsidRDefault="005E2422" w:rsidP="005E242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2422">
        <w:rPr>
          <w:color w:val="000000"/>
        </w:rPr>
        <w:t>Требования к организации учебного процесса по повышению квалификации, к программам обучения в обучающих организациях, к периодичности повышения квалификации, к необходимости или отсутствию необходимости согласовывать программы обучения в МЧС 65974 Приказ МЧС России от 18.11.2021 № 806 не содержит. Поэтому, если МЧС или Минобрнауки примет нормативные правовые акты, касающиеся этих вопросов, мы вам незамедлительно об этом сообщим. </w:t>
      </w:r>
      <w:r w:rsidRPr="005E2422">
        <w:rPr>
          <w:rStyle w:val="a4"/>
          <w:color w:val="000000"/>
        </w:rPr>
        <w:t xml:space="preserve">Учебные центры, как </w:t>
      </w:r>
      <w:proofErr w:type="gramStart"/>
      <w:r w:rsidRPr="005E2422">
        <w:rPr>
          <w:rStyle w:val="a4"/>
          <w:color w:val="000000"/>
        </w:rPr>
        <w:t>как</w:t>
      </w:r>
      <w:proofErr w:type="gramEnd"/>
      <w:r w:rsidRPr="005E2422">
        <w:rPr>
          <w:rStyle w:val="a4"/>
          <w:color w:val="000000"/>
        </w:rPr>
        <w:t xml:space="preserve"> правило, проводят повышение квалификации не реже 1 раза в 5 лет, а </w:t>
      </w:r>
      <w:proofErr w:type="spellStart"/>
      <w:r w:rsidRPr="005E2422">
        <w:rPr>
          <w:rStyle w:val="a4"/>
          <w:color w:val="000000"/>
        </w:rPr>
        <w:t>профпереподготовку</w:t>
      </w:r>
      <w:proofErr w:type="spellEnd"/>
      <w:r w:rsidRPr="005E2422">
        <w:rPr>
          <w:rStyle w:val="a4"/>
          <w:color w:val="000000"/>
        </w:rPr>
        <w:t xml:space="preserve"> проводят бессрочно</w:t>
      </w:r>
      <w:r w:rsidRPr="005E2422">
        <w:rPr>
          <w:color w:val="000000"/>
        </w:rPr>
        <w:t>.</w:t>
      </w:r>
    </w:p>
    <w:p w:rsidR="005E2422" w:rsidRPr="005E2422" w:rsidRDefault="005E2422" w:rsidP="005E2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2422" w:rsidRPr="005E2422" w:rsidSect="00D02D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022F6"/>
    <w:multiLevelType w:val="multilevel"/>
    <w:tmpl w:val="E426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B71AD"/>
    <w:multiLevelType w:val="multilevel"/>
    <w:tmpl w:val="A63C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51804"/>
    <w:multiLevelType w:val="multilevel"/>
    <w:tmpl w:val="3414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54"/>
    <w:rsid w:val="005D6C74"/>
    <w:rsid w:val="005E2422"/>
    <w:rsid w:val="00852A0E"/>
    <w:rsid w:val="00D02DEF"/>
    <w:rsid w:val="00F2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02DE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02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02DEF"/>
    <w:rPr>
      <w:b/>
      <w:bCs/>
    </w:rPr>
  </w:style>
  <w:style w:type="paragraph" w:styleId="a5">
    <w:name w:val="Normal (Web)"/>
    <w:basedOn w:val="a"/>
    <w:uiPriority w:val="99"/>
    <w:unhideWhenUsed/>
    <w:rsid w:val="00D0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2DE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02D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D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D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D02DE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02D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02DEF"/>
    <w:rPr>
      <w:b/>
      <w:bCs/>
    </w:rPr>
  </w:style>
  <w:style w:type="paragraph" w:styleId="a5">
    <w:name w:val="Normal (Web)"/>
    <w:basedOn w:val="a"/>
    <w:uiPriority w:val="99"/>
    <w:unhideWhenUsed/>
    <w:rsid w:val="00D0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02DE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02D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D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1461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  <w:div w:id="751512893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  <w:div w:id="420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5187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  <w:div w:id="7528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1971">
          <w:marLeft w:val="0"/>
          <w:marRight w:val="0"/>
          <w:marTop w:val="0"/>
          <w:marBottom w:val="720"/>
          <w:divBdr>
            <w:top w:val="single" w:sz="12" w:space="24" w:color="FADF73"/>
            <w:left w:val="none" w:sz="0" w:space="0" w:color="auto"/>
            <w:bottom w:val="single" w:sz="12" w:space="24" w:color="FADF73"/>
            <w:right w:val="none" w:sz="0" w:space="0" w:color="auto"/>
          </w:divBdr>
        </w:div>
      </w:divsChild>
    </w:div>
    <w:div w:id="871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11250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1250020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0925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2807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AP-SV-OND-Rezh</dc:creator>
  <cp:lastModifiedBy>Сединкина Яна Вячеславовна</cp:lastModifiedBy>
  <cp:revision>2</cp:revision>
  <dcterms:created xsi:type="dcterms:W3CDTF">2022-02-14T07:19:00Z</dcterms:created>
  <dcterms:modified xsi:type="dcterms:W3CDTF">2022-02-14T07:19:00Z</dcterms:modified>
</cp:coreProperties>
</file>