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C1" w:rsidRPr="00F36E9C" w:rsidRDefault="008004C1" w:rsidP="008004C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09.02.03 Programming in com</w:t>
      </w:r>
      <w:bookmarkStart w:id="0" w:name="_GoBack"/>
      <w:bookmarkEnd w:id="0"/>
      <w:r w:rsidRPr="00F36E9C">
        <w:rPr>
          <w:rFonts w:ascii="Times New Roman" w:hAnsi="Times New Roman"/>
          <w:b/>
          <w:sz w:val="24"/>
          <w:szCs w:val="24"/>
          <w:lang w:val="en-US"/>
        </w:rPr>
        <w:t>puter systems</w:t>
      </w:r>
    </w:p>
    <w:p w:rsidR="008004C1" w:rsidRPr="00F36E9C" w:rsidRDefault="008004C1" w:rsidP="008004C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Summary</w:t>
      </w:r>
    </w:p>
    <w:p w:rsidR="008004C1" w:rsidRPr="00F36E9C" w:rsidRDefault="008004C1" w:rsidP="008004C1">
      <w:pPr>
        <w:rPr>
          <w:rFonts w:ascii="Times New Roman" w:hAnsi="Times New Roman"/>
          <w:sz w:val="24"/>
          <w:szCs w:val="24"/>
          <w:lang w:val="en-US"/>
        </w:rPr>
      </w:pPr>
    </w:p>
    <w:p w:rsidR="008004C1" w:rsidRPr="00F36E9C" w:rsidRDefault="008004C1" w:rsidP="008004C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title</w:t>
      </w:r>
      <w:r w:rsidRPr="00F36E9C">
        <w:rPr>
          <w:rFonts w:ascii="Times New Roman" w:hAnsi="Times New Roman"/>
          <w:sz w:val="24"/>
          <w:szCs w:val="24"/>
          <w:lang w:val="en-US"/>
        </w:rPr>
        <w:t>: Programming in computer systems</w:t>
      </w:r>
    </w:p>
    <w:p w:rsidR="008004C1" w:rsidRPr="00F36E9C" w:rsidRDefault="008004C1" w:rsidP="008004C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goals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training in the field of humanitarian, social, economic, mathematical and natural sciences, secondary professional (engineering) education, allowing the graduate to work successfully in the chosen field, possess universal and specialized </w:t>
      </w:r>
      <w:proofErr w:type="gramStart"/>
      <w:r w:rsidRPr="00F36E9C">
        <w:rPr>
          <w:rFonts w:ascii="Times New Roman" w:hAnsi="Times New Roman"/>
          <w:sz w:val="24"/>
          <w:szCs w:val="24"/>
          <w:lang w:val="en-US"/>
        </w:rPr>
        <w:t>competences,</w:t>
      </w:r>
      <w:proofErr w:type="gramEnd"/>
      <w:r w:rsidRPr="00F36E9C">
        <w:rPr>
          <w:rFonts w:ascii="Times New Roman" w:hAnsi="Times New Roman"/>
          <w:sz w:val="24"/>
          <w:szCs w:val="24"/>
          <w:lang w:val="en-US"/>
        </w:rPr>
        <w:t xml:space="preserve"> promote social mobility and competitiveness in the labor market.</w:t>
      </w:r>
    </w:p>
    <w:p w:rsidR="008004C1" w:rsidRPr="00F36E9C" w:rsidRDefault="008004C1" w:rsidP="008004C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Duration of study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the training is </w:t>
      </w:r>
      <w:r w:rsidRPr="00F36E9C">
        <w:rPr>
          <w:rFonts w:ascii="Times New Roman" w:hAnsi="Times New Roman"/>
          <w:sz w:val="24"/>
          <w:szCs w:val="24"/>
          <w:lang w:val="en-US"/>
        </w:rPr>
        <w:t>based on secondary (complete) education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F36E9C">
        <w:rPr>
          <w:rFonts w:ascii="Times New Roman" w:hAnsi="Times New Roman"/>
          <w:sz w:val="24"/>
          <w:szCs w:val="24"/>
          <w:lang w:val="en-US"/>
        </w:rPr>
        <w:t>Full-time education - 2 years 10 months; part-time – 3 years 10 months.</w:t>
      </w:r>
      <w:proofErr w:type="gramEnd"/>
    </w:p>
    <w:p w:rsidR="008004C1" w:rsidRPr="00F36E9C" w:rsidRDefault="008004C1" w:rsidP="008004C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Department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NRNU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MEPhI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SPTI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Polytechnic. </w:t>
      </w:r>
    </w:p>
    <w:p w:rsidR="008004C1" w:rsidRPr="00F36E9C" w:rsidRDefault="008004C1" w:rsidP="008004C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Areas of expertise</w:t>
      </w:r>
      <w:r w:rsidRPr="00F36E9C">
        <w:rPr>
          <w:rFonts w:ascii="Times New Roman" w:hAnsi="Times New Roman"/>
          <w:sz w:val="24"/>
          <w:szCs w:val="24"/>
          <w:lang w:val="en-US"/>
        </w:rPr>
        <w:t>: a set of methods and tools for the development, support and maintenance of software computer systems.</w:t>
      </w:r>
    </w:p>
    <w:p w:rsidR="008004C1" w:rsidRPr="00F36E9C" w:rsidRDefault="008004C1" w:rsidP="008004C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E9C">
        <w:rPr>
          <w:rFonts w:ascii="Times New Roman" w:hAnsi="Times New Roman"/>
          <w:b/>
          <w:sz w:val="24"/>
          <w:szCs w:val="24"/>
          <w:lang w:val="en-US"/>
        </w:rPr>
        <w:t>The objects of professional activity</w:t>
      </w:r>
      <w:r w:rsidRPr="00F36E9C">
        <w:rPr>
          <w:rFonts w:ascii="Times New Roman" w:hAnsi="Times New Roman"/>
          <w:sz w:val="24"/>
          <w:szCs w:val="24"/>
          <w:lang w:val="en-US"/>
        </w:rPr>
        <w:t>: computer systems; automated systems of information processing and management; software computer systems (program, program complexes and systems); mathematical, information, technical, ergonomic, organizational and legal support of computer systems; primary labor collectives.</w:t>
      </w:r>
    </w:p>
    <w:p w:rsidR="008004C1" w:rsidRPr="00F36E9C" w:rsidRDefault="008004C1" w:rsidP="008004C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Curriculum features</w:t>
      </w:r>
      <w:r w:rsidRPr="00F36E9C">
        <w:rPr>
          <w:rFonts w:ascii="Times New Roman" w:hAnsi="Times New Roman"/>
          <w:sz w:val="24"/>
          <w:szCs w:val="24"/>
          <w:lang w:val="en-US"/>
        </w:rPr>
        <w:t>: basic educational program of secondary professional education, implemented by Programming in computer systems specialization. The curriculum includes the following professional modules: computer system software development</w:t>
      </w:r>
      <w:proofErr w:type="gramStart"/>
      <w:r w:rsidRPr="00F36E9C">
        <w:rPr>
          <w:rFonts w:ascii="Times New Roman" w:hAnsi="Times New Roman"/>
          <w:sz w:val="24"/>
          <w:szCs w:val="24"/>
          <w:lang w:val="en-US"/>
        </w:rPr>
        <w:t>;  Development</w:t>
      </w:r>
      <w:proofErr w:type="gramEnd"/>
      <w:r w:rsidRPr="00F36E9C">
        <w:rPr>
          <w:rFonts w:ascii="Times New Roman" w:hAnsi="Times New Roman"/>
          <w:sz w:val="24"/>
          <w:szCs w:val="24"/>
          <w:lang w:val="en-US"/>
        </w:rPr>
        <w:t xml:space="preserve"> and administration of databases;  Participation in the integration of software modules; internship according to the “Operator of electronic computer and computing machines” specialization.</w:t>
      </w:r>
    </w:p>
    <w:p w:rsidR="008004C1" w:rsidRPr="00F36E9C" w:rsidRDefault="008004C1" w:rsidP="008004C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List of companies for internship and graduate employment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VNIIEF-Konversiya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Avangard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-Conversion,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RFNC-VNIIEF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Power Management, Expert-Audit, Youth center, etc.</w:t>
      </w:r>
    </w:p>
    <w:p w:rsidR="00353029" w:rsidRPr="008004C1" w:rsidRDefault="00353029">
      <w:pPr>
        <w:rPr>
          <w:lang w:val="en-US"/>
        </w:rPr>
      </w:pPr>
    </w:p>
    <w:sectPr w:rsidR="00353029" w:rsidRPr="0080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EF"/>
    <w:rsid w:val="00353029"/>
    <w:rsid w:val="006D6B02"/>
    <w:rsid w:val="008004C1"/>
    <w:rsid w:val="00A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AVPashkina</dc:creator>
  <cp:lastModifiedBy>User</cp:lastModifiedBy>
  <cp:revision>2</cp:revision>
  <dcterms:created xsi:type="dcterms:W3CDTF">2020-09-22T16:39:00Z</dcterms:created>
  <dcterms:modified xsi:type="dcterms:W3CDTF">2020-09-22T16:39:00Z</dcterms:modified>
</cp:coreProperties>
</file>