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69" w:rsidRPr="00607574" w:rsidRDefault="00452069" w:rsidP="00452069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  <w:bookmarkStart w:id="0" w:name="_GoBack"/>
      <w:bookmarkEnd w:id="0"/>
      <w:r w:rsidRPr="00607574">
        <w:rPr>
          <w:b/>
          <w:sz w:val="28"/>
          <w:szCs w:val="28"/>
        </w:rPr>
        <w:t xml:space="preserve">ПРОГРАММЫ </w:t>
      </w:r>
    </w:p>
    <w:p w:rsidR="00452069" w:rsidRPr="00607574" w:rsidRDefault="00452069" w:rsidP="00452069">
      <w:pPr>
        <w:widowControl/>
        <w:jc w:val="center"/>
        <w:rPr>
          <w:b/>
          <w:bCs/>
          <w:sz w:val="28"/>
          <w:szCs w:val="28"/>
        </w:rPr>
      </w:pPr>
      <w:r w:rsidRPr="00607574">
        <w:rPr>
          <w:b/>
          <w:bCs/>
          <w:sz w:val="28"/>
          <w:szCs w:val="28"/>
        </w:rPr>
        <w:t xml:space="preserve">46.02.01 Документационное обеспечение управления и архивоведение </w:t>
      </w:r>
    </w:p>
    <w:p w:rsidR="00452069" w:rsidRDefault="00452069" w:rsidP="00452069">
      <w:pPr>
        <w:widowControl/>
        <w:autoSpaceDE/>
        <w:autoSpaceDN/>
        <w:adjustRightInd/>
        <w:spacing w:line="276" w:lineRule="auto"/>
        <w:jc w:val="center"/>
        <w:rPr>
          <w:rFonts w:ascii="Times New Roman,Italic" w:eastAsiaTheme="minorHAnsi" w:hAnsi="Times New Roman,Italic" w:cs="Times New Roman,Italic"/>
          <w:i/>
          <w:iCs/>
          <w:sz w:val="28"/>
          <w:szCs w:val="28"/>
          <w:lang w:eastAsia="en-US"/>
        </w:rPr>
      </w:pPr>
    </w:p>
    <w:p w:rsidR="00452069" w:rsidRPr="00373890" w:rsidRDefault="00452069" w:rsidP="00452069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73890">
        <w:rPr>
          <w:rFonts w:eastAsiaTheme="minorHAnsi"/>
          <w:b/>
          <w:iCs/>
          <w:sz w:val="28"/>
          <w:szCs w:val="28"/>
          <w:lang w:eastAsia="en-US"/>
        </w:rPr>
        <w:t>Наименование программы:</w:t>
      </w:r>
      <w:r w:rsidRPr="00373890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373890">
        <w:rPr>
          <w:bCs/>
          <w:sz w:val="28"/>
          <w:szCs w:val="28"/>
        </w:rPr>
        <w:t xml:space="preserve">Документационное обеспечение управления и архивоведение </w:t>
      </w:r>
    </w:p>
    <w:p w:rsidR="00452069" w:rsidRPr="00A034B5" w:rsidRDefault="00452069" w:rsidP="00452069">
      <w:pPr>
        <w:widowControl/>
        <w:autoSpaceDE/>
        <w:autoSpaceDN/>
        <w:adjustRightInd/>
        <w:ind w:firstLine="720"/>
        <w:jc w:val="both"/>
        <w:rPr>
          <w:bCs/>
          <w:sz w:val="28"/>
          <w:szCs w:val="28"/>
          <w:shd w:val="clear" w:color="auto" w:fill="00FF00"/>
        </w:rPr>
      </w:pPr>
      <w:r w:rsidRPr="00373890">
        <w:rPr>
          <w:b/>
          <w:sz w:val="28"/>
          <w:szCs w:val="28"/>
        </w:rPr>
        <w:t>Цели программы:</w:t>
      </w:r>
      <w:r w:rsidRPr="00373890">
        <w:rPr>
          <w:sz w:val="28"/>
          <w:szCs w:val="28"/>
        </w:rPr>
        <w:t xml:space="preserve"> </w:t>
      </w:r>
      <w:r w:rsidRPr="00A034B5">
        <w:rPr>
          <w:sz w:val="28"/>
          <w:szCs w:val="28"/>
        </w:rPr>
        <w:t xml:space="preserve">подготовка </w:t>
      </w:r>
      <w:r w:rsidRPr="00A034B5">
        <w:rPr>
          <w:color w:val="000000"/>
          <w:sz w:val="28"/>
          <w:szCs w:val="28"/>
        </w:rPr>
        <w:t>специалистов по документационному обеспечению управления, архивистов</w:t>
      </w:r>
      <w:r w:rsidRPr="00A034B5">
        <w:rPr>
          <w:sz w:val="28"/>
          <w:szCs w:val="28"/>
        </w:rPr>
        <w:t>, обладающих общими и профессиональными компетенциями в соответствии с требованиями ФГОС СПО.</w:t>
      </w:r>
    </w:p>
    <w:p w:rsidR="00452069" w:rsidRPr="00A034B5" w:rsidRDefault="00452069" w:rsidP="00452069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A034B5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обучения: </w:t>
      </w:r>
      <w:r w:rsidRPr="0055661E">
        <w:rPr>
          <w:sz w:val="28"/>
          <w:szCs w:val="28"/>
        </w:rPr>
        <w:t>нормативный срок обучения при очной форме</w:t>
      </w:r>
      <w:r w:rsidRPr="00A034B5">
        <w:rPr>
          <w:sz w:val="28"/>
          <w:szCs w:val="28"/>
        </w:rPr>
        <w:t xml:space="preserve"> на базе основного общего образования </w:t>
      </w:r>
      <w:r>
        <w:rPr>
          <w:sz w:val="28"/>
          <w:szCs w:val="28"/>
        </w:rPr>
        <w:t xml:space="preserve">- </w:t>
      </w:r>
      <w:r w:rsidRPr="00A034B5">
        <w:rPr>
          <w:sz w:val="28"/>
          <w:szCs w:val="28"/>
        </w:rPr>
        <w:t xml:space="preserve">2 года 10 месяцев.  </w:t>
      </w:r>
    </w:p>
    <w:p w:rsidR="00452069" w:rsidRPr="00A034B5" w:rsidRDefault="00452069" w:rsidP="0045206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A034B5">
        <w:rPr>
          <w:b/>
          <w:color w:val="000000"/>
          <w:sz w:val="28"/>
          <w:szCs w:val="28"/>
        </w:rPr>
        <w:t>Область профессиональной деятельности</w:t>
      </w:r>
      <w:r w:rsidRPr="00A034B5">
        <w:rPr>
          <w:color w:val="000000"/>
          <w:sz w:val="28"/>
          <w:szCs w:val="28"/>
        </w:rPr>
        <w:t xml:space="preserve"> выпускников: деятельность в секретариатах, службах документационного обеспечения, кадровых службах и архивах государственных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(учреждениях).</w:t>
      </w:r>
    </w:p>
    <w:p w:rsidR="00452069" w:rsidRPr="00A034B5" w:rsidRDefault="00452069" w:rsidP="0045206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A034B5">
        <w:rPr>
          <w:b/>
          <w:sz w:val="28"/>
          <w:szCs w:val="28"/>
        </w:rPr>
        <w:t>Объектами профессиональной деятельности</w:t>
      </w:r>
      <w:r w:rsidRPr="00A034B5">
        <w:rPr>
          <w:sz w:val="28"/>
          <w:szCs w:val="28"/>
        </w:rPr>
        <w:t xml:space="preserve"> выпускников являются: </w:t>
      </w:r>
      <w:r w:rsidRPr="00A034B5">
        <w:rPr>
          <w:color w:val="000000"/>
          <w:sz w:val="28"/>
          <w:szCs w:val="28"/>
        </w:rPr>
        <w:t>документы, созданные любым способом документирования; системы документационного обеспечения управления; системы электронного документооборота; архивные документы; первичные трудовые коллективы.</w:t>
      </w:r>
    </w:p>
    <w:p w:rsidR="00452069" w:rsidRPr="00A034B5" w:rsidRDefault="00452069" w:rsidP="00452069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A034B5">
        <w:rPr>
          <w:color w:val="000000"/>
          <w:sz w:val="28"/>
          <w:szCs w:val="28"/>
        </w:rPr>
        <w:t>Специалист по документационному обеспечению управления, архивист</w:t>
      </w:r>
      <w:r w:rsidRPr="00A034B5">
        <w:rPr>
          <w:sz w:val="28"/>
          <w:szCs w:val="28"/>
        </w:rPr>
        <w:t xml:space="preserve"> готовится к следующим видам деятельности: </w:t>
      </w:r>
      <w:r w:rsidRPr="00A034B5">
        <w:rPr>
          <w:color w:val="000000"/>
          <w:sz w:val="28"/>
          <w:szCs w:val="28"/>
        </w:rPr>
        <w:t>организация документационного обеспечения управления и функционирования организации; организация архивной и справочно-информационной работы по документам организации; выполнение работ по профессии делопроизводитель.</w:t>
      </w:r>
    </w:p>
    <w:p w:rsidR="00452069" w:rsidRPr="00373890" w:rsidRDefault="00452069" w:rsidP="00452069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373890">
        <w:rPr>
          <w:rFonts w:eastAsiaTheme="minorHAnsi"/>
          <w:b/>
          <w:iCs/>
          <w:sz w:val="28"/>
          <w:szCs w:val="28"/>
          <w:lang w:eastAsia="en-US"/>
        </w:rPr>
        <w:t>Особенности учебного плана:</w:t>
      </w:r>
      <w:r w:rsidRPr="00373890">
        <w:rPr>
          <w:rFonts w:eastAsiaTheme="minorHAnsi"/>
          <w:iCs/>
          <w:sz w:val="28"/>
          <w:szCs w:val="28"/>
          <w:lang w:eastAsia="en-US"/>
        </w:rPr>
        <w:t xml:space="preserve"> учебный план определяет качественные и количественные характеристики по специальности 46.02.01 Документационное обеспечение управления и архивоведение: объемные параметры учебной нагрузки в целом, по годам обучения и семестрам; перечень учебных дисциплин, МДК, профессиональных модулей, практик; последовательность изучения учебных дисциплин, МДК, профессиональных модулей; виды учебных занятий; распределение различных видов промежуточной аттестации по годам обучения и семестрам;</w:t>
      </w:r>
      <w:proofErr w:type="gramEnd"/>
      <w:r w:rsidRPr="00373890">
        <w:rPr>
          <w:rFonts w:eastAsiaTheme="minorHAnsi"/>
          <w:iCs/>
          <w:sz w:val="28"/>
          <w:szCs w:val="28"/>
          <w:lang w:eastAsia="en-US"/>
        </w:rPr>
        <w:t xml:space="preserve"> объемные показатели подготовки и проведения государственной итоговой аттестации. </w:t>
      </w:r>
    </w:p>
    <w:p w:rsidR="00452069" w:rsidRPr="00373890" w:rsidRDefault="00452069" w:rsidP="00452069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373890">
        <w:rPr>
          <w:rFonts w:eastAsiaTheme="minorHAnsi"/>
          <w:iCs/>
          <w:sz w:val="28"/>
          <w:szCs w:val="28"/>
          <w:lang w:eastAsia="en-US"/>
        </w:rPr>
        <w:t xml:space="preserve">В учебный план включены такие курсы, как «Экономическая теория», «Экономика организации», «Менеджмент», «Государственная и муниципальная служба», «Иностранный язык (профессиональный)», «Профессиональная этика и психология делового общения», «Управление персоналом», «Правовое обеспечение профессиональной деятельности», «Стилистика деловой речи» и профессиональные модули «Организация документационного обеспечения управления и функционирования организации», «Организация архивной и справочно-информационной работы </w:t>
      </w:r>
      <w:r w:rsidRPr="00373890">
        <w:rPr>
          <w:rFonts w:eastAsiaTheme="minorHAnsi"/>
          <w:iCs/>
          <w:sz w:val="28"/>
          <w:szCs w:val="28"/>
          <w:lang w:eastAsia="en-US"/>
        </w:rPr>
        <w:lastRenderedPageBreak/>
        <w:t>по документам организации», «Выполнение работ по одной или нескольким профессиям рабочих</w:t>
      </w:r>
      <w:proofErr w:type="gramEnd"/>
      <w:r w:rsidRPr="00373890">
        <w:rPr>
          <w:rFonts w:eastAsiaTheme="minorHAnsi"/>
          <w:iCs/>
          <w:sz w:val="28"/>
          <w:szCs w:val="28"/>
          <w:lang w:eastAsia="en-US"/>
        </w:rPr>
        <w:t>, должностям служащих».</w:t>
      </w:r>
    </w:p>
    <w:p w:rsidR="00452069" w:rsidRPr="00373890" w:rsidRDefault="00452069" w:rsidP="00452069">
      <w:pPr>
        <w:widowControl/>
        <w:autoSpaceDE/>
        <w:autoSpaceDN/>
        <w:adjustRightInd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73890">
        <w:rPr>
          <w:rFonts w:eastAsiaTheme="minorHAnsi"/>
          <w:b/>
          <w:iCs/>
          <w:sz w:val="28"/>
          <w:szCs w:val="28"/>
          <w:lang w:eastAsia="en-US"/>
        </w:rPr>
        <w:t>Перечень предприятий для прохождения практики и трудоустройства выпускников:</w:t>
      </w:r>
      <w:r w:rsidRPr="00373890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373890">
        <w:rPr>
          <w:rFonts w:eastAsiaTheme="minorHAnsi"/>
          <w:iCs/>
          <w:sz w:val="28"/>
          <w:szCs w:val="28"/>
          <w:lang w:eastAsia="en-US"/>
        </w:rPr>
        <w:t>Малоярославецкая</w:t>
      </w:r>
      <w:proofErr w:type="spellEnd"/>
      <w:r w:rsidRPr="00373890">
        <w:rPr>
          <w:rFonts w:eastAsiaTheme="minorHAnsi"/>
          <w:iCs/>
          <w:sz w:val="28"/>
          <w:szCs w:val="28"/>
          <w:lang w:eastAsia="en-US"/>
        </w:rPr>
        <w:t xml:space="preserve"> районная администрация муниципального района «</w:t>
      </w:r>
      <w:proofErr w:type="spellStart"/>
      <w:r w:rsidRPr="00373890">
        <w:rPr>
          <w:rFonts w:eastAsiaTheme="minorHAnsi"/>
          <w:iCs/>
          <w:sz w:val="28"/>
          <w:szCs w:val="28"/>
          <w:lang w:eastAsia="en-US"/>
        </w:rPr>
        <w:t>Малоярославецкий</w:t>
      </w:r>
      <w:proofErr w:type="spellEnd"/>
      <w:r w:rsidRPr="00373890">
        <w:rPr>
          <w:rFonts w:eastAsiaTheme="minorHAnsi"/>
          <w:iCs/>
          <w:sz w:val="28"/>
          <w:szCs w:val="28"/>
          <w:lang w:eastAsia="en-US"/>
        </w:rPr>
        <w:t xml:space="preserve"> район», Администрация города Обнинска, ОМВД РФ по Боровскому району, Администрация (исполнительно-распорядительный орган) городского поселения «Город Балабаново», ИАТЭ НИЯУ МИФИ, Отдел опеки и попечительства Администрации г. Обнинска.</w:t>
      </w:r>
    </w:p>
    <w:p w:rsidR="00383C4E" w:rsidRDefault="003B592F"/>
    <w:sectPr w:rsidR="0038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C4"/>
    <w:rsid w:val="003B592F"/>
    <w:rsid w:val="00452069"/>
    <w:rsid w:val="00542DC4"/>
    <w:rsid w:val="00577F22"/>
    <w:rsid w:val="007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User</cp:lastModifiedBy>
  <cp:revision>2</cp:revision>
  <dcterms:created xsi:type="dcterms:W3CDTF">2020-09-22T13:50:00Z</dcterms:created>
  <dcterms:modified xsi:type="dcterms:W3CDTF">2020-09-22T13:50:00Z</dcterms:modified>
</cp:coreProperties>
</file>