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Секция: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робототехника</w:t>
      </w:r>
    </w:p>
    <w:p w:rsidR="00000000" w:rsidDel="00000000" w:rsidP="00000000" w:rsidRDefault="00000000" w:rsidRPr="00000000" w14:paraId="00000002">
      <w:pPr>
        <w:spacing w:after="220" w:before="220" w:lineRule="auto"/>
        <w:jc w:val="center"/>
        <w:rPr>
          <w:b w:val="1"/>
          <w:sz w:val="28"/>
          <w:szCs w:val="28"/>
          <w:highlight w:val="white"/>
        </w:rPr>
      </w:pPr>
      <w:hyperlink r:id="rId6">
        <w:r w:rsidDel="00000000" w:rsidR="00000000" w:rsidRPr="00000000">
          <w:rPr>
            <w:b w:val="1"/>
            <w:sz w:val="28"/>
            <w:szCs w:val="28"/>
            <w:highlight w:val="white"/>
            <w:rtl w:val="0"/>
          </w:rPr>
          <w:t xml:space="preserve">роботизированный манипулятор с захватом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0" w:before="22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Лаптев Алексей Алексеевич, Галкин Иван Евгеньевич.</w:t>
      </w:r>
    </w:p>
    <w:p w:rsidR="00000000" w:rsidDel="00000000" w:rsidP="00000000" w:rsidRDefault="00000000" w:rsidRPr="00000000" w14:paraId="00000004">
      <w:pPr>
        <w:spacing w:after="220" w:before="22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лицей 1523,</w:t>
      </w:r>
    </w:p>
    <w:p w:rsidR="00000000" w:rsidDel="00000000" w:rsidP="00000000" w:rsidRDefault="00000000" w:rsidRPr="00000000" w14:paraId="00000005">
      <w:pPr>
        <w:spacing w:after="220" w:before="22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10 класс</w:t>
      </w:r>
    </w:p>
    <w:p w:rsidR="00000000" w:rsidDel="00000000" w:rsidP="00000000" w:rsidRDefault="00000000" w:rsidRPr="00000000" w14:paraId="00000006">
      <w:pPr>
        <w:spacing w:after="220" w:before="22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г.Москва,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Липецкая улица дом 11 корпус 1 квартира 10, затонная улица дом 13 корпус 2 квартира 157</w:t>
      </w:r>
    </w:p>
    <w:p w:rsidR="00000000" w:rsidDel="00000000" w:rsidP="00000000" w:rsidRDefault="00000000" w:rsidRPr="00000000" w14:paraId="00000007">
      <w:pPr>
        <w:spacing w:after="220" w:before="22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Научный руководитель: Лукьяненко Никита Вячеславович,</w:t>
      </w:r>
    </w:p>
    <w:p w:rsidR="00000000" w:rsidDel="00000000" w:rsidP="00000000" w:rsidRDefault="00000000" w:rsidRPr="00000000" w14:paraId="00000008">
      <w:pPr>
        <w:spacing w:after="220" w:before="22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место работы: ЦТПО предуниверситария НИЯЮ МИФИ </w:t>
      </w:r>
    </w:p>
    <w:p w:rsidR="00000000" w:rsidDel="00000000" w:rsidP="00000000" w:rsidRDefault="00000000" w:rsidRPr="00000000" w14:paraId="00000009">
      <w:pPr>
        <w:spacing w:after="220" w:before="220" w:lineRule="auto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20" w:before="220" w:lineRule="auto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работы является создание многофункционального робота с двумя манипуляторами. Данный робот может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быть задействован в: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80" w:lineRule="auto"/>
        <w:ind w:left="1020" w:right="300" w:hanging="36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выполнении работ в опасных зонах (разведка, взятие проб, земляные работы, демонтаж и разрушение строительных конструкций и промышленного оборудования, транспортирование опасных предметов);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1020" w:right="300" w:hanging="36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выполнении работ при ликвидации последствий чрезвычайных ситуаций (осмотр мест аварий, разборка и разрушение поврежденных конструкций, манипуляции с радиоактивными и сильнодействующими ядовитыми веществами, борьба с огнем);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80" w:before="0" w:beforeAutospacing="0" w:lineRule="auto"/>
        <w:ind w:left="1020" w:right="300" w:hanging="36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проведении взрывотехнических работ (поиск, извлечение, транспортирование и обезвреживание или уничтожение взрывоопасных предметов и неразорвавшихся боеприпасов; взрывные работы).</w:t>
      </w:r>
    </w:p>
    <w:p w:rsidR="00000000" w:rsidDel="00000000" w:rsidP="00000000" w:rsidRDefault="00000000" w:rsidRPr="00000000" w14:paraId="0000000E">
      <w:pPr>
        <w:spacing w:after="80" w:before="80" w:lineRule="auto"/>
        <w:ind w:left="0" w:right="30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Главной задачей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на данный момент для нас является создание продвинутого хвата у манипулятора. Управление манипулятором будет осуществлятся с помощью считывания данных движения человеческой руки. Это позволит добиться максимального комфорта в управлении.</w:t>
      </w:r>
    </w:p>
    <w:p w:rsidR="00000000" w:rsidDel="00000000" w:rsidP="00000000" w:rsidRDefault="00000000" w:rsidRPr="00000000" w14:paraId="0000000F">
      <w:pPr>
        <w:spacing w:after="80" w:before="80" w:lineRule="auto"/>
        <w:ind w:left="0" w:right="30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before="80" w:lineRule="auto"/>
        <w:ind w:left="0" w:right="30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Описание работы:</w:t>
      </w:r>
    </w:p>
    <w:p w:rsidR="00000000" w:rsidDel="00000000" w:rsidP="00000000" w:rsidRDefault="00000000" w:rsidRPr="00000000" w14:paraId="00000011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b w:val="1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Был разработан чертеж хвата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Autodesk Inventor.</w:t>
      </w:r>
    </w:p>
    <w:p w:rsidR="00000000" w:rsidDel="00000000" w:rsidP="00000000" w:rsidRDefault="00000000" w:rsidRPr="00000000" w14:paraId="00000012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В пальце 3 степени свободы. </w:t>
      </w:r>
    </w:p>
    <w:p w:rsidR="00000000" w:rsidDel="00000000" w:rsidP="00000000" w:rsidRDefault="00000000" w:rsidRPr="00000000" w14:paraId="00000013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Было составлено уравнение движения пальца.</w:t>
      </w:r>
    </w:p>
    <w:p w:rsidR="00000000" w:rsidDel="00000000" w:rsidP="00000000" w:rsidRDefault="00000000" w:rsidRPr="00000000" w14:paraId="00000014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Все запчасти были разрезаны на фрезерном станке.</w:t>
      </w:r>
    </w:p>
    <w:p w:rsidR="00000000" w:rsidDel="00000000" w:rsidP="00000000" w:rsidRDefault="00000000" w:rsidRPr="00000000" w14:paraId="00000015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Усовершенствование хвата: у пальца 3 степени свободы, а для управление одного используется всего один тяговый  механизм .</w:t>
      </w:r>
    </w:p>
    <w:p w:rsidR="00000000" w:rsidDel="00000000" w:rsidP="00000000" w:rsidRDefault="00000000" w:rsidRPr="00000000" w14:paraId="00000016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</w:rPr>
        <w:drawing>
          <wp:inline distB="114300" distT="114300" distL="114300" distR="114300">
            <wp:extent cx="4700588" cy="3343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3343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80" w:before="80" w:lineRule="auto"/>
        <w:ind w:left="72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80" w:before="80" w:lineRule="auto"/>
        <w:ind w:left="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На данный момент сделана только кисть робота. В дальнейшем будет доработана вся рука манипулятора и ее синхронизация с человеком.</w:t>
      </w:r>
    </w:p>
    <w:p w:rsidR="00000000" w:rsidDel="00000000" w:rsidP="00000000" w:rsidRDefault="00000000" w:rsidRPr="00000000" w14:paraId="00000019">
      <w:pPr>
        <w:spacing w:after="80" w:before="80" w:lineRule="auto"/>
        <w:ind w:left="0" w:right="30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Литература: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80" w:lineRule="auto"/>
        <w:ind w:left="720" w:right="300" w:hanging="360"/>
        <w:rPr>
          <w:rFonts w:ascii="Times New Roman" w:cs="Times New Roman" w:eastAsia="Times New Roman" w:hAnsi="Times New Roman"/>
          <w:color w:val="333333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http://a-mov.ru/papers/koroljov-biomehanika-stepeni-svobody.htmlhttp://a-m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right="300" w:hanging="360"/>
        <w:rPr>
          <w:rFonts w:ascii="Times New Roman" w:cs="Times New Roman" w:eastAsia="Times New Roman" w:hAnsi="Times New Roman"/>
          <w:color w:val="333333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http://www.j-d.co.jp/dhand/dhand_top.html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80" w:before="0" w:beforeAutospacing="0" w:lineRule="auto"/>
        <w:ind w:left="720" w:right="30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highlight w:val="white"/>
            <w:rtl w:val="0"/>
          </w:rPr>
          <w:t xml:space="preserve">https://knowledge.autodesk.com/ru/support/inventor-products/learn-explore/caas/CloudHelp/cloudhelp/2014/RUS/Inventor/files/GUID-B7C3A38A-09EF-4123-B268-6B261314EBA0-htm.html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knowledge.autodesk.com/ru/support/inventor-products/learn-explore/caas/CloudHelp/cloudhelp/2014/RUS/Inventor/files/GUID-B7C3A38A-09EF-4123-B268-6B261314EBA0-htm.html" TargetMode="External"/><Relationship Id="rId9" Type="http://schemas.openxmlformats.org/officeDocument/2006/relationships/hyperlink" Target="http://www.j-d.co.jp/dhand/dhand_top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andex.ru/search/?text=%D1%80%D0%BE%D0%B1%D0%BE%D1%82%D0%B8%D0%B7%D0%B8%D1%80%D0%BE%D0%B2%D0%B0%D0%BD%D0%BD%D1%8B%D0%B9%20%D0%BC%D0%B0%D0%BD%D0%B8%D0%BF%D1%83%D0%BB%D1%8F%D1%82%D0%BE%D1%80%20%D1%81%20%D0%B7%D0%B0%D1%85%D0%B2%D0%B0%D1%82%D0%BE%D0%BC&amp;clid=2233627&amp;lr=213&amp;msp=1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a-mov.ru/papers/koroljov-biomehanika-stepeni-svobo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