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35" w:rsidRPr="008D6366" w:rsidRDefault="00A37635" w:rsidP="00A37635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8D6366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Секция</w:t>
      </w:r>
      <w:r w:rsidRPr="0068081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: </w:t>
      </w:r>
      <w:r w:rsidRPr="008D6366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Информатика</w:t>
      </w:r>
    </w:p>
    <w:p w:rsidR="00034F2B" w:rsidRPr="008D6366" w:rsidRDefault="00904682" w:rsidP="005B0127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D6366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Использование биоинформатических методов для редактирования генов по системе</w:t>
      </w:r>
      <w:r w:rsidRPr="008D6366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Pr="008D6366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CRISPR/CAS9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Лебедев Михаил Михайлович, Павленко Иван Александрович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Класс: 11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115522, г. Москва, Южный АО, Район Москворечье-Сабурово, Пролетарский проспект,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дом 6, корпус 3, Университетский Лицей № 1511 предуниверситария НИЯУ МИФИ.</w:t>
      </w:r>
    </w:p>
    <w:p w:rsidR="00904682" w:rsidRPr="0068081E" w:rsidRDefault="00034F2B" w:rsidP="005B0127">
      <w:pPr>
        <w:spacing w:line="30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D6366">
        <w:rPr>
          <w:rFonts w:ascii="Times New Roman" w:hAnsi="Times New Roman" w:cs="Times New Roman"/>
          <w:color w:val="000000"/>
          <w:sz w:val="24"/>
          <w:szCs w:val="20"/>
        </w:rPr>
        <w:t xml:space="preserve">lebedev_mm_1018@1511.ru, </w:t>
      </w:r>
      <w:r w:rsidRPr="008D6366">
        <w:rPr>
          <w:rFonts w:ascii="Times New Roman" w:hAnsi="Times New Roman" w:cs="Times New Roman"/>
          <w:color w:val="000000"/>
          <w:sz w:val="24"/>
          <w:szCs w:val="20"/>
          <w:lang w:val="en-US"/>
        </w:rPr>
        <w:t>pavlenko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t>_</w:t>
      </w:r>
      <w:r w:rsidRPr="008D6366">
        <w:rPr>
          <w:rFonts w:ascii="Times New Roman" w:hAnsi="Times New Roman" w:cs="Times New Roman"/>
          <w:color w:val="000000"/>
          <w:sz w:val="24"/>
          <w:szCs w:val="20"/>
          <w:lang w:val="en-US"/>
        </w:rPr>
        <w:t>ia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t>_1018@1511.</w:t>
      </w:r>
      <w:r w:rsidRPr="008D6366">
        <w:rPr>
          <w:rFonts w:ascii="Times New Roman" w:hAnsi="Times New Roman" w:cs="Times New Roman"/>
          <w:color w:val="000000"/>
          <w:sz w:val="24"/>
          <w:szCs w:val="20"/>
          <w:lang w:val="en-US"/>
        </w:rPr>
        <w:t>ru</w:t>
      </w:r>
      <w:r w:rsidR="00904682" w:rsidRPr="008D6366">
        <w:rPr>
          <w:rFonts w:ascii="Times New Roman" w:hAnsi="Times New Roman" w:cs="Times New Roman"/>
          <w:i/>
          <w:color w:val="000000"/>
          <w:sz w:val="24"/>
          <w:szCs w:val="20"/>
        </w:rPr>
        <w:br/>
      </w:r>
      <w:r w:rsidR="00904682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Научный руководитель: </w:t>
      </w:r>
      <w:proofErr w:type="gramStart"/>
      <w:r w:rsidR="0068081E">
        <w:rPr>
          <w:rFonts w:ascii="Times New Roman" w:hAnsi="Times New Roman" w:cs="Times New Roman"/>
          <w:sz w:val="24"/>
          <w:szCs w:val="20"/>
          <w:shd w:val="clear" w:color="auto" w:fill="FFFFFF"/>
        </w:rPr>
        <w:t>к.б</w:t>
      </w:r>
      <w:proofErr w:type="gramEnd"/>
      <w:r w:rsidR="0068081E">
        <w:rPr>
          <w:rFonts w:ascii="Times New Roman" w:hAnsi="Times New Roman" w:cs="Times New Roman"/>
          <w:sz w:val="24"/>
          <w:szCs w:val="20"/>
          <w:shd w:val="clear" w:color="auto" w:fill="FFFFFF"/>
        </w:rPr>
        <w:t>.н. преподаватель кафедры 94 НИЯУ МИФИ Масловская Е.В.</w:t>
      </w:r>
    </w:p>
    <w:p w:rsidR="00BC0FD8" w:rsidRPr="008D6366" w:rsidRDefault="00904682" w:rsidP="008D6366">
      <w:pPr>
        <w:spacing w:line="348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настоящее время биоинформатика является одним из самых востребованных и перспективных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научных направлений.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современного редактирования генов по системе CRISPR/CAS используется</w:t>
      </w:r>
      <w:r w:rsidRPr="008D6366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комплекс белков, именуемых Cas, и в частности белок Cas9. Эта система была найдена у бактерий, где она играет рол</w:t>
      </w:r>
      <w:r w:rsidR="00056547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ь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иммунитета. После того, как в бактерию попадает </w:t>
      </w:r>
      <w:r w:rsidR="00B60AF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ДНК/РНК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вируса, эта система активир</w:t>
      </w:r>
      <w:r w:rsidR="0041095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уется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и разреза</w:t>
      </w:r>
      <w:r w:rsidR="0041095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ет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чужеродную </w:t>
      </w:r>
      <w:r w:rsidR="00B60AF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ДНК/РНК</w:t>
      </w:r>
      <w:r w:rsidR="0041095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последовательность. Н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ужно понимать, каким именно образом белки определяют нужную для разрезания последовательность </w:t>
      </w:r>
      <w:r w:rsidR="00B60AF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ДНК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Дело в том, что в геноме бактерии хранится своего рода библиот</w:t>
      </w:r>
      <w:r w:rsidR="0041095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ека с кусочками геномов вируса, с которыми до этого встречалась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бактерия и ее предки. </w:t>
      </w:r>
      <w:r w:rsidR="0041095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ри построении белков эти кусочки непосредственно встраиваются в белки Cas. После чего Cas система определяет чужеродную </w:t>
      </w:r>
      <w:r w:rsidR="00B60AF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ДНК/РНК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и производит разрез в месте совпадения с кусочком </w:t>
      </w:r>
      <w:r w:rsidR="00B60AFD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ДНК/РНК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="006808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предотвращения проблемы  внесения разреза в собственную ДНК в каждой CRISPR/</w:t>
      </w:r>
      <w:proofErr w:type="spellStart"/>
      <w:r w:rsidR="006808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Cas</w:t>
      </w:r>
      <w:proofErr w:type="spellEnd"/>
      <w:r w:rsidR="006808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системе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встроен некий "определитель чужеродности" называемый PAM-сайтом, или PAM-последовательностью. Это очень важная последовательность генома, свойс</w:t>
      </w:r>
      <w:r w:rsidR="008B2970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твенного каждому белку Cas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Таким образом, это защищает бактерию от уничтожения. Однако</w:t>
      </w:r>
      <w:proofErr w:type="gramStart"/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proofErr w:type="gramEnd"/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эта P</w:t>
      </w:r>
      <w:r w:rsidR="00056547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AM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-последовательность сильно уменьшает вариативность действий ученых по редактированию генома вручную, учитывая то, что ее нельзя поменять</w:t>
      </w:r>
      <w:r w:rsidR="006808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Известно, что каждому роду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бактерий </w:t>
      </w:r>
      <w:proofErr w:type="gramStart"/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свойственна</w:t>
      </w:r>
      <w:proofErr w:type="gramEnd"/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своя PAM-последовательность</w:t>
      </w:r>
      <w:r w:rsidR="006808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Таким образом</w:t>
      </w:r>
      <w:r w:rsidR="0091023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bookmarkStart w:id="0" w:name="_GoBack"/>
      <w:bookmarkEnd w:id="0"/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можно увеличить вариативность, заимствуя Cas систему у разных родов. Тут встает проблема определения этой последовательности, так как она состоит не в виде генома, но в виде закодированных аминокислот, расположенных в непонятном месте. На данный момент для неточного определения консенсусной PAM последовательности у организма нужно провести от нескольких часов, до нескольких дней в лаборатории, при этом используя довольно дорогое оборудование и реактивы, в свою очередь</w:t>
      </w:r>
      <w:r w:rsidR="00CC5323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целью работы нашей команды являлась реализация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метод поиска этой последовательности программно</w:t>
      </w:r>
      <w:r w:rsidR="00507D86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и добились успешного результата.</w:t>
      </w:r>
    </w:p>
    <w:p w:rsidR="00507D86" w:rsidRPr="008D6366" w:rsidRDefault="00507D86" w:rsidP="008D6366">
      <w:pPr>
        <w:pStyle w:val="a3"/>
        <w:spacing w:line="348" w:lineRule="auto"/>
        <w:jc w:val="both"/>
        <w:rPr>
          <w:rFonts w:eastAsiaTheme="minorHAnsi"/>
          <w:color w:val="000000"/>
          <w:szCs w:val="20"/>
          <w:shd w:val="clear" w:color="auto" w:fill="FFFFFF"/>
          <w:lang w:eastAsia="en-US"/>
        </w:rPr>
      </w:pPr>
      <w:r w:rsidRPr="008D6366">
        <w:rPr>
          <w:rFonts w:eastAsiaTheme="minorHAnsi"/>
          <w:color w:val="000000"/>
          <w:szCs w:val="20"/>
          <w:shd w:val="clear" w:color="auto" w:fill="FFFFFF"/>
          <w:lang w:eastAsia="en-US"/>
        </w:rPr>
        <w:lastRenderedPageBreak/>
        <w:t>На</w:t>
      </w:r>
      <w:r w:rsidR="00F31E31" w:rsidRPr="008D6366">
        <w:rPr>
          <w:rFonts w:eastAsiaTheme="minorHAnsi"/>
          <w:color w:val="000000"/>
          <w:szCs w:val="20"/>
          <w:shd w:val="clear" w:color="auto" w:fill="FFFFFF"/>
          <w:lang w:eastAsia="en-US"/>
        </w:rPr>
        <w:t xml:space="preserve"> вход программе подаётся CRISPR</w:t>
      </w:r>
      <w:r w:rsidRPr="008D6366">
        <w:rPr>
          <w:rFonts w:eastAsiaTheme="minorHAnsi"/>
          <w:color w:val="000000"/>
          <w:szCs w:val="20"/>
          <w:shd w:val="clear" w:color="auto" w:fill="FFFFFF"/>
          <w:lang w:eastAsia="en-US"/>
        </w:rPr>
        <w:t>–кассета. Программа разделяет ее на спейсеры и повторы, при этом отображая все спейсеры и повторы в графической панели. Алгоритм трансформации спейсеров преобразует спейсер в четыре различных состояния: оригинальный, перевернутый, комплементарный и комплементарный перевернутый. Трансформация спейсеров осуществляет быстрый и более тщательный поиск фагов. Поиск фагов осуществляется через BLAST, в котором программа при помощи API находит все бактериофаги и вирусы, содержащие один из состояний спейсера. При помощи запросов к базам данных, программа получает все ДНК нужных вирусов, найденных при помощи BLAST. Далее программа обрабатывает все ДНК-последовательности и вытаскивает из них то, что находится рядом с протоспейсерами, которые комплементарны или равны спейсерам. Алгоритм отсортировывает эти участки и высчитывает вероятность попадания всех рядом прилежащих к спейсеру последовательностей и обрабатывает их при помощи weblogo.</w:t>
      </w:r>
    </w:p>
    <w:p w:rsidR="003B13D2" w:rsidRPr="008D6366" w:rsidRDefault="00507D86" w:rsidP="008D6366">
      <w:pPr>
        <w:spacing w:line="348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Программа реализована на языке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Java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и была протестирована на ряде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CRISPR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-кассет геномов разных бактерий. Ниже представлены результаты тестирования на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Streptococcus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Pyogenes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Streptococcus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Thermophiles</w:t>
      </w:r>
    </w:p>
    <w:p w:rsidR="00507D86" w:rsidRPr="008D6366" w:rsidRDefault="003B13D2" w:rsidP="00507D86">
      <w:pPr>
        <w:spacing w:line="25" w:lineRule="atLeast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D6366">
        <w:rPr>
          <w:rFonts w:ascii="Times New Roman" w:hAnsi="Times New Roman" w:cs="Times New Roman"/>
          <w:noProof/>
          <w:lang w:eastAsia="ru-RU"/>
        </w:rPr>
        <w:t xml:space="preserve"> </w:t>
      </w:r>
      <w:r w:rsidRPr="008D636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E73911" wp14:editId="0A853731">
            <wp:extent cx="1647825" cy="1314450"/>
            <wp:effectExtent l="0" t="0" r="9525" b="0"/>
            <wp:docPr id="6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07D86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507D86" w:rsidRPr="008D636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A30980" wp14:editId="10B03DE8">
            <wp:extent cx="1752600" cy="1362075"/>
            <wp:effectExtent l="0" t="0" r="0" b="9525"/>
            <wp:docPr id="7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07D86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507D86"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8D636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43AEEB" wp14:editId="439A4BB5">
            <wp:extent cx="1619250" cy="1314450"/>
            <wp:effectExtent l="0" t="0" r="0" b="0"/>
            <wp:docPr id="8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2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D636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36CA5" w:rsidRPr="008D6366" w:rsidRDefault="003B13D2" w:rsidP="008D636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Данные логотипы были сгенерированы программой по введенным в нее 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CRISPR</w:t>
      </w:r>
      <w:r w:rsidRPr="008D636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кассетам бактерий, и они полностью одовлетворяют литературным данным.</w:t>
      </w:r>
    </w:p>
    <w:p w:rsidR="005B0127" w:rsidRPr="005B0127" w:rsidRDefault="005B0127" w:rsidP="0041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B0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5B0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8D6366" w:rsidRPr="008D6366" w:rsidRDefault="005B0127" w:rsidP="0041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01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[A. Bolotin, B. Quinquis, et al. 2005; C. Pourcel, G. Salvignol, et al. 2005; F. J. M. Mojica, C. Díez-Villaseñor, et al. 2005].</w:t>
      </w:r>
    </w:p>
    <w:p w:rsidR="008D6366" w:rsidRPr="008D6366" w:rsidRDefault="005B0127" w:rsidP="0041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01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[Mojica F. J. M., Díez-Villaseñor C., J. et al. 2005, Leenay R.T., Beisel C.L., et al. 2017]</w:t>
      </w:r>
    </w:p>
    <w:p w:rsidR="008D6366" w:rsidRPr="008D6366" w:rsidRDefault="005B0127" w:rsidP="0041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01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[Jiang F, Doudna JA.2017] </w:t>
      </w:r>
    </w:p>
    <w:p w:rsidR="008D6366" w:rsidRPr="008D6366" w:rsidRDefault="005B0127" w:rsidP="0041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01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[Giulia Palermo, Clarisse G. Ricci, 2019]</w:t>
      </w:r>
    </w:p>
    <w:p w:rsidR="003B13D2" w:rsidRPr="008D6366" w:rsidRDefault="005B0127" w:rsidP="0041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01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[Mülle M., Lee C.M. 2016, Chatterjee P., Jakimo N. 2018]</w:t>
      </w:r>
    </w:p>
    <w:sectPr w:rsidR="003B13D2" w:rsidRPr="008D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32"/>
    <w:rsid w:val="00034F2B"/>
    <w:rsid w:val="00056547"/>
    <w:rsid w:val="000649EA"/>
    <w:rsid w:val="000675E3"/>
    <w:rsid w:val="001564A1"/>
    <w:rsid w:val="001C616D"/>
    <w:rsid w:val="001D545B"/>
    <w:rsid w:val="003A23DB"/>
    <w:rsid w:val="003B13D2"/>
    <w:rsid w:val="0041095D"/>
    <w:rsid w:val="00423A32"/>
    <w:rsid w:val="00507D86"/>
    <w:rsid w:val="00536FD1"/>
    <w:rsid w:val="005552E5"/>
    <w:rsid w:val="005B0127"/>
    <w:rsid w:val="0068081E"/>
    <w:rsid w:val="008B2970"/>
    <w:rsid w:val="008D6366"/>
    <w:rsid w:val="00904682"/>
    <w:rsid w:val="00910236"/>
    <w:rsid w:val="009617CD"/>
    <w:rsid w:val="009D0190"/>
    <w:rsid w:val="00A37635"/>
    <w:rsid w:val="00AB3A3D"/>
    <w:rsid w:val="00B36CA5"/>
    <w:rsid w:val="00B60AFD"/>
    <w:rsid w:val="00C55CF6"/>
    <w:rsid w:val="00CC5323"/>
    <w:rsid w:val="00D22C0C"/>
    <w:rsid w:val="00F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D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4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D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4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ev_maslovskaya</cp:lastModifiedBy>
  <cp:revision>5</cp:revision>
  <dcterms:created xsi:type="dcterms:W3CDTF">2019-12-10T20:08:00Z</dcterms:created>
  <dcterms:modified xsi:type="dcterms:W3CDTF">2019-12-11T15:03:00Z</dcterms:modified>
</cp:coreProperties>
</file>