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B5" w:rsidRPr="00067C69" w:rsidRDefault="00324EEE" w:rsidP="00BD0F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F26">
        <w:rPr>
          <w:rFonts w:ascii="Times New Roman" w:hAnsi="Times New Roman" w:cs="Times New Roman"/>
          <w:b/>
          <w:sz w:val="24"/>
          <w:szCs w:val="24"/>
        </w:rPr>
        <w:t>СИСТЕМА ЭЛЕКТРОПИТАНИЯ МАЛЫХ СПУТНИКОВ ФОРМАТА CUBESAT</w:t>
      </w:r>
    </w:p>
    <w:p w:rsidR="00971D34" w:rsidRPr="005403B5" w:rsidRDefault="00872F26" w:rsidP="005403B5">
      <w:pPr>
        <w:spacing w:line="36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Гниденко</w:t>
      </w:r>
      <w:r w:rsidR="00D91574" w:rsidRPr="00AF4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Ксения</w:t>
      </w:r>
      <w:r w:rsidR="00D91574" w:rsidRPr="00AF4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Сергеевна, 10</w:t>
      </w:r>
      <w:r w:rsidR="00FD07C6" w:rsidRPr="00D91574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403B5" w:rsidRPr="00D91574" w:rsidRDefault="00D91574" w:rsidP="005403B5">
      <w:pPr>
        <w:spacing w:line="36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D91574">
        <w:rPr>
          <w:rFonts w:ascii="Times New Roman" w:hAnsi="Times New Roman" w:cs="Times New Roman"/>
          <w:sz w:val="24"/>
          <w:szCs w:val="24"/>
        </w:rPr>
        <w:t>Университетский Лицей №1511 предуниверситария НИЯУ МИФИ, г. Москва</w:t>
      </w:r>
    </w:p>
    <w:p w:rsidR="00971D34" w:rsidRPr="00E5308B" w:rsidRDefault="00872F26" w:rsidP="005403B5">
      <w:pPr>
        <w:spacing w:line="36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Синельников</w:t>
      </w:r>
      <w:r w:rsidR="00971D34" w:rsidRPr="008E1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</w:t>
      </w:r>
      <w:r w:rsidR="002149A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2149AE">
        <w:rPr>
          <w:rFonts w:ascii="Times New Roman" w:hAnsi="Times New Roman" w:cs="Times New Roman"/>
          <w:sz w:val="24"/>
          <w:szCs w:val="24"/>
        </w:rPr>
        <w:t>Витальевич</w:t>
      </w:r>
      <w:r w:rsidR="00FD07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D07C6">
        <w:rPr>
          <w:rFonts w:ascii="Times New Roman" w:hAnsi="Times New Roman" w:cs="Times New Roman"/>
          <w:sz w:val="24"/>
          <w:szCs w:val="24"/>
        </w:rPr>
        <w:t xml:space="preserve"> </w:t>
      </w:r>
      <w:r w:rsidR="00FD07C6" w:rsidRPr="008E1800">
        <w:rPr>
          <w:rFonts w:ascii="Times New Roman" w:hAnsi="Times New Roman" w:cs="Times New Roman"/>
          <w:sz w:val="24"/>
          <w:szCs w:val="24"/>
        </w:rPr>
        <w:t>класс</w:t>
      </w:r>
    </w:p>
    <w:p w:rsidR="00872F26" w:rsidRPr="00872F26" w:rsidRDefault="00872F26" w:rsidP="005403B5">
      <w:pPr>
        <w:spacing w:line="36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E5308B">
        <w:rPr>
          <w:rFonts w:ascii="Times New Roman" w:hAnsi="Times New Roman" w:cs="Times New Roman"/>
          <w:sz w:val="24"/>
          <w:szCs w:val="24"/>
        </w:rPr>
        <w:t>Салтыков Ярослав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Александрович, 9 класс</w:t>
      </w:r>
    </w:p>
    <w:p w:rsidR="005F15B5" w:rsidRPr="005403B5" w:rsidRDefault="00DB0FBE" w:rsidP="005403B5">
      <w:pPr>
        <w:spacing w:line="36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971D34" w:rsidRPr="008E1800">
        <w:rPr>
          <w:rFonts w:ascii="Times New Roman" w:hAnsi="Times New Roman" w:cs="Times New Roman"/>
          <w:sz w:val="24"/>
          <w:szCs w:val="24"/>
        </w:rPr>
        <w:t>Ги</w:t>
      </w:r>
      <w:r>
        <w:rPr>
          <w:rFonts w:ascii="Times New Roman" w:hAnsi="Times New Roman" w:cs="Times New Roman"/>
          <w:sz w:val="24"/>
          <w:szCs w:val="24"/>
        </w:rPr>
        <w:t>мназия имени П</w:t>
      </w:r>
      <w:r w:rsidR="00FD07C6">
        <w:rPr>
          <w:rFonts w:ascii="Times New Roman" w:hAnsi="Times New Roman" w:cs="Times New Roman"/>
          <w:sz w:val="24"/>
          <w:szCs w:val="24"/>
        </w:rPr>
        <w:t>о</w:t>
      </w:r>
      <w:r w:rsidR="0086782C">
        <w:rPr>
          <w:rFonts w:ascii="Times New Roman" w:hAnsi="Times New Roman" w:cs="Times New Roman"/>
          <w:sz w:val="24"/>
          <w:szCs w:val="24"/>
        </w:rPr>
        <w:t>до</w:t>
      </w:r>
      <w:r w:rsidR="00FD07C6">
        <w:rPr>
          <w:rFonts w:ascii="Times New Roman" w:hAnsi="Times New Roman" w:cs="Times New Roman"/>
          <w:sz w:val="24"/>
          <w:szCs w:val="24"/>
        </w:rPr>
        <w:t>льских курсантов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71D34" w:rsidRPr="008E1800">
        <w:rPr>
          <w:rFonts w:ascii="Times New Roman" w:hAnsi="Times New Roman" w:cs="Times New Roman"/>
          <w:sz w:val="24"/>
          <w:szCs w:val="24"/>
        </w:rPr>
        <w:t xml:space="preserve">, </w:t>
      </w:r>
      <w:r w:rsidR="00F90819">
        <w:rPr>
          <w:rFonts w:ascii="Times New Roman" w:hAnsi="Times New Roman" w:cs="Times New Roman"/>
          <w:sz w:val="24"/>
          <w:szCs w:val="24"/>
        </w:rPr>
        <w:t xml:space="preserve">г. о. </w:t>
      </w:r>
      <w:r w:rsidR="00D91574" w:rsidRPr="008E1800">
        <w:rPr>
          <w:rFonts w:ascii="Times New Roman" w:hAnsi="Times New Roman" w:cs="Times New Roman"/>
          <w:sz w:val="24"/>
          <w:szCs w:val="24"/>
        </w:rPr>
        <w:t>Подольск, мкр. Климовск</w:t>
      </w:r>
    </w:p>
    <w:p w:rsidR="005F15B5" w:rsidRDefault="00D91574" w:rsidP="005403B5">
      <w:pPr>
        <w:spacing w:line="36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  <w:r w:rsidR="00540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Бакеренков Александр </w:t>
      </w:r>
      <w:r w:rsidR="005F15B5" w:rsidRPr="003350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ергеевич</w:t>
      </w:r>
      <w:r w:rsidR="005F15B5" w:rsidRPr="0033508D">
        <w:rPr>
          <w:rFonts w:ascii="Times New Roman" w:hAnsi="Times New Roman" w:cs="Times New Roman"/>
          <w:sz w:val="24"/>
          <w:szCs w:val="24"/>
        </w:rPr>
        <w:t>,</w:t>
      </w:r>
      <w:r w:rsidR="005403B5">
        <w:rPr>
          <w:rFonts w:ascii="Times New Roman" w:hAnsi="Times New Roman" w:cs="Times New Roman"/>
          <w:sz w:val="24"/>
          <w:szCs w:val="24"/>
        </w:rPr>
        <w:t xml:space="preserve"> к.т.н.,</w:t>
      </w:r>
      <w:r w:rsidR="005F15B5" w:rsidRPr="0033508D">
        <w:rPr>
          <w:rFonts w:ascii="Times New Roman" w:hAnsi="Times New Roman" w:cs="Times New Roman"/>
          <w:sz w:val="24"/>
          <w:szCs w:val="24"/>
        </w:rPr>
        <w:t xml:space="preserve"> </w:t>
      </w:r>
      <w:r w:rsidR="00E03FE5" w:rsidRPr="0033508D">
        <w:rPr>
          <w:rFonts w:ascii="Times New Roman" w:hAnsi="Times New Roman" w:cs="Times New Roman"/>
          <w:sz w:val="24"/>
          <w:szCs w:val="24"/>
        </w:rPr>
        <w:t>доц</w:t>
      </w:r>
      <w:r w:rsidR="005F15B5" w:rsidRPr="0033508D">
        <w:rPr>
          <w:rFonts w:ascii="Times New Roman" w:hAnsi="Times New Roman" w:cs="Times New Roman"/>
          <w:sz w:val="24"/>
          <w:szCs w:val="24"/>
        </w:rPr>
        <w:t xml:space="preserve">ент, </w:t>
      </w:r>
      <w:r w:rsidR="005403B5">
        <w:rPr>
          <w:rFonts w:ascii="Times New Roman" w:hAnsi="Times New Roman" w:cs="Times New Roman"/>
          <w:sz w:val="24"/>
          <w:szCs w:val="24"/>
        </w:rPr>
        <w:t>НИЯУ МИФИ</w:t>
      </w:r>
    </w:p>
    <w:p w:rsidR="005F15B5" w:rsidRDefault="00FD07C6" w:rsidP="00067C69">
      <w:pPr>
        <w:spacing w:line="36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секция: Физика</w:t>
      </w:r>
    </w:p>
    <w:p w:rsidR="00067C69" w:rsidRDefault="00067C69" w:rsidP="00067C69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C69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F26">
        <w:rPr>
          <w:rFonts w:ascii="Times New Roman" w:hAnsi="Times New Roman" w:cs="Times New Roman"/>
          <w:sz w:val="24"/>
          <w:szCs w:val="24"/>
        </w:rPr>
        <w:t>разработка системы электропитания бортовой электроники</w:t>
      </w:r>
      <w:r w:rsidR="00CB3381">
        <w:rPr>
          <w:rFonts w:ascii="Times New Roman" w:hAnsi="Times New Roman" w:cs="Times New Roman"/>
          <w:sz w:val="24"/>
          <w:szCs w:val="24"/>
        </w:rPr>
        <w:t xml:space="preserve"> малого спутника формата </w:t>
      </w:r>
      <w:r w:rsidR="00DB0FBE">
        <w:rPr>
          <w:rFonts w:ascii="Times New Roman" w:hAnsi="Times New Roman" w:cs="Times New Roman"/>
          <w:sz w:val="24"/>
          <w:szCs w:val="24"/>
        </w:rPr>
        <w:t>С</w:t>
      </w:r>
      <w:r w:rsidR="00CB3381">
        <w:rPr>
          <w:rFonts w:ascii="Times New Roman" w:hAnsi="Times New Roman" w:cs="Times New Roman"/>
          <w:sz w:val="24"/>
          <w:szCs w:val="24"/>
        </w:rPr>
        <w:t>ube</w:t>
      </w:r>
      <w:r w:rsidR="00CB3381">
        <w:rPr>
          <w:rFonts w:ascii="Times New Roman" w:hAnsi="Times New Roman" w:cs="Times New Roman"/>
          <w:sz w:val="24"/>
          <w:szCs w:val="24"/>
          <w:lang w:val="en-US"/>
        </w:rPr>
        <w:t>SAT</w:t>
      </w:r>
      <w:r w:rsidR="0052633F" w:rsidRPr="0052633F">
        <w:rPr>
          <w:rFonts w:ascii="Times New Roman" w:hAnsi="Times New Roman" w:cs="Times New Roman"/>
          <w:sz w:val="24"/>
          <w:szCs w:val="24"/>
        </w:rPr>
        <w:t xml:space="preserve"> на основе современных силовых электронных компонентов, обладающей повышенной стойкостью к сбоям при воздействии частиц космического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33F" w:rsidRDefault="00F90819" w:rsidP="00956C18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="0063435A">
        <w:rPr>
          <w:rFonts w:ascii="Times New Roman" w:hAnsi="Times New Roman" w:cs="Times New Roman"/>
          <w:sz w:val="24"/>
          <w:szCs w:val="24"/>
        </w:rPr>
        <w:t xml:space="preserve"> в</w:t>
      </w:r>
      <w:r w:rsidR="0052633F">
        <w:rPr>
          <w:rFonts w:ascii="Times New Roman" w:hAnsi="Times New Roman" w:cs="Times New Roman"/>
          <w:sz w:val="24"/>
          <w:szCs w:val="24"/>
        </w:rPr>
        <w:t xml:space="preserve"> современной космонавтике</w:t>
      </w:r>
      <w:r w:rsidR="00733FDB">
        <w:rPr>
          <w:rFonts w:ascii="Times New Roman" w:hAnsi="Times New Roman" w:cs="Times New Roman"/>
          <w:sz w:val="24"/>
          <w:szCs w:val="24"/>
        </w:rPr>
        <w:t xml:space="preserve"> на околоземных орбитах</w:t>
      </w:r>
      <w:r w:rsidR="0052633F">
        <w:rPr>
          <w:rFonts w:ascii="Times New Roman" w:hAnsi="Times New Roman" w:cs="Times New Roman"/>
          <w:sz w:val="24"/>
          <w:szCs w:val="24"/>
        </w:rPr>
        <w:t xml:space="preserve"> стали широко использоваться малые спутники формата </w:t>
      </w:r>
      <w:r w:rsidR="00DB0FBE">
        <w:rPr>
          <w:rFonts w:ascii="Times New Roman" w:hAnsi="Times New Roman" w:cs="Times New Roman"/>
          <w:sz w:val="24"/>
          <w:szCs w:val="24"/>
        </w:rPr>
        <w:t>С</w:t>
      </w:r>
      <w:r w:rsidR="00CB3381">
        <w:rPr>
          <w:rFonts w:ascii="Times New Roman" w:hAnsi="Times New Roman" w:cs="Times New Roman"/>
          <w:sz w:val="24"/>
          <w:szCs w:val="24"/>
        </w:rPr>
        <w:t>ube</w:t>
      </w:r>
      <w:r w:rsidR="00CB3381">
        <w:rPr>
          <w:rFonts w:ascii="Times New Roman" w:hAnsi="Times New Roman" w:cs="Times New Roman"/>
          <w:sz w:val="24"/>
          <w:szCs w:val="24"/>
          <w:lang w:val="en-US"/>
        </w:rPr>
        <w:t>SAT</w:t>
      </w:r>
      <w:r w:rsidR="00AB727F">
        <w:rPr>
          <w:rFonts w:ascii="Times New Roman" w:hAnsi="Times New Roman" w:cs="Times New Roman"/>
          <w:sz w:val="24"/>
          <w:szCs w:val="24"/>
        </w:rPr>
        <w:t xml:space="preserve">, поскольку они имеют достаточно низкую стоимость и способны к выполнению широкого спектра </w:t>
      </w:r>
      <w:r w:rsidR="00CB3381">
        <w:rPr>
          <w:rFonts w:ascii="Times New Roman" w:hAnsi="Times New Roman" w:cs="Times New Roman"/>
          <w:sz w:val="24"/>
          <w:szCs w:val="24"/>
        </w:rPr>
        <w:t>функций</w:t>
      </w:r>
      <w:r w:rsidR="00AB727F">
        <w:rPr>
          <w:rFonts w:ascii="Times New Roman" w:hAnsi="Times New Roman" w:cs="Times New Roman"/>
          <w:sz w:val="24"/>
          <w:szCs w:val="24"/>
        </w:rPr>
        <w:t>.</w:t>
      </w:r>
      <w:r w:rsidR="0063435A">
        <w:rPr>
          <w:rFonts w:ascii="Times New Roman" w:hAnsi="Times New Roman" w:cs="Times New Roman"/>
          <w:sz w:val="24"/>
          <w:szCs w:val="24"/>
        </w:rPr>
        <w:t xml:space="preserve"> Одной из важнейших задач является обеспечение над</w:t>
      </w:r>
      <w:r w:rsidR="00DB0FBE">
        <w:rPr>
          <w:rFonts w:ascii="Times New Roman" w:hAnsi="Times New Roman" w:cs="Times New Roman"/>
          <w:sz w:val="24"/>
          <w:szCs w:val="24"/>
        </w:rPr>
        <w:t>ё</w:t>
      </w:r>
      <w:r w:rsidR="0063435A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ности функционирования спутника</w:t>
      </w:r>
      <w:r w:rsidR="0063435A">
        <w:rPr>
          <w:rFonts w:ascii="Times New Roman" w:hAnsi="Times New Roman" w:cs="Times New Roman"/>
          <w:sz w:val="24"/>
          <w:szCs w:val="24"/>
        </w:rPr>
        <w:t xml:space="preserve"> в условиях космоса при воздействии различных видов излучений и резких перепадах температур</w:t>
      </w:r>
      <w:r w:rsidR="00956C18">
        <w:rPr>
          <w:rFonts w:ascii="Times New Roman" w:hAnsi="Times New Roman" w:cs="Times New Roman"/>
          <w:sz w:val="24"/>
          <w:szCs w:val="24"/>
        </w:rPr>
        <w:t>ы</w:t>
      </w:r>
      <w:r w:rsidR="0063435A">
        <w:rPr>
          <w:rFonts w:ascii="Times New Roman" w:hAnsi="Times New Roman" w:cs="Times New Roman"/>
          <w:sz w:val="24"/>
          <w:szCs w:val="24"/>
        </w:rPr>
        <w:t>.</w:t>
      </w:r>
      <w:r w:rsidR="00956C18">
        <w:rPr>
          <w:rFonts w:ascii="Times New Roman" w:hAnsi="Times New Roman" w:cs="Times New Roman"/>
          <w:sz w:val="24"/>
          <w:szCs w:val="24"/>
        </w:rPr>
        <w:t xml:space="preserve"> Важной системой любого космического аппарата (КА) является система электропитания</w:t>
      </w:r>
      <w:r w:rsidR="001441F3">
        <w:rPr>
          <w:rFonts w:ascii="Times New Roman" w:hAnsi="Times New Roman" w:cs="Times New Roman"/>
          <w:sz w:val="24"/>
          <w:szCs w:val="24"/>
        </w:rPr>
        <w:t xml:space="preserve"> (СЭП)</w:t>
      </w:r>
      <w:r w:rsidR="00956C18">
        <w:rPr>
          <w:rFonts w:ascii="Times New Roman" w:hAnsi="Times New Roman" w:cs="Times New Roman"/>
          <w:sz w:val="24"/>
          <w:szCs w:val="24"/>
        </w:rPr>
        <w:t xml:space="preserve">, отказ которой неизбежно приводит к </w:t>
      </w:r>
      <w:r w:rsidR="001441F3">
        <w:rPr>
          <w:rFonts w:ascii="Times New Roman" w:hAnsi="Times New Roman" w:cs="Times New Roman"/>
          <w:sz w:val="24"/>
          <w:szCs w:val="24"/>
        </w:rPr>
        <w:t>отказу всех систем спутник</w:t>
      </w:r>
      <w:r w:rsidR="00956C18">
        <w:rPr>
          <w:rFonts w:ascii="Times New Roman" w:hAnsi="Times New Roman" w:cs="Times New Roman"/>
          <w:sz w:val="24"/>
          <w:szCs w:val="24"/>
        </w:rPr>
        <w:t>а.</w:t>
      </w:r>
      <w:r w:rsidR="00E5308B">
        <w:rPr>
          <w:rFonts w:ascii="Times New Roman" w:hAnsi="Times New Roman" w:cs="Times New Roman"/>
          <w:sz w:val="24"/>
          <w:szCs w:val="24"/>
        </w:rPr>
        <w:t xml:space="preserve"> </w:t>
      </w:r>
      <w:r w:rsidR="000C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1D8" w:rsidRDefault="00CB3381" w:rsidP="005E01D8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практике</w:t>
      </w:r>
      <w:r w:rsidR="002160A5">
        <w:rPr>
          <w:rFonts w:ascii="Times New Roman" w:hAnsi="Times New Roman" w:cs="Times New Roman"/>
          <w:sz w:val="24"/>
          <w:szCs w:val="24"/>
        </w:rPr>
        <w:t xml:space="preserve"> для подключения аккумуляторов к солнечным панелям и нагрузке в </w:t>
      </w:r>
      <w:r w:rsidR="001441F3">
        <w:rPr>
          <w:rFonts w:ascii="Times New Roman" w:hAnsi="Times New Roman" w:cs="Times New Roman"/>
          <w:sz w:val="24"/>
          <w:szCs w:val="24"/>
        </w:rPr>
        <w:t>СЭП КА</w:t>
      </w:r>
      <w:r w:rsidR="002160A5">
        <w:rPr>
          <w:rFonts w:ascii="Times New Roman" w:hAnsi="Times New Roman" w:cs="Times New Roman"/>
          <w:sz w:val="24"/>
          <w:szCs w:val="24"/>
        </w:rPr>
        <w:t xml:space="preserve"> часто используются микроконтроллеры и микропроцессо</w:t>
      </w:r>
      <w:r>
        <w:rPr>
          <w:rFonts w:ascii="Times New Roman" w:hAnsi="Times New Roman" w:cs="Times New Roman"/>
          <w:sz w:val="24"/>
          <w:szCs w:val="24"/>
        </w:rPr>
        <w:t>ры</w:t>
      </w:r>
      <w:r w:rsidR="002160A5">
        <w:rPr>
          <w:rFonts w:ascii="Times New Roman" w:hAnsi="Times New Roman" w:cs="Times New Roman"/>
          <w:sz w:val="24"/>
          <w:szCs w:val="24"/>
        </w:rPr>
        <w:t>, в составе которых имеется память, содержащая управляющую программу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216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2160A5">
        <w:rPr>
          <w:rFonts w:ascii="Times New Roman" w:hAnsi="Times New Roman" w:cs="Times New Roman"/>
          <w:sz w:val="24"/>
          <w:szCs w:val="24"/>
        </w:rPr>
        <w:t xml:space="preserve"> могут возникать сбои при воздейст</w:t>
      </w:r>
      <w:r>
        <w:rPr>
          <w:rFonts w:ascii="Times New Roman" w:hAnsi="Times New Roman" w:cs="Times New Roman"/>
          <w:sz w:val="24"/>
          <w:szCs w:val="24"/>
        </w:rPr>
        <w:t xml:space="preserve">вии тяжёлых заряженных частиц </w:t>
      </w:r>
      <w:r w:rsidR="001441F3">
        <w:rPr>
          <w:rFonts w:ascii="Times New Roman" w:hAnsi="Times New Roman" w:cs="Times New Roman"/>
          <w:sz w:val="24"/>
          <w:szCs w:val="24"/>
        </w:rPr>
        <w:t>(ТЗЧ), что характерно при эксплуатации в околоземном космическом пространстве,</w:t>
      </w:r>
      <w:r w:rsidR="00803ACF">
        <w:rPr>
          <w:rFonts w:ascii="Times New Roman" w:hAnsi="Times New Roman" w:cs="Times New Roman"/>
          <w:sz w:val="24"/>
          <w:szCs w:val="24"/>
        </w:rPr>
        <w:t xml:space="preserve"> </w:t>
      </w:r>
      <w:r w:rsidR="001441F3">
        <w:rPr>
          <w:rFonts w:ascii="Times New Roman" w:hAnsi="Times New Roman" w:cs="Times New Roman"/>
          <w:sz w:val="24"/>
          <w:szCs w:val="24"/>
        </w:rPr>
        <w:t xml:space="preserve">где дозовые ионизационные эффекты </w:t>
      </w:r>
      <w:r w:rsidR="005E01D8">
        <w:rPr>
          <w:rFonts w:ascii="Times New Roman" w:hAnsi="Times New Roman" w:cs="Times New Roman"/>
          <w:sz w:val="24"/>
          <w:szCs w:val="24"/>
        </w:rPr>
        <w:t xml:space="preserve">практически отсутствуют. </w:t>
      </w:r>
    </w:p>
    <w:p w:rsidR="002160A5" w:rsidRPr="00472200" w:rsidRDefault="002160A5" w:rsidP="0052633F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коррекции сбоев </w:t>
      </w:r>
      <w:r w:rsidR="00201623">
        <w:rPr>
          <w:rFonts w:ascii="Times New Roman" w:hAnsi="Times New Roman" w:cs="Times New Roman"/>
          <w:sz w:val="24"/>
          <w:szCs w:val="24"/>
        </w:rPr>
        <w:t xml:space="preserve">в памяти </w:t>
      </w:r>
      <w:r>
        <w:rPr>
          <w:rFonts w:ascii="Times New Roman" w:hAnsi="Times New Roman" w:cs="Times New Roman"/>
          <w:sz w:val="24"/>
          <w:szCs w:val="24"/>
        </w:rPr>
        <w:t xml:space="preserve">обычно используются дублирующие микропроцессоры, а также технологии восстановления повреждённых данных с использованием контрольных сумм и битов чётности. Реализация данного подхода оправдана для больших спутников и космических кораблей. </w:t>
      </w:r>
      <w:r w:rsidR="00803ACF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малых спутников, в частности </w:t>
      </w:r>
      <w:r w:rsidR="00472200">
        <w:rPr>
          <w:rFonts w:ascii="Times New Roman" w:hAnsi="Times New Roman" w:cs="Times New Roman"/>
          <w:sz w:val="24"/>
          <w:szCs w:val="24"/>
          <w:lang w:val="en-US"/>
        </w:rPr>
        <w:t>CubeS</w:t>
      </w:r>
      <w:r w:rsidR="00CB338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72200" w:rsidRPr="00472200">
        <w:rPr>
          <w:rFonts w:ascii="Times New Roman" w:hAnsi="Times New Roman" w:cs="Times New Roman"/>
          <w:sz w:val="24"/>
          <w:szCs w:val="24"/>
        </w:rPr>
        <w:t xml:space="preserve">, </w:t>
      </w:r>
      <w:r w:rsidR="00472200">
        <w:rPr>
          <w:rFonts w:ascii="Times New Roman" w:hAnsi="Times New Roman" w:cs="Times New Roman"/>
          <w:sz w:val="24"/>
          <w:szCs w:val="24"/>
        </w:rPr>
        <w:t xml:space="preserve">использование микроконтроллеров в </w:t>
      </w:r>
      <w:r w:rsidR="00803ACF">
        <w:rPr>
          <w:rFonts w:ascii="Times New Roman" w:hAnsi="Times New Roman" w:cs="Times New Roman"/>
          <w:sz w:val="24"/>
          <w:szCs w:val="24"/>
        </w:rPr>
        <w:t>СЭП</w:t>
      </w:r>
      <w:r w:rsidR="00472200">
        <w:rPr>
          <w:rFonts w:ascii="Times New Roman" w:hAnsi="Times New Roman" w:cs="Times New Roman"/>
          <w:sz w:val="24"/>
          <w:szCs w:val="24"/>
        </w:rPr>
        <w:t xml:space="preserve"> не оправдано</w:t>
      </w:r>
      <w:r w:rsidR="00201623">
        <w:rPr>
          <w:rFonts w:ascii="Times New Roman" w:hAnsi="Times New Roman" w:cs="Times New Roman"/>
          <w:sz w:val="24"/>
          <w:szCs w:val="24"/>
        </w:rPr>
        <w:t xml:space="preserve">. </w:t>
      </w:r>
      <w:r w:rsidR="00472200">
        <w:rPr>
          <w:rFonts w:ascii="Times New Roman" w:hAnsi="Times New Roman" w:cs="Times New Roman"/>
          <w:sz w:val="24"/>
          <w:szCs w:val="24"/>
        </w:rPr>
        <w:t>Для малых спутников больше подходит аналоговая</w:t>
      </w:r>
      <w:r w:rsidR="00803ACF">
        <w:rPr>
          <w:rFonts w:ascii="Times New Roman" w:hAnsi="Times New Roman" w:cs="Times New Roman"/>
          <w:sz w:val="24"/>
          <w:szCs w:val="24"/>
        </w:rPr>
        <w:t xml:space="preserve"> СЭП</w:t>
      </w:r>
      <w:r w:rsidR="00472200">
        <w:rPr>
          <w:rFonts w:ascii="Times New Roman" w:hAnsi="Times New Roman" w:cs="Times New Roman"/>
          <w:sz w:val="24"/>
          <w:szCs w:val="24"/>
        </w:rPr>
        <w:t xml:space="preserve">, </w:t>
      </w:r>
      <w:r w:rsidR="00472200" w:rsidRPr="00201623">
        <w:rPr>
          <w:rFonts w:ascii="Times New Roman" w:hAnsi="Times New Roman" w:cs="Times New Roman"/>
          <w:sz w:val="24"/>
          <w:szCs w:val="24"/>
        </w:rPr>
        <w:t>поскольку</w:t>
      </w:r>
      <w:r w:rsidR="00472200">
        <w:rPr>
          <w:rFonts w:ascii="Times New Roman" w:hAnsi="Times New Roman" w:cs="Times New Roman"/>
          <w:sz w:val="24"/>
          <w:szCs w:val="24"/>
        </w:rPr>
        <w:t xml:space="preserve"> в ней отсутст</w:t>
      </w:r>
      <w:r w:rsidR="00CB3381">
        <w:rPr>
          <w:rFonts w:ascii="Times New Roman" w:hAnsi="Times New Roman" w:cs="Times New Roman"/>
          <w:sz w:val="24"/>
          <w:szCs w:val="24"/>
        </w:rPr>
        <w:t>вует память,</w:t>
      </w:r>
      <w:r w:rsidR="00201623">
        <w:rPr>
          <w:rFonts w:ascii="Times New Roman" w:hAnsi="Times New Roman" w:cs="Times New Roman"/>
          <w:sz w:val="24"/>
          <w:szCs w:val="24"/>
        </w:rPr>
        <w:t xml:space="preserve"> использование которой требует</w:t>
      </w:r>
      <w:r w:rsidR="00472200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="00201623">
        <w:rPr>
          <w:rFonts w:ascii="Times New Roman" w:hAnsi="Times New Roman" w:cs="Times New Roman"/>
          <w:sz w:val="24"/>
          <w:szCs w:val="24"/>
        </w:rPr>
        <w:t>я</w:t>
      </w:r>
      <w:r w:rsidR="00472200">
        <w:rPr>
          <w:rFonts w:ascii="Times New Roman" w:hAnsi="Times New Roman" w:cs="Times New Roman"/>
          <w:sz w:val="24"/>
          <w:szCs w:val="24"/>
        </w:rPr>
        <w:t xml:space="preserve"> сложных методов защиты и восстановления данных. Использование аналогового подхода позволяет повысить надёжность </w:t>
      </w:r>
      <w:r w:rsidR="00950760">
        <w:rPr>
          <w:rFonts w:ascii="Times New Roman" w:hAnsi="Times New Roman" w:cs="Times New Roman"/>
          <w:sz w:val="24"/>
          <w:szCs w:val="24"/>
        </w:rPr>
        <w:t>СЭП</w:t>
      </w:r>
      <w:r w:rsidR="00472200">
        <w:rPr>
          <w:rFonts w:ascii="Times New Roman" w:hAnsi="Times New Roman" w:cs="Times New Roman"/>
          <w:sz w:val="24"/>
          <w:szCs w:val="24"/>
        </w:rPr>
        <w:t xml:space="preserve"> малых спутников.</w:t>
      </w:r>
    </w:p>
    <w:p w:rsidR="00DB0FBE" w:rsidRDefault="00DB0FBE" w:rsidP="00DB0FBE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0FBE">
        <w:rPr>
          <w:rFonts w:ascii="Times New Roman" w:hAnsi="Times New Roman" w:cs="Times New Roman"/>
          <w:sz w:val="24"/>
          <w:szCs w:val="24"/>
        </w:rPr>
        <w:t>Целью данной работы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разработка </w:t>
      </w:r>
      <w:r w:rsidR="009474B6">
        <w:rPr>
          <w:rFonts w:ascii="Times New Roman" w:hAnsi="Times New Roman" w:cs="Times New Roman"/>
          <w:sz w:val="24"/>
          <w:szCs w:val="24"/>
        </w:rPr>
        <w:t>СЭП</w:t>
      </w:r>
      <w:r>
        <w:rPr>
          <w:rFonts w:ascii="Times New Roman" w:hAnsi="Times New Roman" w:cs="Times New Roman"/>
          <w:sz w:val="24"/>
          <w:szCs w:val="24"/>
        </w:rPr>
        <w:t xml:space="preserve"> бортовой электроники малого спутника формата Сube</w:t>
      </w:r>
      <w:r>
        <w:rPr>
          <w:rFonts w:ascii="Times New Roman" w:hAnsi="Times New Roman" w:cs="Times New Roman"/>
          <w:sz w:val="24"/>
          <w:szCs w:val="24"/>
          <w:lang w:val="en-US"/>
        </w:rPr>
        <w:t>SAT</w:t>
      </w:r>
      <w:r w:rsidRPr="0052633F">
        <w:rPr>
          <w:rFonts w:ascii="Times New Roman" w:hAnsi="Times New Roman" w:cs="Times New Roman"/>
          <w:sz w:val="24"/>
          <w:szCs w:val="24"/>
        </w:rPr>
        <w:t xml:space="preserve"> на основе современных </w:t>
      </w:r>
      <w:r>
        <w:rPr>
          <w:rFonts w:ascii="Times New Roman" w:hAnsi="Times New Roman" w:cs="Times New Roman"/>
          <w:sz w:val="24"/>
          <w:szCs w:val="24"/>
        </w:rPr>
        <w:t>аналоговых силовых</w:t>
      </w:r>
      <w:r w:rsidRPr="0052633F">
        <w:rPr>
          <w:rFonts w:ascii="Times New Roman" w:hAnsi="Times New Roman" w:cs="Times New Roman"/>
          <w:sz w:val="24"/>
          <w:szCs w:val="24"/>
        </w:rPr>
        <w:t xml:space="preserve"> электронных компонентов</w:t>
      </w:r>
      <w:r>
        <w:rPr>
          <w:rFonts w:ascii="Times New Roman" w:hAnsi="Times New Roman" w:cs="Times New Roman"/>
          <w:sz w:val="24"/>
          <w:szCs w:val="24"/>
        </w:rPr>
        <w:t xml:space="preserve"> без использования устройств памяти</w:t>
      </w:r>
      <w:r w:rsidRPr="0052633F">
        <w:rPr>
          <w:rFonts w:ascii="Times New Roman" w:hAnsi="Times New Roman" w:cs="Times New Roman"/>
          <w:sz w:val="24"/>
          <w:szCs w:val="24"/>
        </w:rPr>
        <w:t>, обладающей повышенной стойкостью к сбоям при воздействии частиц космического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B6D" w:rsidRPr="00D317BC" w:rsidRDefault="00D317BC" w:rsidP="00D317BC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8.55pt;margin-top:5.3pt;width:273pt;height:157.5pt;z-index:251660288">
            <v:imagedata r:id="rId6" o:title="257713759_182404"/>
            <w10:wrap type="square"/>
          </v:shape>
        </w:pict>
      </w:r>
      <w:r w:rsidR="009474B6">
        <w:rPr>
          <w:rFonts w:ascii="Times New Roman" w:hAnsi="Times New Roman" w:cs="Times New Roman"/>
          <w:sz w:val="24"/>
          <w:szCs w:val="24"/>
        </w:rPr>
        <w:t xml:space="preserve">В данной работе была </w:t>
      </w:r>
      <w:r w:rsidR="009474B6" w:rsidRPr="002E1DFD">
        <w:rPr>
          <w:rFonts w:ascii="Times New Roman" w:hAnsi="Times New Roman" w:cs="Times New Roman"/>
          <w:sz w:val="24"/>
          <w:szCs w:val="24"/>
        </w:rPr>
        <w:t>разработана</w:t>
      </w:r>
      <w:r w:rsidR="009474B6">
        <w:rPr>
          <w:rFonts w:ascii="Times New Roman" w:hAnsi="Times New Roman" w:cs="Times New Roman"/>
          <w:sz w:val="24"/>
          <w:szCs w:val="24"/>
        </w:rPr>
        <w:t xml:space="preserve"> электрическая принципиальная схема СЭП на основе мощных биполярных транзисторов и операционных усилителей,</w:t>
      </w:r>
      <w:r w:rsidR="009474B6" w:rsidRPr="00DE1614">
        <w:rPr>
          <w:rFonts w:ascii="Times New Roman" w:hAnsi="Times New Roman" w:cs="Times New Roman"/>
          <w:sz w:val="24"/>
          <w:szCs w:val="24"/>
        </w:rPr>
        <w:t xml:space="preserve"> </w:t>
      </w:r>
      <w:r w:rsidR="009474B6">
        <w:rPr>
          <w:rFonts w:ascii="Times New Roman" w:hAnsi="Times New Roman" w:cs="Times New Roman"/>
          <w:sz w:val="24"/>
          <w:szCs w:val="24"/>
        </w:rPr>
        <w:t xml:space="preserve">представленная на рис. 1, работающая по принципу «крест-накрест». </w:t>
      </w:r>
    </w:p>
    <w:p w:rsidR="00DB0FBE" w:rsidRPr="00065B6D" w:rsidRDefault="00D317BC" w:rsidP="00A85BB3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7B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81.5pt;margin-top:46.85pt;width:272.5pt;height:49.6pt;z-index:251662336;mso-height-percent:200;mso-height-percent:200;mso-width-relative:margin;mso-height-relative:margin" fillcolor="white [3201]" strokecolor="white [3212]" strokeweight="1pt">
            <v:stroke dashstyle="dash"/>
            <v:shadow color="#868686"/>
            <v:textbox style="mso-fit-shape-to-text:t">
              <w:txbxContent>
                <w:p w:rsidR="00D317BC" w:rsidRPr="00D317BC" w:rsidRDefault="00D317BC" w:rsidP="00D317B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Рис. 1. Электрическая принципиальная схема СЭП </w:t>
                  </w:r>
                  <w:r w:rsidRPr="00234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«крест-накрест»</w:t>
                  </w:r>
                  <w:r w:rsidRPr="00234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89554A">
        <w:rPr>
          <w:rFonts w:ascii="Times New Roman" w:hAnsi="Times New Roman" w:cs="Times New Roman"/>
          <w:sz w:val="24"/>
          <w:szCs w:val="24"/>
        </w:rPr>
        <w:t>Зарядка</w:t>
      </w:r>
      <w:r w:rsidR="005A0BCE">
        <w:rPr>
          <w:rFonts w:ascii="Times New Roman" w:hAnsi="Times New Roman" w:cs="Times New Roman"/>
          <w:sz w:val="24"/>
          <w:szCs w:val="24"/>
        </w:rPr>
        <w:t xml:space="preserve"> литий-ионных</w:t>
      </w:r>
      <w:r w:rsidR="0089554A">
        <w:rPr>
          <w:rFonts w:ascii="Times New Roman" w:hAnsi="Times New Roman" w:cs="Times New Roman"/>
          <w:sz w:val="24"/>
          <w:szCs w:val="24"/>
        </w:rPr>
        <w:t xml:space="preserve"> аккумулятор</w:t>
      </w:r>
      <w:r w:rsidR="0079148E">
        <w:rPr>
          <w:rFonts w:ascii="Times New Roman" w:hAnsi="Times New Roman" w:cs="Times New Roman"/>
          <w:sz w:val="24"/>
          <w:szCs w:val="24"/>
        </w:rPr>
        <w:t xml:space="preserve">ов </w:t>
      </w:r>
      <w:r w:rsidR="00A85BB3">
        <w:rPr>
          <w:rFonts w:ascii="Times New Roman" w:hAnsi="Times New Roman" w:cs="Times New Roman"/>
          <w:sz w:val="24"/>
          <w:szCs w:val="24"/>
        </w:rPr>
        <w:t>аккумуляторной батареи</w:t>
      </w:r>
      <w:r w:rsidR="0089554A">
        <w:rPr>
          <w:rFonts w:ascii="Times New Roman" w:hAnsi="Times New Roman" w:cs="Times New Roman"/>
          <w:sz w:val="24"/>
          <w:szCs w:val="24"/>
        </w:rPr>
        <w:t xml:space="preserve"> АКБ производится от солнечных панелей СП1 и СП2, расположенных на противоположных сторонах спутника. Напряжение на электродах АКБ зависит от уровня заряда. Для стабилизации выходного напряжения </w:t>
      </w:r>
      <w:r w:rsidR="00733FDB">
        <w:rPr>
          <w:rFonts w:ascii="Times New Roman" w:hAnsi="Times New Roman" w:cs="Times New Roman"/>
          <w:sz w:val="24"/>
          <w:szCs w:val="24"/>
        </w:rPr>
        <w:t>СЭП</w:t>
      </w:r>
      <w:r w:rsidR="0089554A">
        <w:rPr>
          <w:rFonts w:ascii="Times New Roman" w:hAnsi="Times New Roman" w:cs="Times New Roman"/>
          <w:sz w:val="24"/>
          <w:szCs w:val="24"/>
        </w:rPr>
        <w:t xml:space="preserve"> (</w:t>
      </w:r>
      <w:r w:rsidR="0089554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9554A" w:rsidRPr="00D317BC">
        <w:rPr>
          <w:rFonts w:ascii="Times New Roman" w:hAnsi="Times New Roman" w:cs="Times New Roman"/>
          <w:sz w:val="24"/>
          <w:szCs w:val="24"/>
        </w:rPr>
        <w:t>вых</w:t>
      </w:r>
      <w:r w:rsidR="0089554A">
        <w:rPr>
          <w:rFonts w:ascii="Times New Roman" w:hAnsi="Times New Roman" w:cs="Times New Roman"/>
          <w:sz w:val="24"/>
          <w:szCs w:val="24"/>
        </w:rPr>
        <w:t>) используется импульсный повышающий двенадцативольтовый стабилизатор напряжения СН</w:t>
      </w:r>
      <w:r w:rsidR="0089554A" w:rsidRPr="0089554A">
        <w:rPr>
          <w:rFonts w:ascii="Times New Roman" w:hAnsi="Times New Roman" w:cs="Times New Roman"/>
          <w:sz w:val="24"/>
          <w:szCs w:val="24"/>
        </w:rPr>
        <w:t xml:space="preserve"> </w:t>
      </w:r>
      <w:r w:rsidR="00A85BB3">
        <w:rPr>
          <w:rFonts w:ascii="Times New Roman" w:hAnsi="Times New Roman" w:cs="Times New Roman"/>
          <w:sz w:val="24"/>
          <w:szCs w:val="24"/>
        </w:rPr>
        <w:t xml:space="preserve">на </w:t>
      </w:r>
      <w:r w:rsidR="0089554A">
        <w:rPr>
          <w:rFonts w:ascii="Times New Roman" w:hAnsi="Times New Roman" w:cs="Times New Roman"/>
          <w:sz w:val="24"/>
          <w:szCs w:val="24"/>
        </w:rPr>
        <w:t xml:space="preserve">основе микросхемы </w:t>
      </w:r>
      <w:r w:rsidR="0089554A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89554A" w:rsidRPr="0089554A">
        <w:rPr>
          <w:rFonts w:ascii="Times New Roman" w:hAnsi="Times New Roman" w:cs="Times New Roman"/>
          <w:sz w:val="24"/>
          <w:szCs w:val="24"/>
        </w:rPr>
        <w:t>-1771</w:t>
      </w:r>
      <w:r w:rsidR="0089554A">
        <w:rPr>
          <w:rFonts w:ascii="Times New Roman" w:hAnsi="Times New Roman" w:cs="Times New Roman"/>
          <w:sz w:val="24"/>
          <w:szCs w:val="24"/>
        </w:rPr>
        <w:t>. Для предо</w:t>
      </w:r>
      <w:r w:rsidR="00046342">
        <w:rPr>
          <w:rFonts w:ascii="Times New Roman" w:hAnsi="Times New Roman" w:cs="Times New Roman"/>
          <w:sz w:val="24"/>
          <w:szCs w:val="24"/>
        </w:rPr>
        <w:t xml:space="preserve">твращения </w:t>
      </w:r>
      <w:r w:rsidR="005A0BCE">
        <w:rPr>
          <w:rFonts w:ascii="Times New Roman" w:hAnsi="Times New Roman" w:cs="Times New Roman"/>
          <w:sz w:val="24"/>
          <w:szCs w:val="24"/>
        </w:rPr>
        <w:t>перезаряда АКБ свыше напряжения 4,2 В</w:t>
      </w:r>
      <w:r w:rsidR="00A85BB3">
        <w:rPr>
          <w:rFonts w:ascii="Times New Roman" w:hAnsi="Times New Roman" w:cs="Times New Roman"/>
          <w:sz w:val="24"/>
          <w:szCs w:val="24"/>
        </w:rPr>
        <w:t>, являющегося предельно допустимым для литий-ионных аккумуляторов,</w:t>
      </w:r>
      <w:r w:rsidR="005A0BCE">
        <w:rPr>
          <w:rFonts w:ascii="Times New Roman" w:hAnsi="Times New Roman" w:cs="Times New Roman"/>
          <w:sz w:val="24"/>
          <w:szCs w:val="24"/>
        </w:rPr>
        <w:t xml:space="preserve"> используется схема на операционных усилителях ОУ1 и ОУ2</w:t>
      </w:r>
      <w:r w:rsidR="00A85BB3">
        <w:rPr>
          <w:rFonts w:ascii="Times New Roman" w:hAnsi="Times New Roman" w:cs="Times New Roman"/>
          <w:sz w:val="24"/>
          <w:szCs w:val="24"/>
        </w:rPr>
        <w:t xml:space="preserve"> </w:t>
      </w:r>
      <w:r w:rsidR="000267DE">
        <w:rPr>
          <w:rFonts w:ascii="Times New Roman" w:hAnsi="Times New Roman" w:cs="Times New Roman"/>
          <w:sz w:val="24"/>
          <w:szCs w:val="24"/>
        </w:rPr>
        <w:t>и биполярных транзисторах</w:t>
      </w:r>
      <w:r w:rsidR="005A0BCE">
        <w:rPr>
          <w:rFonts w:ascii="Times New Roman" w:hAnsi="Times New Roman" w:cs="Times New Roman"/>
          <w:sz w:val="24"/>
          <w:szCs w:val="24"/>
        </w:rPr>
        <w:t xml:space="preserve"> Т1 и Т2. Напряжения на уровне 2,1 В на инвертирующих входах операционных усилителей задаются делителем напряжения на резисторах </w:t>
      </w:r>
      <w:r w:rsidR="005A0B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A0BCE">
        <w:rPr>
          <w:rFonts w:ascii="Times New Roman" w:hAnsi="Times New Roman" w:cs="Times New Roman"/>
          <w:sz w:val="24"/>
          <w:szCs w:val="24"/>
        </w:rPr>
        <w:t xml:space="preserve">4 и </w:t>
      </w:r>
      <w:r w:rsidR="005A0B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A0BCE" w:rsidRPr="005A0BCE">
        <w:rPr>
          <w:rFonts w:ascii="Times New Roman" w:hAnsi="Times New Roman" w:cs="Times New Roman"/>
          <w:sz w:val="24"/>
          <w:szCs w:val="24"/>
        </w:rPr>
        <w:t>5</w:t>
      </w:r>
      <w:r w:rsidR="005A0BCE">
        <w:rPr>
          <w:rFonts w:ascii="Times New Roman" w:hAnsi="Times New Roman" w:cs="Times New Roman"/>
          <w:sz w:val="24"/>
          <w:szCs w:val="24"/>
        </w:rPr>
        <w:t>. Если в процессе заряда напряжение на АКБ превышает 4,2 В, то напряжение на неинвертирующих входах операционных усилителей пре</w:t>
      </w:r>
      <w:r w:rsidR="000267DE">
        <w:rPr>
          <w:rFonts w:ascii="Times New Roman" w:hAnsi="Times New Roman" w:cs="Times New Roman"/>
          <w:sz w:val="24"/>
          <w:szCs w:val="24"/>
        </w:rPr>
        <w:t>вышает 2,1</w:t>
      </w:r>
      <w:r w:rsidR="00645703">
        <w:rPr>
          <w:rFonts w:ascii="Times New Roman" w:hAnsi="Times New Roman" w:cs="Times New Roman"/>
          <w:sz w:val="24"/>
          <w:szCs w:val="24"/>
        </w:rPr>
        <w:t xml:space="preserve"> В. В результате, если </w:t>
      </w:r>
      <w:r w:rsidR="00645703" w:rsidRPr="002E1DFD">
        <w:rPr>
          <w:rFonts w:ascii="Times New Roman" w:hAnsi="Times New Roman" w:cs="Times New Roman"/>
          <w:sz w:val="24"/>
          <w:szCs w:val="24"/>
        </w:rPr>
        <w:t>солнечная панель</w:t>
      </w:r>
      <w:r w:rsidR="00645703">
        <w:rPr>
          <w:rFonts w:ascii="Times New Roman" w:hAnsi="Times New Roman" w:cs="Times New Roman"/>
          <w:sz w:val="24"/>
          <w:szCs w:val="24"/>
        </w:rPr>
        <w:t xml:space="preserve"> СП1 находится на солнце, а солнечная панель СП2 находится в тени, излишки тока удаляются через транзистор Т</w:t>
      </w:r>
      <w:r w:rsidR="00C35705">
        <w:rPr>
          <w:rFonts w:ascii="Times New Roman" w:hAnsi="Times New Roman" w:cs="Times New Roman"/>
          <w:sz w:val="24"/>
          <w:szCs w:val="24"/>
        </w:rPr>
        <w:t>2</w:t>
      </w:r>
      <w:r w:rsidR="00645703">
        <w:rPr>
          <w:rFonts w:ascii="Times New Roman" w:hAnsi="Times New Roman" w:cs="Times New Roman"/>
          <w:sz w:val="24"/>
          <w:szCs w:val="24"/>
        </w:rPr>
        <w:t>, находящийся в тепловом контакте с панелью СП</w:t>
      </w:r>
      <w:r w:rsidR="00C35705">
        <w:rPr>
          <w:rFonts w:ascii="Times New Roman" w:hAnsi="Times New Roman" w:cs="Times New Roman"/>
          <w:sz w:val="24"/>
          <w:szCs w:val="24"/>
        </w:rPr>
        <w:t>2</w:t>
      </w:r>
      <w:r w:rsidR="00645703">
        <w:rPr>
          <w:rFonts w:ascii="Times New Roman" w:hAnsi="Times New Roman" w:cs="Times New Roman"/>
          <w:sz w:val="24"/>
          <w:szCs w:val="24"/>
        </w:rPr>
        <w:t>. Тепло, выделяемое транзистором Т</w:t>
      </w:r>
      <w:r w:rsidR="00C35705">
        <w:rPr>
          <w:rFonts w:ascii="Times New Roman" w:hAnsi="Times New Roman" w:cs="Times New Roman"/>
          <w:sz w:val="24"/>
          <w:szCs w:val="24"/>
        </w:rPr>
        <w:t>2</w:t>
      </w:r>
      <w:r w:rsidR="00645703">
        <w:rPr>
          <w:rFonts w:ascii="Times New Roman" w:hAnsi="Times New Roman" w:cs="Times New Roman"/>
          <w:sz w:val="24"/>
          <w:szCs w:val="24"/>
        </w:rPr>
        <w:t>, предотвращает пере</w:t>
      </w:r>
      <w:r w:rsidR="00A85BB3">
        <w:rPr>
          <w:rFonts w:ascii="Times New Roman" w:hAnsi="Times New Roman" w:cs="Times New Roman"/>
          <w:sz w:val="24"/>
          <w:szCs w:val="24"/>
        </w:rPr>
        <w:t>охлаждение</w:t>
      </w:r>
      <w:r w:rsidR="00645703">
        <w:rPr>
          <w:rFonts w:ascii="Times New Roman" w:hAnsi="Times New Roman" w:cs="Times New Roman"/>
          <w:sz w:val="24"/>
          <w:szCs w:val="24"/>
        </w:rPr>
        <w:t xml:space="preserve"> солнечной панели СП</w:t>
      </w:r>
      <w:r w:rsidR="00A85BB3">
        <w:rPr>
          <w:rFonts w:ascii="Times New Roman" w:hAnsi="Times New Roman" w:cs="Times New Roman"/>
          <w:sz w:val="24"/>
          <w:szCs w:val="24"/>
        </w:rPr>
        <w:t>2</w:t>
      </w:r>
      <w:r w:rsidR="00645703">
        <w:rPr>
          <w:rFonts w:ascii="Times New Roman" w:hAnsi="Times New Roman" w:cs="Times New Roman"/>
          <w:sz w:val="24"/>
          <w:szCs w:val="24"/>
        </w:rPr>
        <w:t xml:space="preserve"> и пер</w:t>
      </w:r>
      <w:r w:rsidR="00DE1614">
        <w:rPr>
          <w:rFonts w:ascii="Times New Roman" w:hAnsi="Times New Roman" w:cs="Times New Roman"/>
          <w:sz w:val="24"/>
          <w:szCs w:val="24"/>
        </w:rPr>
        <w:t>е</w:t>
      </w:r>
      <w:r w:rsidR="00A85BB3">
        <w:rPr>
          <w:rFonts w:ascii="Times New Roman" w:hAnsi="Times New Roman" w:cs="Times New Roman"/>
          <w:sz w:val="24"/>
          <w:szCs w:val="24"/>
        </w:rPr>
        <w:t>грев</w:t>
      </w:r>
      <w:r w:rsidR="00645703">
        <w:rPr>
          <w:rFonts w:ascii="Times New Roman" w:hAnsi="Times New Roman" w:cs="Times New Roman"/>
          <w:sz w:val="24"/>
          <w:szCs w:val="24"/>
        </w:rPr>
        <w:t xml:space="preserve"> солнечной панели СП</w:t>
      </w:r>
      <w:r w:rsidR="00A85BB3">
        <w:rPr>
          <w:rFonts w:ascii="Times New Roman" w:hAnsi="Times New Roman" w:cs="Times New Roman"/>
          <w:sz w:val="24"/>
          <w:szCs w:val="24"/>
        </w:rPr>
        <w:t>1</w:t>
      </w:r>
      <w:r w:rsidR="00645703">
        <w:rPr>
          <w:rFonts w:ascii="Times New Roman" w:hAnsi="Times New Roman" w:cs="Times New Roman"/>
          <w:sz w:val="24"/>
          <w:szCs w:val="24"/>
        </w:rPr>
        <w:t xml:space="preserve">, находящейся </w:t>
      </w:r>
      <w:r w:rsidR="00A85BB3">
        <w:rPr>
          <w:rFonts w:ascii="Times New Roman" w:hAnsi="Times New Roman" w:cs="Times New Roman"/>
          <w:sz w:val="24"/>
          <w:szCs w:val="24"/>
        </w:rPr>
        <w:t>на солнце</w:t>
      </w:r>
      <w:r w:rsidR="00645703">
        <w:rPr>
          <w:rFonts w:ascii="Times New Roman" w:hAnsi="Times New Roman" w:cs="Times New Roman"/>
          <w:sz w:val="24"/>
          <w:szCs w:val="24"/>
        </w:rPr>
        <w:t xml:space="preserve">. В </w:t>
      </w:r>
      <w:r w:rsidR="002110B9">
        <w:rPr>
          <w:rFonts w:ascii="Times New Roman" w:hAnsi="Times New Roman" w:cs="Times New Roman"/>
          <w:sz w:val="24"/>
          <w:szCs w:val="24"/>
        </w:rPr>
        <w:t>обратном случае</w:t>
      </w:r>
      <w:r w:rsidR="00A85BB3">
        <w:rPr>
          <w:rFonts w:ascii="Times New Roman" w:hAnsi="Times New Roman" w:cs="Times New Roman"/>
          <w:sz w:val="24"/>
          <w:szCs w:val="24"/>
        </w:rPr>
        <w:t>, когда солнечная панель СП2 находится на солнце</w:t>
      </w:r>
      <w:r w:rsidR="002110B9">
        <w:rPr>
          <w:rFonts w:ascii="Times New Roman" w:hAnsi="Times New Roman" w:cs="Times New Roman"/>
          <w:sz w:val="24"/>
          <w:szCs w:val="24"/>
        </w:rPr>
        <w:t xml:space="preserve">, </w:t>
      </w:r>
      <w:r w:rsidR="00D12C6C">
        <w:rPr>
          <w:rFonts w:ascii="Times New Roman" w:hAnsi="Times New Roman" w:cs="Times New Roman"/>
          <w:sz w:val="24"/>
          <w:szCs w:val="24"/>
        </w:rPr>
        <w:t>лишний ток отводится транзистором Т</w:t>
      </w:r>
      <w:r w:rsidR="00C35705">
        <w:rPr>
          <w:rFonts w:ascii="Times New Roman" w:hAnsi="Times New Roman" w:cs="Times New Roman"/>
          <w:sz w:val="24"/>
          <w:szCs w:val="24"/>
        </w:rPr>
        <w:t>1</w:t>
      </w:r>
      <w:r w:rsidR="00D12C6C">
        <w:rPr>
          <w:rFonts w:ascii="Times New Roman" w:hAnsi="Times New Roman" w:cs="Times New Roman"/>
          <w:sz w:val="24"/>
          <w:szCs w:val="24"/>
        </w:rPr>
        <w:t>, снижая перегрев солнечной панели СП</w:t>
      </w:r>
      <w:r w:rsidR="00DE1614">
        <w:rPr>
          <w:rFonts w:ascii="Times New Roman" w:hAnsi="Times New Roman" w:cs="Times New Roman"/>
          <w:sz w:val="24"/>
          <w:szCs w:val="24"/>
        </w:rPr>
        <w:t>2</w:t>
      </w:r>
      <w:r w:rsidR="00D12C6C">
        <w:rPr>
          <w:rFonts w:ascii="Times New Roman" w:hAnsi="Times New Roman" w:cs="Times New Roman"/>
          <w:sz w:val="24"/>
          <w:szCs w:val="24"/>
        </w:rPr>
        <w:t xml:space="preserve"> и препятствуя переохлаждению солнечной панели СП</w:t>
      </w:r>
      <w:r w:rsidR="00DE1614">
        <w:rPr>
          <w:rFonts w:ascii="Times New Roman" w:hAnsi="Times New Roman" w:cs="Times New Roman"/>
          <w:sz w:val="24"/>
          <w:szCs w:val="24"/>
        </w:rPr>
        <w:t>1</w:t>
      </w:r>
      <w:r w:rsidR="00A85BB3">
        <w:rPr>
          <w:rFonts w:ascii="Times New Roman" w:hAnsi="Times New Roman" w:cs="Times New Roman"/>
          <w:sz w:val="24"/>
          <w:szCs w:val="24"/>
        </w:rPr>
        <w:t>, находящейся в тени</w:t>
      </w:r>
      <w:r w:rsidR="00D12C6C">
        <w:rPr>
          <w:rFonts w:ascii="Times New Roman" w:hAnsi="Times New Roman" w:cs="Times New Roman"/>
          <w:sz w:val="24"/>
          <w:szCs w:val="24"/>
        </w:rPr>
        <w:t>. Такая схема</w:t>
      </w:r>
      <w:r w:rsidR="00C35705">
        <w:rPr>
          <w:rFonts w:ascii="Times New Roman" w:hAnsi="Times New Roman" w:cs="Times New Roman"/>
          <w:sz w:val="24"/>
          <w:szCs w:val="24"/>
        </w:rPr>
        <w:t xml:space="preserve"> отвода излишек тока способствует улучшению теплораспределения в спутнике формата </w:t>
      </w:r>
      <w:r w:rsidR="00C35705">
        <w:rPr>
          <w:rFonts w:ascii="Times New Roman" w:hAnsi="Times New Roman" w:cs="Times New Roman"/>
          <w:sz w:val="24"/>
          <w:szCs w:val="24"/>
          <w:lang w:val="en-US"/>
        </w:rPr>
        <w:t>CubeSAT</w:t>
      </w:r>
      <w:r w:rsidR="00C35705">
        <w:rPr>
          <w:rFonts w:ascii="Times New Roman" w:hAnsi="Times New Roman" w:cs="Times New Roman"/>
          <w:sz w:val="24"/>
          <w:szCs w:val="24"/>
        </w:rPr>
        <w:t>, значительно снижая возможные перепады температур.</w:t>
      </w:r>
    </w:p>
    <w:p w:rsidR="00A96955" w:rsidRPr="00D317BC" w:rsidRDefault="00A85BB3" w:rsidP="00D317BC">
      <w:pPr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тестирования разраб</w:t>
      </w:r>
      <w:r w:rsidR="005E371D">
        <w:rPr>
          <w:rFonts w:ascii="Times New Roman" w:hAnsi="Times New Roman" w:cs="Times New Roman"/>
          <w:sz w:val="24"/>
          <w:szCs w:val="24"/>
        </w:rPr>
        <w:t xml:space="preserve">отанной схемы был разработан </w:t>
      </w:r>
      <w:r>
        <w:rPr>
          <w:rFonts w:ascii="Times New Roman" w:hAnsi="Times New Roman" w:cs="Times New Roman"/>
          <w:sz w:val="24"/>
          <w:szCs w:val="24"/>
        </w:rPr>
        <w:t>макет</w:t>
      </w:r>
      <w:r w:rsidR="00C35705">
        <w:rPr>
          <w:rFonts w:ascii="Times New Roman" w:hAnsi="Times New Roman" w:cs="Times New Roman"/>
          <w:sz w:val="24"/>
          <w:szCs w:val="24"/>
        </w:rPr>
        <w:t xml:space="preserve"> </w:t>
      </w:r>
      <w:r w:rsidR="0033236F">
        <w:rPr>
          <w:rFonts w:ascii="Times New Roman" w:hAnsi="Times New Roman" w:cs="Times New Roman"/>
          <w:sz w:val="24"/>
          <w:szCs w:val="24"/>
        </w:rPr>
        <w:t>СЭП</w:t>
      </w:r>
      <w:r w:rsidR="00C35705">
        <w:rPr>
          <w:rFonts w:ascii="Times New Roman" w:hAnsi="Times New Roman" w:cs="Times New Roman"/>
          <w:sz w:val="24"/>
          <w:szCs w:val="24"/>
        </w:rPr>
        <w:t xml:space="preserve">, </w:t>
      </w:r>
      <w:r w:rsidR="0033236F">
        <w:rPr>
          <w:rFonts w:ascii="Times New Roman" w:hAnsi="Times New Roman" w:cs="Times New Roman"/>
          <w:sz w:val="24"/>
          <w:szCs w:val="24"/>
        </w:rPr>
        <w:t>обладающий</w:t>
      </w:r>
      <w:r w:rsidR="00830447">
        <w:rPr>
          <w:rFonts w:ascii="Times New Roman" w:hAnsi="Times New Roman" w:cs="Times New Roman"/>
          <w:sz w:val="24"/>
          <w:szCs w:val="24"/>
        </w:rPr>
        <w:t xml:space="preserve"> следующими</w:t>
      </w:r>
      <w:r w:rsidR="00C35705">
        <w:rPr>
          <w:rFonts w:ascii="Times New Roman" w:hAnsi="Times New Roman" w:cs="Times New Roman"/>
          <w:sz w:val="24"/>
          <w:szCs w:val="24"/>
        </w:rPr>
        <w:t xml:space="preserve"> хара</w:t>
      </w:r>
      <w:r w:rsidR="00830447">
        <w:rPr>
          <w:rFonts w:ascii="Times New Roman" w:hAnsi="Times New Roman" w:cs="Times New Roman"/>
          <w:sz w:val="24"/>
          <w:szCs w:val="24"/>
        </w:rPr>
        <w:t>ктеристиками</w:t>
      </w:r>
      <w:r w:rsidR="00C35705" w:rsidRPr="00C35705">
        <w:rPr>
          <w:rFonts w:ascii="Times New Roman" w:hAnsi="Times New Roman" w:cs="Times New Roman"/>
          <w:sz w:val="24"/>
          <w:szCs w:val="24"/>
        </w:rPr>
        <w:t>:</w:t>
      </w:r>
      <w:r w:rsidR="007A15F7">
        <w:rPr>
          <w:rFonts w:ascii="Times New Roman" w:hAnsi="Times New Roman" w:cs="Times New Roman"/>
          <w:sz w:val="24"/>
          <w:szCs w:val="24"/>
        </w:rPr>
        <w:t xml:space="preserve"> </w:t>
      </w:r>
      <w:r w:rsidR="00C35705">
        <w:rPr>
          <w:rFonts w:ascii="Times New Roman" w:hAnsi="Times New Roman" w:cs="Times New Roman"/>
          <w:sz w:val="24"/>
          <w:szCs w:val="24"/>
        </w:rPr>
        <w:t>ё</w:t>
      </w:r>
      <w:r w:rsidR="007A15F7">
        <w:rPr>
          <w:rFonts w:ascii="Times New Roman" w:hAnsi="Times New Roman" w:cs="Times New Roman"/>
          <w:sz w:val="24"/>
          <w:szCs w:val="24"/>
        </w:rPr>
        <w:t xml:space="preserve">мкость литий-ионных аккумуляторов </w:t>
      </w:r>
      <w:r w:rsidR="00267D8A">
        <w:rPr>
          <w:rFonts w:ascii="Times New Roman" w:hAnsi="Times New Roman" w:cs="Times New Roman"/>
          <w:sz w:val="24"/>
          <w:szCs w:val="24"/>
        </w:rPr>
        <w:t>6800</w:t>
      </w:r>
      <w:r w:rsidR="007A15F7">
        <w:rPr>
          <w:rFonts w:ascii="Times New Roman" w:hAnsi="Times New Roman" w:cs="Times New Roman"/>
          <w:sz w:val="24"/>
          <w:szCs w:val="24"/>
        </w:rPr>
        <w:t xml:space="preserve"> мА</w:t>
      </w:r>
      <w:r w:rsidR="007A15F7" w:rsidRPr="007A15F7">
        <w:rPr>
          <w:rFonts w:ascii="Times New Roman" w:hAnsi="Times New Roman" w:cs="Times New Roman"/>
          <w:sz w:val="24"/>
          <w:szCs w:val="24"/>
        </w:rPr>
        <w:t>·</w:t>
      </w:r>
      <w:r w:rsidR="00A96955">
        <w:rPr>
          <w:rFonts w:ascii="Times New Roman" w:hAnsi="Times New Roman" w:cs="Times New Roman"/>
          <w:sz w:val="24"/>
          <w:szCs w:val="24"/>
        </w:rPr>
        <w:t>ч</w:t>
      </w:r>
      <w:r w:rsidR="0033236F">
        <w:rPr>
          <w:rFonts w:ascii="Times New Roman" w:hAnsi="Times New Roman" w:cs="Times New Roman"/>
          <w:sz w:val="24"/>
          <w:szCs w:val="24"/>
        </w:rPr>
        <w:t>,</w:t>
      </w:r>
      <w:r w:rsidR="00A96955">
        <w:rPr>
          <w:rFonts w:ascii="Times New Roman" w:hAnsi="Times New Roman" w:cs="Times New Roman"/>
          <w:sz w:val="24"/>
          <w:szCs w:val="24"/>
        </w:rPr>
        <w:t xml:space="preserve"> </w:t>
      </w:r>
      <w:r w:rsidR="0033236F">
        <w:rPr>
          <w:rFonts w:ascii="Times New Roman" w:hAnsi="Times New Roman" w:cs="Times New Roman"/>
          <w:sz w:val="24"/>
          <w:szCs w:val="24"/>
        </w:rPr>
        <w:t>выходное напряжение 12,0 В при максимальном рабочем токе 2,0 А.</w:t>
      </w:r>
      <w:r w:rsidR="005E371D">
        <w:rPr>
          <w:rFonts w:ascii="Times New Roman" w:hAnsi="Times New Roman" w:cs="Times New Roman"/>
          <w:sz w:val="24"/>
          <w:szCs w:val="24"/>
        </w:rPr>
        <w:t xml:space="preserve"> Испытания макета показали, что  заданные параметры были достигнуты. </w:t>
      </w:r>
      <w:r w:rsidR="006E52B0">
        <w:rPr>
          <w:rFonts w:ascii="Times New Roman" w:hAnsi="Times New Roman" w:cs="Times New Roman"/>
          <w:sz w:val="24"/>
          <w:szCs w:val="24"/>
        </w:rPr>
        <w:t xml:space="preserve">Анализ практики эксплуатации малых </w:t>
      </w:r>
      <w:r w:rsidR="00207F32">
        <w:rPr>
          <w:rFonts w:ascii="Times New Roman" w:hAnsi="Times New Roman" w:cs="Times New Roman"/>
          <w:sz w:val="24"/>
          <w:szCs w:val="24"/>
        </w:rPr>
        <w:t xml:space="preserve">КА </w:t>
      </w:r>
      <w:r w:rsidR="006E52B0">
        <w:rPr>
          <w:rFonts w:ascii="Times New Roman" w:hAnsi="Times New Roman" w:cs="Times New Roman"/>
          <w:sz w:val="24"/>
          <w:szCs w:val="24"/>
        </w:rPr>
        <w:t>показывает, что мощности</w:t>
      </w:r>
      <w:r w:rsidR="005E371D">
        <w:rPr>
          <w:rFonts w:ascii="Times New Roman" w:hAnsi="Times New Roman" w:cs="Times New Roman"/>
          <w:sz w:val="24"/>
          <w:szCs w:val="24"/>
        </w:rPr>
        <w:t xml:space="preserve"> разработанной СЭП достаточно для питания </w:t>
      </w:r>
      <w:r w:rsidR="006E52B0">
        <w:rPr>
          <w:rFonts w:ascii="Times New Roman" w:hAnsi="Times New Roman" w:cs="Times New Roman"/>
          <w:sz w:val="24"/>
          <w:szCs w:val="24"/>
        </w:rPr>
        <w:t xml:space="preserve">спутников </w:t>
      </w:r>
      <w:r w:rsidR="005E371D">
        <w:rPr>
          <w:rFonts w:ascii="Times New Roman" w:hAnsi="Times New Roman" w:cs="Times New Roman"/>
          <w:sz w:val="24"/>
          <w:szCs w:val="24"/>
          <w:lang w:val="en-US"/>
        </w:rPr>
        <w:t>CubeSAT</w:t>
      </w:r>
      <w:r w:rsidR="005E371D" w:rsidRPr="006E52B0">
        <w:rPr>
          <w:rFonts w:ascii="Times New Roman" w:hAnsi="Times New Roman" w:cs="Times New Roman"/>
          <w:sz w:val="24"/>
          <w:szCs w:val="24"/>
        </w:rPr>
        <w:t xml:space="preserve"> </w:t>
      </w:r>
      <w:r w:rsidR="005E371D">
        <w:rPr>
          <w:rFonts w:ascii="Times New Roman" w:hAnsi="Times New Roman" w:cs="Times New Roman"/>
          <w:sz w:val="24"/>
          <w:szCs w:val="24"/>
        </w:rPr>
        <w:t>формата 1</w:t>
      </w:r>
      <w:r w:rsidR="005E371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E52B0">
        <w:rPr>
          <w:rFonts w:ascii="Times New Roman" w:hAnsi="Times New Roman" w:cs="Times New Roman"/>
          <w:sz w:val="24"/>
          <w:szCs w:val="24"/>
        </w:rPr>
        <w:t>, 2</w:t>
      </w:r>
      <w:r w:rsidR="006E52B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E52B0" w:rsidRPr="006E52B0">
        <w:rPr>
          <w:rFonts w:ascii="Times New Roman" w:hAnsi="Times New Roman" w:cs="Times New Roman"/>
          <w:sz w:val="24"/>
          <w:szCs w:val="24"/>
        </w:rPr>
        <w:t xml:space="preserve"> </w:t>
      </w:r>
      <w:r w:rsidR="006E52B0">
        <w:rPr>
          <w:rFonts w:ascii="Times New Roman" w:hAnsi="Times New Roman" w:cs="Times New Roman"/>
          <w:sz w:val="24"/>
          <w:szCs w:val="24"/>
        </w:rPr>
        <w:t>и 3</w:t>
      </w:r>
      <w:r w:rsidR="006E52B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E52B0">
        <w:rPr>
          <w:rFonts w:ascii="Times New Roman" w:hAnsi="Times New Roman" w:cs="Times New Roman"/>
          <w:sz w:val="24"/>
          <w:szCs w:val="24"/>
        </w:rPr>
        <w:t xml:space="preserve">, а схема сброса излишек электрической и тепловой энергии </w:t>
      </w:r>
      <w:r w:rsidR="00234C9E">
        <w:rPr>
          <w:rFonts w:ascii="Times New Roman" w:hAnsi="Times New Roman" w:cs="Times New Roman"/>
          <w:sz w:val="24"/>
          <w:szCs w:val="24"/>
        </w:rPr>
        <w:t xml:space="preserve">«крест-накрест» </w:t>
      </w:r>
      <w:r w:rsidR="006E52B0">
        <w:rPr>
          <w:rFonts w:ascii="Times New Roman" w:hAnsi="Times New Roman" w:cs="Times New Roman"/>
          <w:sz w:val="24"/>
          <w:szCs w:val="24"/>
        </w:rPr>
        <w:t>способствует оптимизации распределения тепла в спутнике, допол</w:t>
      </w:r>
      <w:r w:rsidR="00D317BC">
        <w:rPr>
          <w:rFonts w:ascii="Times New Roman" w:hAnsi="Times New Roman" w:cs="Times New Roman"/>
          <w:sz w:val="24"/>
          <w:szCs w:val="24"/>
        </w:rPr>
        <w:t>нительно повышая его надёжност</w:t>
      </w:r>
      <w:r w:rsidR="002309B5">
        <w:rPr>
          <w:rFonts w:ascii="Times New Roman" w:hAnsi="Times New Roman" w:cs="Times New Roman"/>
          <w:sz w:val="24"/>
          <w:szCs w:val="24"/>
        </w:rPr>
        <w:t>ь</w:t>
      </w:r>
      <w:r w:rsidR="00D317BC">
        <w:rPr>
          <w:rFonts w:ascii="Times New Roman" w:hAnsi="Times New Roman" w:cs="Times New Roman"/>
          <w:sz w:val="24"/>
          <w:szCs w:val="24"/>
        </w:rPr>
        <w:t>.</w:t>
      </w:r>
    </w:p>
    <w:sectPr w:rsidR="00A96955" w:rsidRPr="00D317BC" w:rsidSect="0036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CC" w:rsidRDefault="00BF22CC" w:rsidP="00324EEE">
      <w:r>
        <w:separator/>
      </w:r>
    </w:p>
  </w:endnote>
  <w:endnote w:type="continuationSeparator" w:id="0">
    <w:p w:rsidR="00BF22CC" w:rsidRDefault="00BF22CC" w:rsidP="0032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CC" w:rsidRDefault="00BF22CC" w:rsidP="00324EEE">
      <w:r>
        <w:separator/>
      </w:r>
    </w:p>
  </w:footnote>
  <w:footnote w:type="continuationSeparator" w:id="0">
    <w:p w:rsidR="00BF22CC" w:rsidRDefault="00BF22CC" w:rsidP="00324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D34"/>
    <w:rsid w:val="00015321"/>
    <w:rsid w:val="000267DE"/>
    <w:rsid w:val="00046342"/>
    <w:rsid w:val="00065B6D"/>
    <w:rsid w:val="000662A4"/>
    <w:rsid w:val="00067C69"/>
    <w:rsid w:val="000916A7"/>
    <w:rsid w:val="000A0EC2"/>
    <w:rsid w:val="000A5CC7"/>
    <w:rsid w:val="000C3B6D"/>
    <w:rsid w:val="000F22C4"/>
    <w:rsid w:val="001441F3"/>
    <w:rsid w:val="001520A8"/>
    <w:rsid w:val="00181E41"/>
    <w:rsid w:val="001D078C"/>
    <w:rsid w:val="001D6A15"/>
    <w:rsid w:val="001F09F9"/>
    <w:rsid w:val="00201623"/>
    <w:rsid w:val="00207F32"/>
    <w:rsid w:val="002110B9"/>
    <w:rsid w:val="00211EF6"/>
    <w:rsid w:val="002149AE"/>
    <w:rsid w:val="002160A5"/>
    <w:rsid w:val="002309B5"/>
    <w:rsid w:val="00234C9E"/>
    <w:rsid w:val="00237F9A"/>
    <w:rsid w:val="00240E83"/>
    <w:rsid w:val="00267D8A"/>
    <w:rsid w:val="002A03F6"/>
    <w:rsid w:val="002B0D6C"/>
    <w:rsid w:val="002B2B1D"/>
    <w:rsid w:val="002D2333"/>
    <w:rsid w:val="002E1DFD"/>
    <w:rsid w:val="002F183A"/>
    <w:rsid w:val="00320604"/>
    <w:rsid w:val="00324EEE"/>
    <w:rsid w:val="0033236F"/>
    <w:rsid w:val="0033508D"/>
    <w:rsid w:val="0035702F"/>
    <w:rsid w:val="003640EA"/>
    <w:rsid w:val="003651FA"/>
    <w:rsid w:val="003A631B"/>
    <w:rsid w:val="00416EEE"/>
    <w:rsid w:val="00420CBD"/>
    <w:rsid w:val="004259A1"/>
    <w:rsid w:val="004314A4"/>
    <w:rsid w:val="00451E00"/>
    <w:rsid w:val="00472200"/>
    <w:rsid w:val="00490463"/>
    <w:rsid w:val="004A122F"/>
    <w:rsid w:val="004C05C8"/>
    <w:rsid w:val="004F0E71"/>
    <w:rsid w:val="005124BB"/>
    <w:rsid w:val="00513D07"/>
    <w:rsid w:val="00515D92"/>
    <w:rsid w:val="0052633F"/>
    <w:rsid w:val="005403B5"/>
    <w:rsid w:val="00542795"/>
    <w:rsid w:val="0054310C"/>
    <w:rsid w:val="00557CDE"/>
    <w:rsid w:val="00584853"/>
    <w:rsid w:val="005A0BCE"/>
    <w:rsid w:val="005E01D8"/>
    <w:rsid w:val="005E371D"/>
    <w:rsid w:val="005E7F1B"/>
    <w:rsid w:val="005F15B5"/>
    <w:rsid w:val="00616DBF"/>
    <w:rsid w:val="0063435A"/>
    <w:rsid w:val="00645703"/>
    <w:rsid w:val="00651906"/>
    <w:rsid w:val="006659F5"/>
    <w:rsid w:val="006D0993"/>
    <w:rsid w:val="006D62A0"/>
    <w:rsid w:val="006E52B0"/>
    <w:rsid w:val="00733FDB"/>
    <w:rsid w:val="00740B1B"/>
    <w:rsid w:val="00743116"/>
    <w:rsid w:val="00751A7F"/>
    <w:rsid w:val="00767831"/>
    <w:rsid w:val="0079148E"/>
    <w:rsid w:val="007A15F7"/>
    <w:rsid w:val="00803ACF"/>
    <w:rsid w:val="00811611"/>
    <w:rsid w:val="00820D62"/>
    <w:rsid w:val="0082684A"/>
    <w:rsid w:val="00830447"/>
    <w:rsid w:val="0084104C"/>
    <w:rsid w:val="0086782C"/>
    <w:rsid w:val="00872F26"/>
    <w:rsid w:val="00873560"/>
    <w:rsid w:val="008768EB"/>
    <w:rsid w:val="0089554A"/>
    <w:rsid w:val="00896D46"/>
    <w:rsid w:val="008A5CE4"/>
    <w:rsid w:val="008B1C81"/>
    <w:rsid w:val="008E1800"/>
    <w:rsid w:val="009029EF"/>
    <w:rsid w:val="00905955"/>
    <w:rsid w:val="00906248"/>
    <w:rsid w:val="0093063E"/>
    <w:rsid w:val="009474B6"/>
    <w:rsid w:val="00950760"/>
    <w:rsid w:val="00954C8C"/>
    <w:rsid w:val="00956C18"/>
    <w:rsid w:val="00971D34"/>
    <w:rsid w:val="009858BA"/>
    <w:rsid w:val="009B23A7"/>
    <w:rsid w:val="009E1AFB"/>
    <w:rsid w:val="009F4599"/>
    <w:rsid w:val="009F7D8C"/>
    <w:rsid w:val="00A07AD8"/>
    <w:rsid w:val="00A85BB3"/>
    <w:rsid w:val="00A958EF"/>
    <w:rsid w:val="00A96955"/>
    <w:rsid w:val="00AB188B"/>
    <w:rsid w:val="00AB727F"/>
    <w:rsid w:val="00AD22BD"/>
    <w:rsid w:val="00AF4288"/>
    <w:rsid w:val="00B15C2C"/>
    <w:rsid w:val="00B278E5"/>
    <w:rsid w:val="00B31AAC"/>
    <w:rsid w:val="00B357E6"/>
    <w:rsid w:val="00B4657C"/>
    <w:rsid w:val="00B52E1E"/>
    <w:rsid w:val="00B7048D"/>
    <w:rsid w:val="00B80A7B"/>
    <w:rsid w:val="00B82BCC"/>
    <w:rsid w:val="00BA1A97"/>
    <w:rsid w:val="00BD0F3A"/>
    <w:rsid w:val="00BD5CD5"/>
    <w:rsid w:val="00BF1007"/>
    <w:rsid w:val="00BF20F9"/>
    <w:rsid w:val="00BF22CC"/>
    <w:rsid w:val="00C12600"/>
    <w:rsid w:val="00C35705"/>
    <w:rsid w:val="00C41FEC"/>
    <w:rsid w:val="00CA4F64"/>
    <w:rsid w:val="00CB3381"/>
    <w:rsid w:val="00CD24A0"/>
    <w:rsid w:val="00D12C6C"/>
    <w:rsid w:val="00D20E52"/>
    <w:rsid w:val="00D262B6"/>
    <w:rsid w:val="00D317BC"/>
    <w:rsid w:val="00D526AF"/>
    <w:rsid w:val="00D52EDC"/>
    <w:rsid w:val="00D847C7"/>
    <w:rsid w:val="00D87142"/>
    <w:rsid w:val="00D91574"/>
    <w:rsid w:val="00D93A03"/>
    <w:rsid w:val="00D94066"/>
    <w:rsid w:val="00DB0FBE"/>
    <w:rsid w:val="00DE1614"/>
    <w:rsid w:val="00DF5A17"/>
    <w:rsid w:val="00E03FE5"/>
    <w:rsid w:val="00E425CD"/>
    <w:rsid w:val="00E5308B"/>
    <w:rsid w:val="00E62615"/>
    <w:rsid w:val="00ED6E4C"/>
    <w:rsid w:val="00EE1BE8"/>
    <w:rsid w:val="00EE7E69"/>
    <w:rsid w:val="00F45D13"/>
    <w:rsid w:val="00F46901"/>
    <w:rsid w:val="00F80203"/>
    <w:rsid w:val="00F827DF"/>
    <w:rsid w:val="00F87CAF"/>
    <w:rsid w:val="00F90819"/>
    <w:rsid w:val="00F92269"/>
    <w:rsid w:val="00FC43F2"/>
    <w:rsid w:val="00FD07C6"/>
    <w:rsid w:val="00FD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0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2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24E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4EEE"/>
  </w:style>
  <w:style w:type="paragraph" w:styleId="a9">
    <w:name w:val="footer"/>
    <w:basedOn w:val="a"/>
    <w:link w:val="aa"/>
    <w:uiPriority w:val="99"/>
    <w:semiHidden/>
    <w:unhideWhenUsed/>
    <w:rsid w:val="00324E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4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</dc:creator>
  <cp:lastModifiedBy>Fizika</cp:lastModifiedBy>
  <cp:revision>46</cp:revision>
  <dcterms:created xsi:type="dcterms:W3CDTF">2018-12-25T17:24:00Z</dcterms:created>
  <dcterms:modified xsi:type="dcterms:W3CDTF">2019-12-14T12:28:00Z</dcterms:modified>
</cp:coreProperties>
</file>