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A" w:rsidRPr="003A1069" w:rsidRDefault="003A1069" w:rsidP="00901B5A">
      <w:pPr>
        <w:shd w:val="clear" w:color="auto" w:fill="FFFFFF"/>
        <w:spacing w:after="0" w:line="360" w:lineRule="atLeast"/>
        <w:jc w:val="center"/>
        <w:textAlignment w:val="baseline"/>
        <w:rPr>
          <w:rFonts w:ascii="Times New Roman" w:eastAsia="Times New Roman" w:hAnsi="Times New Roman" w:cs="Times New Roman"/>
          <w:sz w:val="32"/>
          <w:szCs w:val="24"/>
          <w:lang w:eastAsia="ru-RU"/>
        </w:rPr>
      </w:pPr>
      <w:bookmarkStart w:id="0" w:name="_Toc471570110"/>
      <w:bookmarkStart w:id="1" w:name="_Toc506807873"/>
      <w:bookmarkStart w:id="2" w:name="_Toc506848916"/>
      <w:r w:rsidRPr="003A1069">
        <w:rPr>
          <w:rFonts w:ascii="Times New Roman" w:hAnsi="Times New Roman" w:cs="Times New Roman"/>
          <w:color w:val="000000"/>
          <w:sz w:val="32"/>
          <w:szCs w:val="24"/>
        </w:rPr>
        <w:t>МБОУ СОШ № 100 ИМ. АКАДЕМИКА В.С. ПУСТОВОЙТА</w:t>
      </w:r>
    </w:p>
    <w:p w:rsidR="00901B5A" w:rsidRPr="00D607C5" w:rsidRDefault="00901B5A" w:rsidP="00901B5A">
      <w:pPr>
        <w:pStyle w:val="a6"/>
        <w:spacing w:line="360" w:lineRule="auto"/>
        <w:jc w:val="center"/>
        <w:rPr>
          <w:rFonts w:ascii="Times New Roman" w:hAnsi="Times New Roman" w:cs="Times New Roman"/>
          <w:sz w:val="24"/>
          <w:szCs w:val="24"/>
        </w:rPr>
      </w:pP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901B5A" w:rsidRPr="00D607C5" w:rsidRDefault="00901B5A" w:rsidP="00901B5A">
      <w:pPr>
        <w:pStyle w:val="a6"/>
        <w:spacing w:line="360" w:lineRule="auto"/>
        <w:jc w:val="right"/>
        <w:rPr>
          <w:rFonts w:ascii="Times New Roman" w:hAnsi="Times New Roman" w:cs="Times New Roman"/>
          <w:color w:val="000000"/>
          <w:sz w:val="24"/>
          <w:szCs w:val="24"/>
        </w:rPr>
      </w:pP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E62D8F" w:rsidRPr="00D607C5" w:rsidRDefault="00901B5A" w:rsidP="00901B5A">
      <w:pPr>
        <w:pStyle w:val="a6"/>
        <w:spacing w:line="360" w:lineRule="auto"/>
        <w:jc w:val="right"/>
        <w:rPr>
          <w:rFonts w:ascii="Times New Roman" w:hAnsi="Times New Roman" w:cs="Times New Roman"/>
          <w:b/>
          <w:color w:val="000000"/>
          <w:sz w:val="24"/>
          <w:szCs w:val="24"/>
        </w:rPr>
      </w:pPr>
      <w:r w:rsidRPr="00D607C5">
        <w:rPr>
          <w:rFonts w:ascii="Times New Roman" w:hAnsi="Times New Roman" w:cs="Times New Roman"/>
          <w:b/>
          <w:color w:val="000000"/>
          <w:sz w:val="24"/>
          <w:szCs w:val="24"/>
        </w:rPr>
        <w:t>ШАМРАЙ ВАРВАРА ДАНИИЛОВНА</w:t>
      </w:r>
    </w:p>
    <w:p w:rsidR="00CB4170" w:rsidRPr="00D607C5" w:rsidRDefault="00CB4170" w:rsidP="00CB4170">
      <w:pPr>
        <w:spacing w:after="0" w:line="36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МБОУ СОШ № 100 им. акад. </w:t>
      </w:r>
      <w:r w:rsidRPr="00D607C5">
        <w:rPr>
          <w:rFonts w:ascii="Times New Roman" w:hAnsi="Times New Roman" w:cs="Times New Roman"/>
          <w:color w:val="000000"/>
          <w:sz w:val="24"/>
          <w:szCs w:val="24"/>
        </w:rPr>
        <w:t xml:space="preserve">В.С. Пустовойта, </w:t>
      </w:r>
      <w:r w:rsidR="00DB75A0">
        <w:rPr>
          <w:rFonts w:ascii="Times New Roman" w:hAnsi="Times New Roman" w:cs="Times New Roman"/>
          <w:color w:val="000000"/>
          <w:sz w:val="24"/>
          <w:szCs w:val="24"/>
          <w:shd w:val="clear" w:color="auto" w:fill="FFFFFF"/>
        </w:rPr>
        <w:t>10</w:t>
      </w:r>
      <w:r w:rsidRPr="00D607C5">
        <w:rPr>
          <w:rFonts w:ascii="Times New Roman" w:hAnsi="Times New Roman" w:cs="Times New Roman"/>
          <w:b/>
          <w:color w:val="000000"/>
          <w:sz w:val="24"/>
          <w:szCs w:val="24"/>
          <w:shd w:val="clear" w:color="auto" w:fill="FFFFFF"/>
        </w:rPr>
        <w:t xml:space="preserve"> </w:t>
      </w:r>
      <w:r w:rsidRPr="00D607C5">
        <w:rPr>
          <w:rFonts w:ascii="Times New Roman" w:hAnsi="Times New Roman" w:cs="Times New Roman"/>
          <w:color w:val="000000"/>
          <w:sz w:val="24"/>
          <w:szCs w:val="24"/>
          <w:shd w:val="clear" w:color="auto" w:fill="FFFFFF"/>
        </w:rPr>
        <w:t xml:space="preserve">класс </w:t>
      </w: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901B5A" w:rsidRPr="00D607C5" w:rsidRDefault="00901B5A" w:rsidP="00901B5A">
      <w:pPr>
        <w:pStyle w:val="a6"/>
        <w:spacing w:line="360" w:lineRule="auto"/>
        <w:jc w:val="center"/>
        <w:rPr>
          <w:rFonts w:ascii="Times New Roman" w:hAnsi="Times New Roman" w:cs="Times New Roman"/>
          <w:color w:val="000000"/>
          <w:sz w:val="24"/>
          <w:szCs w:val="24"/>
        </w:rPr>
      </w:pPr>
    </w:p>
    <w:p w:rsidR="008A2E72" w:rsidRDefault="0085060C" w:rsidP="00571226">
      <w:pPr>
        <w:pStyle w:val="a6"/>
        <w:spacing w:line="360" w:lineRule="auto"/>
        <w:ind w:left="-142" w:firstLine="142"/>
        <w:jc w:val="center"/>
        <w:rPr>
          <w:rFonts w:ascii="Times New Roman" w:hAnsi="Times New Roman" w:cs="Times New Roman"/>
          <w:b/>
          <w:bCs/>
          <w:sz w:val="24"/>
          <w:szCs w:val="24"/>
        </w:rPr>
      </w:pPr>
      <w:r w:rsidRPr="00571226">
        <w:rPr>
          <w:rFonts w:ascii="Times New Roman" w:hAnsi="Times New Roman" w:cs="Times New Roman"/>
          <w:b/>
          <w:bCs/>
          <w:sz w:val="24"/>
          <w:szCs w:val="24"/>
        </w:rPr>
        <w:t xml:space="preserve">ЭКОЛОГО-ФИТОЦЕНОТИЧЕСКАЯ ХАРАКТЕРИСТИКА </w:t>
      </w:r>
    </w:p>
    <w:p w:rsidR="00E62D8F" w:rsidRPr="00571226" w:rsidRDefault="0085060C" w:rsidP="00571226">
      <w:pPr>
        <w:pStyle w:val="a6"/>
        <w:spacing w:line="360" w:lineRule="auto"/>
        <w:ind w:left="-142" w:firstLine="142"/>
        <w:jc w:val="center"/>
        <w:rPr>
          <w:rFonts w:ascii="Times New Roman" w:hAnsi="Times New Roman" w:cs="Times New Roman"/>
          <w:b/>
          <w:sz w:val="24"/>
          <w:szCs w:val="24"/>
        </w:rPr>
      </w:pPr>
      <w:r w:rsidRPr="00571226">
        <w:rPr>
          <w:rFonts w:ascii="Times New Roman" w:hAnsi="Times New Roman" w:cs="Times New Roman"/>
          <w:b/>
          <w:sz w:val="24"/>
          <w:szCs w:val="24"/>
        </w:rPr>
        <w:t>ООПТ «УРОЧИЩ</w:t>
      </w:r>
      <w:r>
        <w:rPr>
          <w:rFonts w:ascii="Times New Roman" w:hAnsi="Times New Roman" w:cs="Times New Roman"/>
          <w:b/>
          <w:sz w:val="24"/>
          <w:szCs w:val="24"/>
        </w:rPr>
        <w:t>Е КРАСНЫЙ КУТ» КАК СТРУКТУРНОЙ ЕДИНИЦЫ «ЗЕЛЕНОГО КАРКАСА»</w:t>
      </w:r>
      <w:r w:rsidRPr="0085060C">
        <w:rPr>
          <w:rFonts w:ascii="Times New Roman" w:hAnsi="Times New Roman" w:cs="Times New Roman"/>
          <w:b/>
          <w:sz w:val="24"/>
          <w:szCs w:val="24"/>
        </w:rPr>
        <w:t xml:space="preserve"> </w:t>
      </w:r>
      <w:r>
        <w:rPr>
          <w:rFonts w:ascii="Times New Roman" w:hAnsi="Times New Roman" w:cs="Times New Roman"/>
          <w:b/>
          <w:sz w:val="24"/>
          <w:szCs w:val="24"/>
        </w:rPr>
        <w:t xml:space="preserve">г. </w:t>
      </w:r>
      <w:r w:rsidRPr="00571226">
        <w:rPr>
          <w:rFonts w:ascii="Times New Roman" w:hAnsi="Times New Roman" w:cs="Times New Roman"/>
          <w:b/>
          <w:sz w:val="24"/>
          <w:szCs w:val="24"/>
        </w:rPr>
        <w:t>КРАСНОДАР</w:t>
      </w:r>
      <w:r>
        <w:rPr>
          <w:rFonts w:ascii="Times New Roman" w:hAnsi="Times New Roman" w:cs="Times New Roman"/>
          <w:b/>
          <w:sz w:val="24"/>
          <w:szCs w:val="24"/>
        </w:rPr>
        <w:t>А</w:t>
      </w:r>
    </w:p>
    <w:p w:rsidR="00901B5A" w:rsidRPr="00D607C5" w:rsidRDefault="00901B5A" w:rsidP="00901B5A">
      <w:pPr>
        <w:pStyle w:val="a6"/>
        <w:spacing w:line="360" w:lineRule="auto"/>
        <w:jc w:val="right"/>
        <w:rPr>
          <w:rFonts w:ascii="Times New Roman" w:hAnsi="Times New Roman" w:cs="Times New Roman"/>
          <w:sz w:val="24"/>
          <w:szCs w:val="24"/>
        </w:rPr>
      </w:pPr>
    </w:p>
    <w:p w:rsidR="00901B5A" w:rsidRPr="00D607C5" w:rsidRDefault="00901B5A" w:rsidP="00901B5A">
      <w:pPr>
        <w:pStyle w:val="a6"/>
        <w:spacing w:line="360" w:lineRule="auto"/>
        <w:jc w:val="right"/>
        <w:rPr>
          <w:rFonts w:ascii="Times New Roman" w:hAnsi="Times New Roman" w:cs="Times New Roman"/>
          <w:sz w:val="24"/>
          <w:szCs w:val="24"/>
        </w:rPr>
      </w:pPr>
    </w:p>
    <w:p w:rsidR="00901B5A" w:rsidRPr="00D607C5" w:rsidRDefault="00901B5A" w:rsidP="00901B5A">
      <w:pPr>
        <w:pStyle w:val="a6"/>
        <w:spacing w:line="360" w:lineRule="auto"/>
        <w:jc w:val="right"/>
        <w:rPr>
          <w:rFonts w:ascii="Times New Roman" w:hAnsi="Times New Roman" w:cs="Times New Roman"/>
          <w:sz w:val="24"/>
          <w:szCs w:val="24"/>
        </w:rPr>
      </w:pPr>
    </w:p>
    <w:p w:rsidR="00901B5A" w:rsidRPr="00D607C5" w:rsidRDefault="00901B5A" w:rsidP="00571226">
      <w:pPr>
        <w:pStyle w:val="a6"/>
        <w:spacing w:line="360" w:lineRule="auto"/>
        <w:ind w:left="-284"/>
        <w:jc w:val="right"/>
        <w:rPr>
          <w:rFonts w:ascii="Times New Roman" w:hAnsi="Times New Roman" w:cs="Times New Roman"/>
          <w:sz w:val="24"/>
          <w:szCs w:val="24"/>
        </w:rPr>
      </w:pPr>
    </w:p>
    <w:p w:rsidR="00901B5A" w:rsidRPr="00D607C5" w:rsidRDefault="00901B5A" w:rsidP="00901B5A">
      <w:pPr>
        <w:pStyle w:val="a6"/>
        <w:spacing w:line="360" w:lineRule="auto"/>
        <w:jc w:val="right"/>
        <w:rPr>
          <w:rFonts w:ascii="Times New Roman" w:hAnsi="Times New Roman" w:cs="Times New Roman"/>
          <w:sz w:val="24"/>
          <w:szCs w:val="24"/>
        </w:rPr>
      </w:pPr>
    </w:p>
    <w:p w:rsidR="00901B5A" w:rsidRPr="00D607C5" w:rsidRDefault="00901B5A" w:rsidP="00901B5A">
      <w:pPr>
        <w:pStyle w:val="a6"/>
        <w:spacing w:line="360" w:lineRule="auto"/>
        <w:jc w:val="right"/>
        <w:rPr>
          <w:rFonts w:ascii="Times New Roman" w:hAnsi="Times New Roman" w:cs="Times New Roman"/>
          <w:sz w:val="24"/>
          <w:szCs w:val="24"/>
        </w:rPr>
      </w:pPr>
    </w:p>
    <w:p w:rsidR="00901B5A" w:rsidRPr="00D607C5" w:rsidRDefault="00E62D8F" w:rsidP="00901B5A">
      <w:pPr>
        <w:spacing w:after="0" w:line="360" w:lineRule="auto"/>
        <w:jc w:val="right"/>
        <w:rPr>
          <w:rFonts w:ascii="Times New Roman" w:hAnsi="Times New Roman" w:cs="Times New Roman"/>
          <w:sz w:val="24"/>
          <w:szCs w:val="24"/>
        </w:rPr>
      </w:pPr>
      <w:r w:rsidRPr="00D607C5">
        <w:rPr>
          <w:rFonts w:ascii="Times New Roman" w:hAnsi="Times New Roman" w:cs="Times New Roman"/>
          <w:color w:val="000000"/>
          <w:sz w:val="24"/>
          <w:szCs w:val="24"/>
          <w:shd w:val="clear" w:color="auto" w:fill="FFFFFF"/>
        </w:rPr>
        <w:t xml:space="preserve">Научный </w:t>
      </w:r>
      <w:r w:rsidRPr="00D607C5">
        <w:rPr>
          <w:rFonts w:ascii="Times New Roman" w:hAnsi="Times New Roman" w:cs="Times New Roman"/>
          <w:color w:val="000000"/>
          <w:sz w:val="24"/>
          <w:szCs w:val="24"/>
        </w:rPr>
        <w:t>руководитель:</w:t>
      </w:r>
      <w:r w:rsidRPr="00D607C5">
        <w:rPr>
          <w:rFonts w:ascii="Times New Roman" w:hAnsi="Times New Roman" w:cs="Times New Roman"/>
          <w:sz w:val="24"/>
          <w:szCs w:val="24"/>
        </w:rPr>
        <w:t xml:space="preserve"> </w:t>
      </w:r>
    </w:p>
    <w:p w:rsidR="00901B5A" w:rsidRPr="00D607C5" w:rsidRDefault="00901B5A" w:rsidP="00901B5A">
      <w:pPr>
        <w:spacing w:after="0" w:line="360" w:lineRule="auto"/>
        <w:jc w:val="right"/>
        <w:rPr>
          <w:rFonts w:ascii="Times New Roman" w:hAnsi="Times New Roman" w:cs="Times New Roman"/>
          <w:bCs/>
          <w:iCs/>
          <w:sz w:val="24"/>
          <w:szCs w:val="24"/>
        </w:rPr>
      </w:pPr>
      <w:proofErr w:type="gramStart"/>
      <w:r w:rsidRPr="00D607C5">
        <w:rPr>
          <w:rFonts w:ascii="Times New Roman" w:hAnsi="Times New Roman" w:cs="Times New Roman"/>
          <w:bCs/>
          <w:iCs/>
          <w:sz w:val="24"/>
          <w:szCs w:val="24"/>
        </w:rPr>
        <w:t xml:space="preserve">Гробовая Светлана Алексеевна, педагог, РФ, </w:t>
      </w:r>
      <w:r w:rsidRPr="00D607C5">
        <w:rPr>
          <w:rFonts w:ascii="Times New Roman" w:hAnsi="Times New Roman" w:cs="Times New Roman"/>
          <w:color w:val="000000"/>
          <w:sz w:val="24"/>
          <w:szCs w:val="24"/>
        </w:rPr>
        <w:t>Краснодарский край, г. Краснодар,</w:t>
      </w:r>
      <w:r w:rsidRPr="00D607C5">
        <w:rPr>
          <w:rFonts w:ascii="Times New Roman" w:hAnsi="Times New Roman" w:cs="Times New Roman"/>
          <w:bCs/>
          <w:iCs/>
          <w:sz w:val="24"/>
          <w:szCs w:val="24"/>
        </w:rPr>
        <w:t xml:space="preserve"> Муниципальное учреждение дополнительного образования «Малая академия» </w:t>
      </w:r>
      <w:proofErr w:type="gramEnd"/>
    </w:p>
    <w:p w:rsidR="00D607C5" w:rsidRPr="00D607C5" w:rsidRDefault="00E62D8F" w:rsidP="00901B5A">
      <w:pPr>
        <w:spacing w:after="0" w:line="360" w:lineRule="auto"/>
        <w:jc w:val="right"/>
        <w:rPr>
          <w:rFonts w:ascii="Times New Roman" w:hAnsi="Times New Roman" w:cs="Times New Roman"/>
          <w:color w:val="000000"/>
          <w:sz w:val="24"/>
          <w:szCs w:val="24"/>
          <w:shd w:val="clear" w:color="auto" w:fill="FFFFFF"/>
        </w:rPr>
      </w:pPr>
      <w:r w:rsidRPr="00D607C5">
        <w:rPr>
          <w:rFonts w:ascii="Times New Roman" w:hAnsi="Times New Roman" w:cs="Times New Roman"/>
          <w:sz w:val="24"/>
          <w:szCs w:val="24"/>
        </w:rPr>
        <w:t>Беленко Ир</w:t>
      </w:r>
      <w:r w:rsidR="00901B5A" w:rsidRPr="00D607C5">
        <w:rPr>
          <w:rFonts w:ascii="Times New Roman" w:hAnsi="Times New Roman" w:cs="Times New Roman"/>
          <w:sz w:val="24"/>
          <w:szCs w:val="24"/>
        </w:rPr>
        <w:t xml:space="preserve">ина Викторовна учитель биологии, РФ, </w:t>
      </w:r>
      <w:r w:rsidR="00901B5A" w:rsidRPr="00D607C5">
        <w:rPr>
          <w:rFonts w:ascii="Times New Roman" w:hAnsi="Times New Roman" w:cs="Times New Roman"/>
          <w:color w:val="000000"/>
          <w:sz w:val="24"/>
          <w:szCs w:val="24"/>
        </w:rPr>
        <w:t xml:space="preserve">Краснодарский край, г. Краснодар </w:t>
      </w:r>
    </w:p>
    <w:p w:rsidR="00D607C5" w:rsidRPr="00D607C5" w:rsidRDefault="00CB4170" w:rsidP="00901B5A">
      <w:pPr>
        <w:spacing w:after="0" w:line="360" w:lineRule="auto"/>
        <w:jc w:val="right"/>
        <w:rPr>
          <w:rFonts w:ascii="Times New Roman" w:hAnsi="Times New Roman" w:cs="Times New Roman"/>
          <w:color w:val="000000"/>
          <w:sz w:val="24"/>
          <w:szCs w:val="24"/>
          <w:shd w:val="clear" w:color="auto" w:fill="FFFFFF"/>
        </w:rPr>
      </w:pPr>
      <w:r w:rsidRPr="00D607C5">
        <w:rPr>
          <w:rFonts w:ascii="Times New Roman" w:hAnsi="Times New Roman" w:cs="Times New Roman"/>
          <w:color w:val="000000"/>
          <w:sz w:val="24"/>
          <w:szCs w:val="24"/>
        </w:rPr>
        <w:t>МБОУ СОШ № 100 им. академика В.С. Пустовойта</w:t>
      </w:r>
    </w:p>
    <w:p w:rsidR="00D607C5" w:rsidRPr="00D607C5" w:rsidRDefault="00D607C5" w:rsidP="00901B5A">
      <w:pPr>
        <w:spacing w:after="0" w:line="360" w:lineRule="auto"/>
        <w:jc w:val="right"/>
        <w:rPr>
          <w:rFonts w:ascii="Times New Roman" w:hAnsi="Times New Roman" w:cs="Times New Roman"/>
          <w:color w:val="000000"/>
          <w:sz w:val="24"/>
          <w:szCs w:val="24"/>
          <w:shd w:val="clear" w:color="auto" w:fill="FFFFFF"/>
        </w:rPr>
      </w:pPr>
    </w:p>
    <w:p w:rsidR="00D607C5" w:rsidRPr="00D607C5" w:rsidRDefault="00D607C5" w:rsidP="00901B5A">
      <w:pPr>
        <w:spacing w:after="0" w:line="360" w:lineRule="auto"/>
        <w:jc w:val="right"/>
        <w:rPr>
          <w:rFonts w:ascii="Times New Roman" w:hAnsi="Times New Roman" w:cs="Times New Roman"/>
          <w:color w:val="000000"/>
          <w:sz w:val="24"/>
          <w:szCs w:val="24"/>
          <w:shd w:val="clear" w:color="auto" w:fill="FFFFFF"/>
        </w:rPr>
      </w:pPr>
    </w:p>
    <w:p w:rsidR="00D607C5" w:rsidRDefault="00D607C5" w:rsidP="00901B5A">
      <w:pPr>
        <w:spacing w:after="0" w:line="360" w:lineRule="auto"/>
        <w:jc w:val="right"/>
        <w:rPr>
          <w:rFonts w:ascii="Times New Roman" w:hAnsi="Times New Roman" w:cs="Times New Roman"/>
          <w:color w:val="000000"/>
          <w:sz w:val="24"/>
          <w:szCs w:val="24"/>
          <w:shd w:val="clear" w:color="auto" w:fill="FFFFFF"/>
        </w:rPr>
      </w:pPr>
    </w:p>
    <w:p w:rsidR="00CB4170" w:rsidRPr="00D607C5" w:rsidRDefault="00CB4170" w:rsidP="00901B5A">
      <w:pPr>
        <w:spacing w:after="0" w:line="360" w:lineRule="auto"/>
        <w:jc w:val="right"/>
        <w:rPr>
          <w:rFonts w:ascii="Times New Roman" w:hAnsi="Times New Roman" w:cs="Times New Roman"/>
          <w:color w:val="000000"/>
          <w:sz w:val="24"/>
          <w:szCs w:val="24"/>
          <w:shd w:val="clear" w:color="auto" w:fill="FFFFFF"/>
        </w:rPr>
      </w:pPr>
    </w:p>
    <w:p w:rsidR="00D607C5" w:rsidRPr="00D607C5" w:rsidRDefault="00D607C5" w:rsidP="00901B5A">
      <w:pPr>
        <w:spacing w:after="0" w:line="360" w:lineRule="auto"/>
        <w:jc w:val="right"/>
        <w:rPr>
          <w:rFonts w:ascii="Times New Roman" w:hAnsi="Times New Roman" w:cs="Times New Roman"/>
          <w:color w:val="000000"/>
          <w:sz w:val="24"/>
          <w:szCs w:val="24"/>
          <w:shd w:val="clear" w:color="auto" w:fill="FFFFFF"/>
        </w:rPr>
      </w:pPr>
    </w:p>
    <w:p w:rsidR="00D607C5" w:rsidRPr="00D607C5" w:rsidRDefault="00D607C5" w:rsidP="00D607C5">
      <w:pPr>
        <w:spacing w:after="0" w:line="360" w:lineRule="auto"/>
        <w:jc w:val="center"/>
        <w:rPr>
          <w:rFonts w:ascii="Times New Roman" w:hAnsi="Times New Roman" w:cs="Times New Roman"/>
          <w:color w:val="000000"/>
          <w:sz w:val="24"/>
          <w:szCs w:val="24"/>
          <w:shd w:val="clear" w:color="auto" w:fill="FFFFFF"/>
        </w:rPr>
      </w:pPr>
    </w:p>
    <w:p w:rsidR="00D607C5" w:rsidRPr="00D607C5" w:rsidRDefault="00D607C5" w:rsidP="00D607C5">
      <w:pPr>
        <w:spacing w:after="0" w:line="360" w:lineRule="auto"/>
        <w:jc w:val="center"/>
        <w:rPr>
          <w:rFonts w:ascii="Times New Roman" w:hAnsi="Times New Roman" w:cs="Times New Roman"/>
          <w:color w:val="000000"/>
          <w:sz w:val="24"/>
          <w:szCs w:val="24"/>
          <w:shd w:val="clear" w:color="auto" w:fill="FFFFFF"/>
        </w:rPr>
      </w:pPr>
      <w:r w:rsidRPr="00D607C5">
        <w:rPr>
          <w:rFonts w:ascii="Times New Roman" w:hAnsi="Times New Roman" w:cs="Times New Roman"/>
          <w:color w:val="000000"/>
          <w:sz w:val="24"/>
          <w:szCs w:val="24"/>
          <w:shd w:val="clear" w:color="auto" w:fill="FFFFFF"/>
        </w:rPr>
        <w:t>Краснодар</w:t>
      </w:r>
    </w:p>
    <w:p w:rsidR="00901B5A" w:rsidRDefault="00D607C5" w:rsidP="00D607C5">
      <w:pPr>
        <w:spacing w:after="0" w:line="360" w:lineRule="auto"/>
        <w:jc w:val="center"/>
        <w:rPr>
          <w:rFonts w:ascii="Times New Roman" w:hAnsi="Times New Roman" w:cs="Times New Roman"/>
          <w:b/>
          <w:sz w:val="24"/>
          <w:szCs w:val="24"/>
        </w:rPr>
      </w:pPr>
      <w:r w:rsidRPr="00D607C5">
        <w:rPr>
          <w:rFonts w:ascii="Times New Roman" w:hAnsi="Times New Roman" w:cs="Times New Roman"/>
          <w:color w:val="000000"/>
          <w:sz w:val="24"/>
          <w:szCs w:val="24"/>
          <w:shd w:val="clear" w:color="auto" w:fill="FFFFFF"/>
        </w:rPr>
        <w:t>201</w:t>
      </w:r>
      <w:r w:rsidR="00CB4170">
        <w:rPr>
          <w:rFonts w:ascii="Times New Roman" w:hAnsi="Times New Roman" w:cs="Times New Roman"/>
          <w:color w:val="000000"/>
          <w:sz w:val="24"/>
          <w:szCs w:val="24"/>
          <w:shd w:val="clear" w:color="auto" w:fill="FFFFFF"/>
        </w:rPr>
        <w:t>9</w:t>
      </w:r>
      <w:r w:rsidR="00901B5A" w:rsidRPr="00D607C5">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eastAsia="en-US"/>
        </w:rPr>
        <w:id w:val="77488796"/>
        <w:docPartObj>
          <w:docPartGallery w:val="Table of Contents"/>
          <w:docPartUnique/>
        </w:docPartObj>
      </w:sdtPr>
      <w:sdtEndPr/>
      <w:sdtContent>
        <w:p w:rsidR="00766813" w:rsidRDefault="00766813" w:rsidP="00766813">
          <w:pPr>
            <w:pStyle w:val="a9"/>
            <w:jc w:val="center"/>
          </w:pPr>
          <w:r>
            <w:t>СОДЕРЖАНИЕ</w:t>
          </w:r>
        </w:p>
        <w:p w:rsidR="00766813" w:rsidRPr="00766813" w:rsidRDefault="00766813" w:rsidP="00766813">
          <w:pPr>
            <w:rPr>
              <w:lang w:eastAsia="ru-RU"/>
            </w:rPr>
          </w:pPr>
        </w:p>
        <w:p w:rsidR="00766813" w:rsidRDefault="00766813">
          <w:pPr>
            <w:pStyle w:val="11"/>
            <w:tabs>
              <w:tab w:val="right" w:leader="dot" w:pos="9345"/>
            </w:tabs>
            <w:rPr>
              <w:noProof/>
            </w:rPr>
          </w:pPr>
          <w:r>
            <w:fldChar w:fldCharType="begin"/>
          </w:r>
          <w:r>
            <w:instrText xml:space="preserve"> TOC \o "1-3" \h \z \u </w:instrText>
          </w:r>
          <w:r>
            <w:fldChar w:fldCharType="separate"/>
          </w:r>
          <w:hyperlink w:anchor="_Toc533032028" w:history="1">
            <w:r w:rsidRPr="00715A12">
              <w:rPr>
                <w:rStyle w:val="a8"/>
                <w:rFonts w:ascii="Times New Roman" w:hAnsi="Times New Roman" w:cs="Times New Roman"/>
                <w:noProof/>
              </w:rPr>
              <w:t>АННОТАЦИЯ</w:t>
            </w:r>
            <w:r>
              <w:rPr>
                <w:noProof/>
                <w:webHidden/>
              </w:rPr>
              <w:tab/>
            </w:r>
            <w:r>
              <w:rPr>
                <w:noProof/>
                <w:webHidden/>
              </w:rPr>
              <w:fldChar w:fldCharType="begin"/>
            </w:r>
            <w:r>
              <w:rPr>
                <w:noProof/>
                <w:webHidden/>
              </w:rPr>
              <w:instrText xml:space="preserve"> PAGEREF _Toc533032028 \h </w:instrText>
            </w:r>
            <w:r>
              <w:rPr>
                <w:noProof/>
                <w:webHidden/>
              </w:rPr>
            </w:r>
            <w:r>
              <w:rPr>
                <w:noProof/>
                <w:webHidden/>
              </w:rPr>
              <w:fldChar w:fldCharType="separate"/>
            </w:r>
            <w:r w:rsidR="00F60902">
              <w:rPr>
                <w:noProof/>
                <w:webHidden/>
              </w:rPr>
              <w:t>3</w:t>
            </w:r>
            <w:r>
              <w:rPr>
                <w:noProof/>
                <w:webHidden/>
              </w:rPr>
              <w:fldChar w:fldCharType="end"/>
            </w:r>
          </w:hyperlink>
        </w:p>
        <w:p w:rsidR="00766813" w:rsidRDefault="00875F76">
          <w:pPr>
            <w:pStyle w:val="11"/>
            <w:tabs>
              <w:tab w:val="right" w:leader="dot" w:pos="9345"/>
            </w:tabs>
            <w:rPr>
              <w:noProof/>
            </w:rPr>
          </w:pPr>
          <w:hyperlink w:anchor="_Toc533032029" w:history="1">
            <w:r w:rsidR="00766813" w:rsidRPr="00715A12">
              <w:rPr>
                <w:rStyle w:val="a8"/>
                <w:rFonts w:ascii="Times New Roman" w:hAnsi="Times New Roman" w:cs="Times New Roman"/>
                <w:noProof/>
              </w:rPr>
              <w:t>ВВЕДЕНИЕ</w:t>
            </w:r>
            <w:r w:rsidR="00766813">
              <w:rPr>
                <w:noProof/>
                <w:webHidden/>
              </w:rPr>
              <w:tab/>
            </w:r>
            <w:r w:rsidR="00766813">
              <w:rPr>
                <w:noProof/>
                <w:webHidden/>
              </w:rPr>
              <w:fldChar w:fldCharType="begin"/>
            </w:r>
            <w:r w:rsidR="00766813">
              <w:rPr>
                <w:noProof/>
                <w:webHidden/>
              </w:rPr>
              <w:instrText xml:space="preserve"> PAGEREF _Toc533032029 \h </w:instrText>
            </w:r>
            <w:r w:rsidR="00766813">
              <w:rPr>
                <w:noProof/>
                <w:webHidden/>
              </w:rPr>
            </w:r>
            <w:r w:rsidR="00766813">
              <w:rPr>
                <w:noProof/>
                <w:webHidden/>
              </w:rPr>
              <w:fldChar w:fldCharType="separate"/>
            </w:r>
            <w:r w:rsidR="00F60902">
              <w:rPr>
                <w:noProof/>
                <w:webHidden/>
              </w:rPr>
              <w:t>4</w:t>
            </w:r>
            <w:r w:rsidR="00766813">
              <w:rPr>
                <w:noProof/>
                <w:webHidden/>
              </w:rPr>
              <w:fldChar w:fldCharType="end"/>
            </w:r>
          </w:hyperlink>
        </w:p>
        <w:p w:rsidR="00766813" w:rsidRDefault="00875F76">
          <w:pPr>
            <w:pStyle w:val="11"/>
            <w:tabs>
              <w:tab w:val="right" w:leader="dot" w:pos="9345"/>
            </w:tabs>
            <w:rPr>
              <w:noProof/>
            </w:rPr>
          </w:pPr>
          <w:hyperlink w:anchor="_Toc533032030" w:history="1">
            <w:r w:rsidR="00766813" w:rsidRPr="00715A12">
              <w:rPr>
                <w:rStyle w:val="a8"/>
                <w:rFonts w:ascii="Times New Roman" w:hAnsi="Times New Roman" w:cs="Times New Roman"/>
                <w:noProof/>
              </w:rPr>
              <w:t>1 Положение исследуемой территории в системе административно-территориального устройства Краснодарского края</w:t>
            </w:r>
            <w:r w:rsidR="00766813">
              <w:rPr>
                <w:noProof/>
                <w:webHidden/>
              </w:rPr>
              <w:tab/>
            </w:r>
            <w:r w:rsidR="00766813">
              <w:rPr>
                <w:noProof/>
                <w:webHidden/>
              </w:rPr>
              <w:fldChar w:fldCharType="begin"/>
            </w:r>
            <w:r w:rsidR="00766813">
              <w:rPr>
                <w:noProof/>
                <w:webHidden/>
              </w:rPr>
              <w:instrText xml:space="preserve"> PAGEREF _Toc533032030 \h </w:instrText>
            </w:r>
            <w:r w:rsidR="00766813">
              <w:rPr>
                <w:noProof/>
                <w:webHidden/>
              </w:rPr>
            </w:r>
            <w:r w:rsidR="00766813">
              <w:rPr>
                <w:noProof/>
                <w:webHidden/>
              </w:rPr>
              <w:fldChar w:fldCharType="separate"/>
            </w:r>
            <w:r w:rsidR="00F60902">
              <w:rPr>
                <w:noProof/>
                <w:webHidden/>
              </w:rPr>
              <w:t>5</w:t>
            </w:r>
            <w:r w:rsidR="00766813">
              <w:rPr>
                <w:noProof/>
                <w:webHidden/>
              </w:rPr>
              <w:fldChar w:fldCharType="end"/>
            </w:r>
          </w:hyperlink>
        </w:p>
        <w:p w:rsidR="00766813" w:rsidRDefault="00875F76">
          <w:pPr>
            <w:pStyle w:val="11"/>
            <w:tabs>
              <w:tab w:val="right" w:leader="dot" w:pos="9345"/>
            </w:tabs>
            <w:rPr>
              <w:noProof/>
            </w:rPr>
          </w:pPr>
          <w:hyperlink w:anchor="_Toc533032031" w:history="1">
            <w:r w:rsidR="00766813" w:rsidRPr="00715A12">
              <w:rPr>
                <w:rStyle w:val="a8"/>
                <w:rFonts w:ascii="Times New Roman" w:hAnsi="Times New Roman" w:cs="Times New Roman"/>
                <w:noProof/>
              </w:rPr>
              <w:t>2 Природно-географическая характеристика</w:t>
            </w:r>
            <w:r w:rsidR="00766813">
              <w:rPr>
                <w:noProof/>
                <w:webHidden/>
              </w:rPr>
              <w:tab/>
            </w:r>
            <w:r w:rsidR="00766813">
              <w:rPr>
                <w:noProof/>
                <w:webHidden/>
              </w:rPr>
              <w:fldChar w:fldCharType="begin"/>
            </w:r>
            <w:r w:rsidR="00766813">
              <w:rPr>
                <w:noProof/>
                <w:webHidden/>
              </w:rPr>
              <w:instrText xml:space="preserve"> PAGEREF _Toc533032031 \h </w:instrText>
            </w:r>
            <w:r w:rsidR="00766813">
              <w:rPr>
                <w:noProof/>
                <w:webHidden/>
              </w:rPr>
            </w:r>
            <w:r w:rsidR="00766813">
              <w:rPr>
                <w:noProof/>
                <w:webHidden/>
              </w:rPr>
              <w:fldChar w:fldCharType="separate"/>
            </w:r>
            <w:r w:rsidR="00F60902">
              <w:rPr>
                <w:noProof/>
                <w:webHidden/>
              </w:rPr>
              <w:t>6</w:t>
            </w:r>
            <w:r w:rsidR="00766813">
              <w:rPr>
                <w:noProof/>
                <w:webHidden/>
              </w:rPr>
              <w:fldChar w:fldCharType="end"/>
            </w:r>
          </w:hyperlink>
        </w:p>
        <w:p w:rsidR="00766813" w:rsidRDefault="00875F76">
          <w:pPr>
            <w:pStyle w:val="11"/>
            <w:tabs>
              <w:tab w:val="right" w:leader="dot" w:pos="9345"/>
            </w:tabs>
            <w:rPr>
              <w:noProof/>
            </w:rPr>
          </w:pPr>
          <w:hyperlink w:anchor="_Toc533032032" w:history="1">
            <w:r w:rsidR="00766813" w:rsidRPr="00715A12">
              <w:rPr>
                <w:rStyle w:val="a8"/>
                <w:rFonts w:ascii="Times New Roman" w:hAnsi="Times New Roman" w:cs="Times New Roman"/>
                <w:noProof/>
              </w:rPr>
              <w:t>2.1 Рельеф</w:t>
            </w:r>
            <w:r w:rsidR="00766813">
              <w:rPr>
                <w:noProof/>
                <w:webHidden/>
              </w:rPr>
              <w:tab/>
            </w:r>
            <w:r w:rsidR="00766813">
              <w:rPr>
                <w:noProof/>
                <w:webHidden/>
              </w:rPr>
              <w:fldChar w:fldCharType="begin"/>
            </w:r>
            <w:r w:rsidR="00766813">
              <w:rPr>
                <w:noProof/>
                <w:webHidden/>
              </w:rPr>
              <w:instrText xml:space="preserve"> PAGEREF _Toc533032032 \h </w:instrText>
            </w:r>
            <w:r w:rsidR="00766813">
              <w:rPr>
                <w:noProof/>
                <w:webHidden/>
              </w:rPr>
            </w:r>
            <w:r w:rsidR="00766813">
              <w:rPr>
                <w:noProof/>
                <w:webHidden/>
              </w:rPr>
              <w:fldChar w:fldCharType="separate"/>
            </w:r>
            <w:r w:rsidR="00F60902">
              <w:rPr>
                <w:noProof/>
                <w:webHidden/>
              </w:rPr>
              <w:t>6</w:t>
            </w:r>
            <w:r w:rsidR="00766813">
              <w:rPr>
                <w:noProof/>
                <w:webHidden/>
              </w:rPr>
              <w:fldChar w:fldCharType="end"/>
            </w:r>
          </w:hyperlink>
        </w:p>
        <w:p w:rsidR="00766813" w:rsidRDefault="00875F76">
          <w:pPr>
            <w:pStyle w:val="11"/>
            <w:tabs>
              <w:tab w:val="right" w:leader="dot" w:pos="9345"/>
            </w:tabs>
            <w:rPr>
              <w:noProof/>
            </w:rPr>
          </w:pPr>
          <w:hyperlink w:anchor="_Toc533032033" w:history="1">
            <w:r w:rsidR="00766813" w:rsidRPr="00715A12">
              <w:rPr>
                <w:rStyle w:val="a8"/>
                <w:rFonts w:ascii="Times New Roman" w:hAnsi="Times New Roman" w:cs="Times New Roman"/>
                <w:noProof/>
              </w:rPr>
              <w:t>2.2 Почвенно - климатические условия</w:t>
            </w:r>
            <w:r w:rsidR="00766813">
              <w:rPr>
                <w:noProof/>
                <w:webHidden/>
              </w:rPr>
              <w:tab/>
            </w:r>
            <w:r w:rsidR="00766813">
              <w:rPr>
                <w:noProof/>
                <w:webHidden/>
              </w:rPr>
              <w:fldChar w:fldCharType="begin"/>
            </w:r>
            <w:r w:rsidR="00766813">
              <w:rPr>
                <w:noProof/>
                <w:webHidden/>
              </w:rPr>
              <w:instrText xml:space="preserve"> PAGEREF _Toc533032033 \h </w:instrText>
            </w:r>
            <w:r w:rsidR="00766813">
              <w:rPr>
                <w:noProof/>
                <w:webHidden/>
              </w:rPr>
            </w:r>
            <w:r w:rsidR="00766813">
              <w:rPr>
                <w:noProof/>
                <w:webHidden/>
              </w:rPr>
              <w:fldChar w:fldCharType="separate"/>
            </w:r>
            <w:r w:rsidR="00F60902">
              <w:rPr>
                <w:noProof/>
                <w:webHidden/>
              </w:rPr>
              <w:t>8</w:t>
            </w:r>
            <w:r w:rsidR="00766813">
              <w:rPr>
                <w:noProof/>
                <w:webHidden/>
              </w:rPr>
              <w:fldChar w:fldCharType="end"/>
            </w:r>
          </w:hyperlink>
        </w:p>
        <w:p w:rsidR="00766813" w:rsidRDefault="00875F76">
          <w:pPr>
            <w:pStyle w:val="11"/>
            <w:tabs>
              <w:tab w:val="right" w:leader="dot" w:pos="9345"/>
            </w:tabs>
            <w:rPr>
              <w:noProof/>
            </w:rPr>
          </w:pPr>
          <w:hyperlink w:anchor="_Toc533032034" w:history="1">
            <w:r w:rsidR="00766813" w:rsidRPr="00715A12">
              <w:rPr>
                <w:rStyle w:val="a8"/>
                <w:rFonts w:ascii="Times New Roman" w:eastAsia="Times New Roman" w:hAnsi="Times New Roman" w:cs="Times New Roman"/>
                <w:noProof/>
              </w:rPr>
              <w:t xml:space="preserve">4 </w:t>
            </w:r>
            <w:r w:rsidR="00766813" w:rsidRPr="00715A12">
              <w:rPr>
                <w:rStyle w:val="a8"/>
                <w:rFonts w:ascii="Times New Roman" w:hAnsi="Times New Roman" w:cs="Times New Roman"/>
                <w:noProof/>
              </w:rPr>
              <w:t>Исследование почвенного покрова ООПТ «Урочища Красный Кут»</w:t>
            </w:r>
            <w:r w:rsidR="00766813">
              <w:rPr>
                <w:noProof/>
                <w:webHidden/>
              </w:rPr>
              <w:tab/>
            </w:r>
            <w:r w:rsidR="00766813">
              <w:rPr>
                <w:noProof/>
                <w:webHidden/>
              </w:rPr>
              <w:fldChar w:fldCharType="begin"/>
            </w:r>
            <w:r w:rsidR="00766813">
              <w:rPr>
                <w:noProof/>
                <w:webHidden/>
              </w:rPr>
              <w:instrText xml:space="preserve"> PAGEREF _Toc533032034 \h </w:instrText>
            </w:r>
            <w:r w:rsidR="00766813">
              <w:rPr>
                <w:noProof/>
                <w:webHidden/>
              </w:rPr>
            </w:r>
            <w:r w:rsidR="00766813">
              <w:rPr>
                <w:noProof/>
                <w:webHidden/>
              </w:rPr>
              <w:fldChar w:fldCharType="separate"/>
            </w:r>
            <w:r w:rsidR="00F60902">
              <w:rPr>
                <w:noProof/>
                <w:webHidden/>
              </w:rPr>
              <w:t>10</w:t>
            </w:r>
            <w:r w:rsidR="00766813">
              <w:rPr>
                <w:noProof/>
                <w:webHidden/>
              </w:rPr>
              <w:fldChar w:fldCharType="end"/>
            </w:r>
          </w:hyperlink>
        </w:p>
        <w:p w:rsidR="00766813" w:rsidRDefault="00875F76">
          <w:pPr>
            <w:pStyle w:val="11"/>
            <w:tabs>
              <w:tab w:val="right" w:leader="dot" w:pos="9345"/>
            </w:tabs>
            <w:rPr>
              <w:noProof/>
            </w:rPr>
          </w:pPr>
          <w:hyperlink w:anchor="_Toc533032035" w:history="1">
            <w:r w:rsidR="00766813" w:rsidRPr="00715A12">
              <w:rPr>
                <w:rStyle w:val="a8"/>
                <w:rFonts w:ascii="Times New Roman" w:hAnsi="Times New Roman" w:cs="Times New Roman"/>
                <w:noProof/>
              </w:rPr>
              <w:t>5 Исследование растительных сообществ ООПТ «Урочища Красный Кут»</w:t>
            </w:r>
            <w:r w:rsidR="00766813">
              <w:rPr>
                <w:noProof/>
                <w:webHidden/>
              </w:rPr>
              <w:tab/>
            </w:r>
            <w:r w:rsidR="00766813">
              <w:rPr>
                <w:noProof/>
                <w:webHidden/>
              </w:rPr>
              <w:fldChar w:fldCharType="begin"/>
            </w:r>
            <w:r w:rsidR="00766813">
              <w:rPr>
                <w:noProof/>
                <w:webHidden/>
              </w:rPr>
              <w:instrText xml:space="preserve"> PAGEREF _Toc533032035 \h </w:instrText>
            </w:r>
            <w:r w:rsidR="00766813">
              <w:rPr>
                <w:noProof/>
                <w:webHidden/>
              </w:rPr>
            </w:r>
            <w:r w:rsidR="00766813">
              <w:rPr>
                <w:noProof/>
                <w:webHidden/>
              </w:rPr>
              <w:fldChar w:fldCharType="separate"/>
            </w:r>
            <w:r w:rsidR="00F60902">
              <w:rPr>
                <w:noProof/>
                <w:webHidden/>
              </w:rPr>
              <w:t>12</w:t>
            </w:r>
            <w:r w:rsidR="00766813">
              <w:rPr>
                <w:noProof/>
                <w:webHidden/>
              </w:rPr>
              <w:fldChar w:fldCharType="end"/>
            </w:r>
          </w:hyperlink>
        </w:p>
        <w:p w:rsidR="00766813" w:rsidRDefault="00875F76">
          <w:pPr>
            <w:pStyle w:val="11"/>
            <w:tabs>
              <w:tab w:val="right" w:leader="dot" w:pos="9345"/>
            </w:tabs>
            <w:rPr>
              <w:noProof/>
            </w:rPr>
          </w:pPr>
          <w:hyperlink w:anchor="_Toc533032036" w:history="1">
            <w:r w:rsidR="00766813" w:rsidRPr="00715A12">
              <w:rPr>
                <w:rStyle w:val="a8"/>
                <w:rFonts w:ascii="Times New Roman" w:hAnsi="Times New Roman" w:cs="Times New Roman"/>
                <w:noProof/>
              </w:rPr>
              <w:t>5.1 Оценка флористического разнообразия «Урочища Красный Кут»</w:t>
            </w:r>
            <w:r w:rsidR="00766813">
              <w:rPr>
                <w:noProof/>
                <w:webHidden/>
              </w:rPr>
              <w:tab/>
            </w:r>
            <w:r w:rsidR="00766813">
              <w:rPr>
                <w:noProof/>
                <w:webHidden/>
              </w:rPr>
              <w:fldChar w:fldCharType="begin"/>
            </w:r>
            <w:r w:rsidR="00766813">
              <w:rPr>
                <w:noProof/>
                <w:webHidden/>
              </w:rPr>
              <w:instrText xml:space="preserve"> PAGEREF _Toc533032036 \h </w:instrText>
            </w:r>
            <w:r w:rsidR="00766813">
              <w:rPr>
                <w:noProof/>
                <w:webHidden/>
              </w:rPr>
            </w:r>
            <w:r w:rsidR="00766813">
              <w:rPr>
                <w:noProof/>
                <w:webHidden/>
              </w:rPr>
              <w:fldChar w:fldCharType="separate"/>
            </w:r>
            <w:r w:rsidR="00F60902">
              <w:rPr>
                <w:noProof/>
                <w:webHidden/>
              </w:rPr>
              <w:t>13</w:t>
            </w:r>
            <w:r w:rsidR="00766813">
              <w:rPr>
                <w:noProof/>
                <w:webHidden/>
              </w:rPr>
              <w:fldChar w:fldCharType="end"/>
            </w:r>
          </w:hyperlink>
        </w:p>
        <w:p w:rsidR="00766813" w:rsidRDefault="00875F76">
          <w:pPr>
            <w:pStyle w:val="11"/>
            <w:tabs>
              <w:tab w:val="right" w:leader="dot" w:pos="9345"/>
            </w:tabs>
            <w:rPr>
              <w:noProof/>
            </w:rPr>
          </w:pPr>
          <w:hyperlink w:anchor="_Toc533032037" w:history="1">
            <w:r w:rsidR="00766813" w:rsidRPr="00715A12">
              <w:rPr>
                <w:rStyle w:val="a8"/>
                <w:rFonts w:ascii="Times New Roman" w:hAnsi="Times New Roman" w:cs="Times New Roman"/>
                <w:noProof/>
              </w:rPr>
              <w:t>5 Исследование растительных сообществ ООПТ «Урочища Красный Кут»</w:t>
            </w:r>
            <w:r w:rsidR="00766813">
              <w:rPr>
                <w:noProof/>
                <w:webHidden/>
              </w:rPr>
              <w:tab/>
            </w:r>
            <w:r w:rsidR="00766813">
              <w:rPr>
                <w:noProof/>
                <w:webHidden/>
              </w:rPr>
              <w:fldChar w:fldCharType="begin"/>
            </w:r>
            <w:r w:rsidR="00766813">
              <w:rPr>
                <w:noProof/>
                <w:webHidden/>
              </w:rPr>
              <w:instrText xml:space="preserve"> PAGEREF _Toc533032037 \h </w:instrText>
            </w:r>
            <w:r w:rsidR="00766813">
              <w:rPr>
                <w:noProof/>
                <w:webHidden/>
              </w:rPr>
            </w:r>
            <w:r w:rsidR="00766813">
              <w:rPr>
                <w:noProof/>
                <w:webHidden/>
              </w:rPr>
              <w:fldChar w:fldCharType="separate"/>
            </w:r>
            <w:r w:rsidR="00F60902">
              <w:rPr>
                <w:noProof/>
                <w:webHidden/>
              </w:rPr>
              <w:t>18</w:t>
            </w:r>
            <w:r w:rsidR="00766813">
              <w:rPr>
                <w:noProof/>
                <w:webHidden/>
              </w:rPr>
              <w:fldChar w:fldCharType="end"/>
            </w:r>
          </w:hyperlink>
        </w:p>
        <w:p w:rsidR="00766813" w:rsidRDefault="00875F76">
          <w:pPr>
            <w:pStyle w:val="21"/>
            <w:tabs>
              <w:tab w:val="right" w:leader="dot" w:pos="9345"/>
            </w:tabs>
            <w:rPr>
              <w:noProof/>
            </w:rPr>
          </w:pPr>
          <w:hyperlink w:anchor="_Toc533032038" w:history="1">
            <w:r w:rsidR="00766813" w:rsidRPr="00715A12">
              <w:rPr>
                <w:rStyle w:val="a8"/>
                <w:rFonts w:ascii="Times New Roman" w:hAnsi="Times New Roman" w:cs="Times New Roman"/>
                <w:noProof/>
              </w:rPr>
              <w:t>5.1 Оценка флористического разнообразия «Урочища Красный Кут»</w:t>
            </w:r>
            <w:r w:rsidR="00766813">
              <w:rPr>
                <w:noProof/>
                <w:webHidden/>
              </w:rPr>
              <w:tab/>
            </w:r>
            <w:r w:rsidR="00766813">
              <w:rPr>
                <w:noProof/>
                <w:webHidden/>
              </w:rPr>
              <w:fldChar w:fldCharType="begin"/>
            </w:r>
            <w:r w:rsidR="00766813">
              <w:rPr>
                <w:noProof/>
                <w:webHidden/>
              </w:rPr>
              <w:instrText xml:space="preserve"> PAGEREF _Toc533032038 \h </w:instrText>
            </w:r>
            <w:r w:rsidR="00766813">
              <w:rPr>
                <w:noProof/>
                <w:webHidden/>
              </w:rPr>
            </w:r>
            <w:r w:rsidR="00766813">
              <w:rPr>
                <w:noProof/>
                <w:webHidden/>
              </w:rPr>
              <w:fldChar w:fldCharType="separate"/>
            </w:r>
            <w:r w:rsidR="00F60902">
              <w:rPr>
                <w:noProof/>
                <w:webHidden/>
              </w:rPr>
              <w:t>18</w:t>
            </w:r>
            <w:r w:rsidR="00766813">
              <w:rPr>
                <w:noProof/>
                <w:webHidden/>
              </w:rPr>
              <w:fldChar w:fldCharType="end"/>
            </w:r>
          </w:hyperlink>
        </w:p>
        <w:p w:rsidR="00766813" w:rsidRDefault="00875F76">
          <w:pPr>
            <w:pStyle w:val="21"/>
            <w:tabs>
              <w:tab w:val="right" w:leader="dot" w:pos="9345"/>
            </w:tabs>
            <w:rPr>
              <w:noProof/>
            </w:rPr>
          </w:pPr>
          <w:hyperlink w:anchor="_Toc533032039" w:history="1">
            <w:r w:rsidR="00766813" w:rsidRPr="00715A12">
              <w:rPr>
                <w:rStyle w:val="a8"/>
                <w:rFonts w:ascii="Times New Roman" w:hAnsi="Times New Roman" w:cs="Times New Roman"/>
                <w:noProof/>
              </w:rPr>
              <w:t>5.2 Оценка антропогенной нагрузки на территорию ООПТ «Урочища Красный Кут»</w:t>
            </w:r>
            <w:r w:rsidR="00766813">
              <w:rPr>
                <w:noProof/>
                <w:webHidden/>
              </w:rPr>
              <w:tab/>
            </w:r>
            <w:r w:rsidR="00766813">
              <w:rPr>
                <w:noProof/>
                <w:webHidden/>
              </w:rPr>
              <w:fldChar w:fldCharType="begin"/>
            </w:r>
            <w:r w:rsidR="00766813">
              <w:rPr>
                <w:noProof/>
                <w:webHidden/>
              </w:rPr>
              <w:instrText xml:space="preserve"> PAGEREF _Toc533032039 \h </w:instrText>
            </w:r>
            <w:r w:rsidR="00766813">
              <w:rPr>
                <w:noProof/>
                <w:webHidden/>
              </w:rPr>
            </w:r>
            <w:r w:rsidR="00766813">
              <w:rPr>
                <w:noProof/>
                <w:webHidden/>
              </w:rPr>
              <w:fldChar w:fldCharType="separate"/>
            </w:r>
            <w:r w:rsidR="00F60902">
              <w:rPr>
                <w:noProof/>
                <w:webHidden/>
              </w:rPr>
              <w:t>25</w:t>
            </w:r>
            <w:r w:rsidR="00766813">
              <w:rPr>
                <w:noProof/>
                <w:webHidden/>
              </w:rPr>
              <w:fldChar w:fldCharType="end"/>
            </w:r>
          </w:hyperlink>
        </w:p>
        <w:p w:rsidR="00766813" w:rsidRDefault="00875F76">
          <w:pPr>
            <w:pStyle w:val="21"/>
            <w:tabs>
              <w:tab w:val="right" w:leader="dot" w:pos="9345"/>
            </w:tabs>
            <w:rPr>
              <w:noProof/>
            </w:rPr>
          </w:pPr>
          <w:hyperlink w:anchor="_Toc533032040" w:history="1">
            <w:r w:rsidR="00766813" w:rsidRPr="00715A12">
              <w:rPr>
                <w:rStyle w:val="a8"/>
                <w:rFonts w:ascii="Times New Roman" w:hAnsi="Times New Roman" w:cs="Times New Roman"/>
                <w:noProof/>
              </w:rPr>
              <w:t>5.3 Установление основных показателей допустимых рекреационных нагрузок на ООПТ «Урочища Красный Кут»</w:t>
            </w:r>
            <w:r w:rsidR="00766813">
              <w:rPr>
                <w:noProof/>
                <w:webHidden/>
              </w:rPr>
              <w:tab/>
            </w:r>
            <w:r w:rsidR="00766813">
              <w:rPr>
                <w:noProof/>
                <w:webHidden/>
              </w:rPr>
              <w:fldChar w:fldCharType="begin"/>
            </w:r>
            <w:r w:rsidR="00766813">
              <w:rPr>
                <w:noProof/>
                <w:webHidden/>
              </w:rPr>
              <w:instrText xml:space="preserve"> PAGEREF _Toc533032040 \h </w:instrText>
            </w:r>
            <w:r w:rsidR="00766813">
              <w:rPr>
                <w:noProof/>
                <w:webHidden/>
              </w:rPr>
            </w:r>
            <w:r w:rsidR="00766813">
              <w:rPr>
                <w:noProof/>
                <w:webHidden/>
              </w:rPr>
              <w:fldChar w:fldCharType="separate"/>
            </w:r>
            <w:r w:rsidR="00F60902">
              <w:rPr>
                <w:noProof/>
                <w:webHidden/>
              </w:rPr>
              <w:t>25</w:t>
            </w:r>
            <w:r w:rsidR="00766813">
              <w:rPr>
                <w:noProof/>
                <w:webHidden/>
              </w:rPr>
              <w:fldChar w:fldCharType="end"/>
            </w:r>
          </w:hyperlink>
        </w:p>
        <w:p w:rsidR="00766813" w:rsidRDefault="00875F76">
          <w:pPr>
            <w:pStyle w:val="11"/>
            <w:tabs>
              <w:tab w:val="right" w:leader="dot" w:pos="9345"/>
            </w:tabs>
            <w:rPr>
              <w:noProof/>
            </w:rPr>
          </w:pPr>
          <w:hyperlink w:anchor="_Toc533032041" w:history="1">
            <w:r w:rsidR="00766813" w:rsidRPr="00715A12">
              <w:rPr>
                <w:rStyle w:val="a8"/>
                <w:rFonts w:ascii="Times New Roman" w:hAnsi="Times New Roman" w:cs="Times New Roman"/>
                <w:noProof/>
              </w:rPr>
              <w:t>ЗАКЛЮЧЕНИЕ</w:t>
            </w:r>
            <w:r w:rsidR="00766813">
              <w:rPr>
                <w:noProof/>
                <w:webHidden/>
              </w:rPr>
              <w:tab/>
            </w:r>
            <w:r w:rsidR="00766813">
              <w:rPr>
                <w:noProof/>
                <w:webHidden/>
              </w:rPr>
              <w:fldChar w:fldCharType="begin"/>
            </w:r>
            <w:r w:rsidR="00766813">
              <w:rPr>
                <w:noProof/>
                <w:webHidden/>
              </w:rPr>
              <w:instrText xml:space="preserve"> PAGEREF _Toc533032041 \h </w:instrText>
            </w:r>
            <w:r w:rsidR="00766813">
              <w:rPr>
                <w:noProof/>
                <w:webHidden/>
              </w:rPr>
            </w:r>
            <w:r w:rsidR="00766813">
              <w:rPr>
                <w:noProof/>
                <w:webHidden/>
              </w:rPr>
              <w:fldChar w:fldCharType="separate"/>
            </w:r>
            <w:r w:rsidR="00F60902">
              <w:rPr>
                <w:noProof/>
                <w:webHidden/>
              </w:rPr>
              <w:t>28</w:t>
            </w:r>
            <w:r w:rsidR="00766813">
              <w:rPr>
                <w:noProof/>
                <w:webHidden/>
              </w:rPr>
              <w:fldChar w:fldCharType="end"/>
            </w:r>
          </w:hyperlink>
        </w:p>
        <w:p w:rsidR="00766813" w:rsidRDefault="00875F76">
          <w:pPr>
            <w:pStyle w:val="11"/>
            <w:tabs>
              <w:tab w:val="right" w:leader="dot" w:pos="9345"/>
            </w:tabs>
            <w:rPr>
              <w:noProof/>
            </w:rPr>
          </w:pPr>
          <w:hyperlink w:anchor="_Toc533032042" w:history="1">
            <w:r w:rsidR="00766813" w:rsidRPr="00715A12">
              <w:rPr>
                <w:rStyle w:val="a8"/>
                <w:rFonts w:ascii="Times New Roman" w:hAnsi="Times New Roman" w:cs="Times New Roman"/>
                <w:noProof/>
              </w:rPr>
              <w:t>Список использованной литературы</w:t>
            </w:r>
            <w:r w:rsidR="00766813">
              <w:rPr>
                <w:noProof/>
                <w:webHidden/>
              </w:rPr>
              <w:tab/>
            </w:r>
            <w:r w:rsidR="00766813">
              <w:rPr>
                <w:noProof/>
                <w:webHidden/>
              </w:rPr>
              <w:fldChar w:fldCharType="begin"/>
            </w:r>
            <w:r w:rsidR="00766813">
              <w:rPr>
                <w:noProof/>
                <w:webHidden/>
              </w:rPr>
              <w:instrText xml:space="preserve"> PAGEREF _Toc533032042 \h </w:instrText>
            </w:r>
            <w:r w:rsidR="00766813">
              <w:rPr>
                <w:noProof/>
                <w:webHidden/>
              </w:rPr>
            </w:r>
            <w:r w:rsidR="00766813">
              <w:rPr>
                <w:noProof/>
                <w:webHidden/>
              </w:rPr>
              <w:fldChar w:fldCharType="separate"/>
            </w:r>
            <w:r w:rsidR="00F60902">
              <w:rPr>
                <w:noProof/>
                <w:webHidden/>
              </w:rPr>
              <w:t>30</w:t>
            </w:r>
            <w:r w:rsidR="00766813">
              <w:rPr>
                <w:noProof/>
                <w:webHidden/>
              </w:rPr>
              <w:fldChar w:fldCharType="end"/>
            </w:r>
          </w:hyperlink>
        </w:p>
        <w:p w:rsidR="00766813" w:rsidRDefault="00875F76">
          <w:pPr>
            <w:pStyle w:val="11"/>
            <w:tabs>
              <w:tab w:val="right" w:leader="dot" w:pos="9345"/>
            </w:tabs>
            <w:rPr>
              <w:noProof/>
            </w:rPr>
          </w:pPr>
          <w:hyperlink w:anchor="_Toc533032043" w:history="1">
            <w:r w:rsidR="00766813" w:rsidRPr="00715A12">
              <w:rPr>
                <w:rStyle w:val="a8"/>
                <w:rFonts w:ascii="Times New Roman" w:hAnsi="Times New Roman" w:cs="Times New Roman"/>
                <w:noProof/>
              </w:rPr>
              <w:t>ПРИЛОЖЕНИЕ</w:t>
            </w:r>
            <w:r w:rsidR="00766813">
              <w:rPr>
                <w:noProof/>
                <w:webHidden/>
              </w:rPr>
              <w:tab/>
            </w:r>
            <w:r w:rsidR="00766813">
              <w:rPr>
                <w:noProof/>
                <w:webHidden/>
              </w:rPr>
              <w:fldChar w:fldCharType="begin"/>
            </w:r>
            <w:r w:rsidR="00766813">
              <w:rPr>
                <w:noProof/>
                <w:webHidden/>
              </w:rPr>
              <w:instrText xml:space="preserve"> PAGEREF _Toc533032043 \h </w:instrText>
            </w:r>
            <w:r w:rsidR="00766813">
              <w:rPr>
                <w:noProof/>
                <w:webHidden/>
              </w:rPr>
            </w:r>
            <w:r w:rsidR="00766813">
              <w:rPr>
                <w:noProof/>
                <w:webHidden/>
              </w:rPr>
              <w:fldChar w:fldCharType="separate"/>
            </w:r>
            <w:r w:rsidR="00F60902">
              <w:rPr>
                <w:noProof/>
                <w:webHidden/>
              </w:rPr>
              <w:t>31</w:t>
            </w:r>
            <w:r w:rsidR="00766813">
              <w:rPr>
                <w:noProof/>
                <w:webHidden/>
              </w:rPr>
              <w:fldChar w:fldCharType="end"/>
            </w:r>
          </w:hyperlink>
        </w:p>
        <w:p w:rsidR="00766813" w:rsidRDefault="00766813">
          <w:r>
            <w:rPr>
              <w:b/>
              <w:bCs/>
            </w:rPr>
            <w:fldChar w:fldCharType="end"/>
          </w:r>
        </w:p>
      </w:sdtContent>
    </w:sdt>
    <w:p w:rsidR="00766813" w:rsidRDefault="00766813" w:rsidP="00766813">
      <w:pPr>
        <w:pStyle w:val="1"/>
        <w:jc w:val="center"/>
        <w:rPr>
          <w:rFonts w:ascii="Times New Roman" w:hAnsi="Times New Roman" w:cs="Times New Roman"/>
          <w:color w:val="auto"/>
          <w:sz w:val="24"/>
          <w:szCs w:val="24"/>
        </w:rPr>
      </w:pPr>
      <w:bookmarkStart w:id="3" w:name="_Toc533032028"/>
      <w:r>
        <w:rPr>
          <w:rFonts w:ascii="Times New Roman" w:hAnsi="Times New Roman" w:cs="Times New Roman"/>
          <w:color w:val="auto"/>
          <w:sz w:val="24"/>
          <w:szCs w:val="24"/>
        </w:rPr>
        <w:br w:type="page"/>
      </w:r>
    </w:p>
    <w:p w:rsidR="00901B5A" w:rsidRPr="00766813" w:rsidRDefault="00901B5A" w:rsidP="00766813">
      <w:pPr>
        <w:pStyle w:val="1"/>
        <w:jc w:val="center"/>
        <w:rPr>
          <w:rFonts w:ascii="Times New Roman" w:hAnsi="Times New Roman" w:cs="Times New Roman"/>
          <w:color w:val="auto"/>
          <w:sz w:val="24"/>
          <w:szCs w:val="24"/>
        </w:rPr>
      </w:pPr>
      <w:r w:rsidRPr="00766813">
        <w:rPr>
          <w:rFonts w:ascii="Times New Roman" w:hAnsi="Times New Roman" w:cs="Times New Roman"/>
          <w:color w:val="auto"/>
          <w:sz w:val="24"/>
          <w:szCs w:val="24"/>
        </w:rPr>
        <w:lastRenderedPageBreak/>
        <w:t>АННОТАЦИЯ</w:t>
      </w:r>
      <w:bookmarkEnd w:id="3"/>
    </w:p>
    <w:p w:rsidR="00584CC8" w:rsidRPr="00D74591" w:rsidRDefault="00901B5A" w:rsidP="00740BB2">
      <w:pPr>
        <w:pStyle w:val="p9"/>
        <w:spacing w:before="0" w:beforeAutospacing="0" w:after="0" w:afterAutospacing="0" w:line="360" w:lineRule="auto"/>
        <w:ind w:left="34" w:firstLine="709"/>
        <w:jc w:val="both"/>
      </w:pPr>
      <w:r>
        <w:rPr>
          <w:b/>
        </w:rPr>
        <w:t xml:space="preserve">Цель работы </w:t>
      </w:r>
      <w:r>
        <w:rPr>
          <w:b/>
        </w:rPr>
        <w:noBreakHyphen/>
        <w:t xml:space="preserve"> </w:t>
      </w:r>
      <w:r w:rsidRPr="00584CC8">
        <w:t xml:space="preserve">изучение эколого-фитоценотических особенностей </w:t>
      </w:r>
      <w:r w:rsidRPr="00584CC8">
        <w:rPr>
          <w:rFonts w:eastAsiaTheme="majorEastAsia"/>
        </w:rPr>
        <w:t xml:space="preserve">ООПТ </w:t>
      </w:r>
      <w:r w:rsidRPr="00584CC8">
        <w:t xml:space="preserve">«Урочище Красный Кут», </w:t>
      </w:r>
      <w:r w:rsidR="00D74591" w:rsidRPr="00D74591">
        <w:t>как структурной</w:t>
      </w:r>
      <w:r w:rsidR="00D74591">
        <w:t xml:space="preserve"> единицы «зеленого каркаса» г. Кр</w:t>
      </w:r>
      <w:r w:rsidR="00D74591" w:rsidRPr="00D74591">
        <w:t>аснодара.</w:t>
      </w:r>
    </w:p>
    <w:p w:rsidR="00901B5A" w:rsidRDefault="00901B5A" w:rsidP="00740BB2">
      <w:pPr>
        <w:pStyle w:val="p9"/>
        <w:spacing w:before="0" w:beforeAutospacing="0" w:after="0" w:afterAutospacing="0" w:line="360" w:lineRule="auto"/>
        <w:ind w:left="34" w:firstLine="709"/>
        <w:jc w:val="both"/>
      </w:pPr>
      <w:r>
        <w:rPr>
          <w:b/>
        </w:rPr>
        <w:t>Методы.</w:t>
      </w:r>
      <w:r>
        <w:t xml:space="preserve"> Изучение видового разнообразия велось по общепринятым геоботаническим методикам: метод геоботанических описаний пробных площадей, картирования популяций, </w:t>
      </w:r>
      <w:r w:rsidR="008A1D27">
        <w:t xml:space="preserve">гербаризация, </w:t>
      </w:r>
      <w:r>
        <w:t>фотографирование и др. Исследования почв проводили общепринятыми методами почвенного профилирования.</w:t>
      </w:r>
    </w:p>
    <w:p w:rsidR="00901B5A" w:rsidRDefault="00901B5A" w:rsidP="00901B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Выводы.</w:t>
      </w:r>
      <w:r>
        <w:rPr>
          <w:rFonts w:ascii="Times New Roman" w:hAnsi="Times New Roman" w:cs="Times New Roman"/>
          <w:sz w:val="24"/>
          <w:szCs w:val="24"/>
        </w:rPr>
        <w:t xml:space="preserve"> При анализе современного эколого-фитоценотического состояния флоры территории ООПТ «Урочище Красный Кут» </w:t>
      </w:r>
      <w:r w:rsidR="00C5015E">
        <w:rPr>
          <w:rFonts w:ascii="Times New Roman" w:hAnsi="Times New Roman" w:cs="Times New Roman"/>
          <w:sz w:val="24"/>
          <w:szCs w:val="24"/>
        </w:rPr>
        <w:t>описано два почвенных разреза и 4 прикопки, что позволило нам установить</w:t>
      </w:r>
      <w:r>
        <w:rPr>
          <w:rFonts w:ascii="Times New Roman" w:hAnsi="Times New Roman" w:cs="Times New Roman"/>
          <w:sz w:val="24"/>
          <w:szCs w:val="24"/>
        </w:rPr>
        <w:t xml:space="preserve"> хороший лесорастительный потенциал аллювиально-луговых и лугово-черноземовидных почв, характеризующийся благоприятными агрохимическими свойствами, средней гумусированностью, высокой обеспеченностью подвижными формами элементов минерального питания.</w:t>
      </w:r>
    </w:p>
    <w:p w:rsidR="00845799" w:rsidRPr="00DD0E98" w:rsidRDefault="00901B5A" w:rsidP="0084579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исследований нам удалось выделить </w:t>
      </w:r>
      <w:r w:rsidRPr="00C5015E">
        <w:rPr>
          <w:rFonts w:ascii="Times New Roman" w:hAnsi="Times New Roman" w:cs="Times New Roman"/>
          <w:sz w:val="24"/>
          <w:szCs w:val="24"/>
        </w:rPr>
        <w:t>13 ассоциаций</w:t>
      </w:r>
      <w:r w:rsidRPr="00C5015E">
        <w:rPr>
          <w:rFonts w:ascii="Times New Roman" w:hAnsi="Times New Roman" w:cs="Times New Roman"/>
          <w:b/>
          <w:sz w:val="24"/>
          <w:szCs w:val="24"/>
        </w:rPr>
        <w:t xml:space="preserve"> </w:t>
      </w:r>
      <w:r w:rsidRPr="00C5015E">
        <w:rPr>
          <w:rFonts w:ascii="Times New Roman" w:hAnsi="Times New Roman" w:cs="Times New Roman"/>
          <w:sz w:val="24"/>
          <w:szCs w:val="24"/>
        </w:rPr>
        <w:t>и составить карту растительных ассоциаций ООПТ.</w:t>
      </w:r>
      <w:r>
        <w:rPr>
          <w:rFonts w:ascii="Times New Roman" w:hAnsi="Times New Roman" w:cs="Times New Roman"/>
          <w:sz w:val="24"/>
          <w:szCs w:val="24"/>
        </w:rPr>
        <w:t xml:space="preserve"> Во флоре «Урочища Красный Кут» </w:t>
      </w:r>
      <w:r w:rsidR="00C5015E" w:rsidRPr="00C33427">
        <w:rPr>
          <w:rFonts w:ascii="Times New Roman" w:hAnsi="Times New Roman" w:cs="Times New Roman"/>
          <w:sz w:val="24"/>
          <w:szCs w:val="24"/>
        </w:rPr>
        <w:t xml:space="preserve">в вегетационный период </w:t>
      </w:r>
      <w:r w:rsidR="00C5015E">
        <w:rPr>
          <w:rFonts w:ascii="Times New Roman" w:hAnsi="Times New Roman" w:cs="Times New Roman"/>
          <w:sz w:val="24"/>
          <w:szCs w:val="24"/>
        </w:rPr>
        <w:t xml:space="preserve">2017 г. </w:t>
      </w:r>
      <w:r w:rsidR="00C5015E" w:rsidRPr="00C5015E">
        <w:rPr>
          <w:rFonts w:ascii="Times New Roman" w:hAnsi="Times New Roman" w:cs="Times New Roman"/>
          <w:sz w:val="24"/>
          <w:szCs w:val="24"/>
        </w:rPr>
        <w:t>было выявлено 176 видов</w:t>
      </w:r>
      <w:r w:rsidR="00C5015E">
        <w:rPr>
          <w:rFonts w:ascii="Times New Roman" w:hAnsi="Times New Roman" w:cs="Times New Roman"/>
          <w:sz w:val="24"/>
          <w:szCs w:val="24"/>
        </w:rPr>
        <w:t xml:space="preserve">, а в 2019 г. </w:t>
      </w:r>
      <w:r>
        <w:rPr>
          <w:rFonts w:ascii="Times New Roman" w:hAnsi="Times New Roman" w:cs="Times New Roman"/>
          <w:sz w:val="24"/>
          <w:szCs w:val="24"/>
        </w:rPr>
        <w:t xml:space="preserve">выявлено </w:t>
      </w:r>
      <w:r w:rsidR="00F60AC4" w:rsidRPr="000F4263">
        <w:rPr>
          <w:rFonts w:ascii="Times New Roman" w:hAnsi="Times New Roman" w:cs="Times New Roman"/>
          <w:sz w:val="24"/>
          <w:szCs w:val="24"/>
        </w:rPr>
        <w:t>272 вид</w:t>
      </w:r>
      <w:r w:rsidR="00C5015E">
        <w:rPr>
          <w:rFonts w:ascii="Times New Roman" w:hAnsi="Times New Roman" w:cs="Times New Roman"/>
          <w:sz w:val="24"/>
          <w:szCs w:val="24"/>
        </w:rPr>
        <w:t>а</w:t>
      </w:r>
      <w:r>
        <w:rPr>
          <w:rFonts w:ascii="Times New Roman" w:hAnsi="Times New Roman" w:cs="Times New Roman"/>
          <w:sz w:val="24"/>
          <w:szCs w:val="24"/>
        </w:rPr>
        <w:t xml:space="preserve"> </w:t>
      </w:r>
      <w:r w:rsidR="00C5015E">
        <w:rPr>
          <w:rFonts w:ascii="Times New Roman" w:hAnsi="Times New Roman" w:cs="Times New Roman"/>
          <w:sz w:val="24"/>
          <w:szCs w:val="24"/>
        </w:rPr>
        <w:t xml:space="preserve">из 58 семейств </w:t>
      </w:r>
      <w:r>
        <w:rPr>
          <w:rFonts w:ascii="Times New Roman" w:hAnsi="Times New Roman" w:cs="Times New Roman"/>
          <w:sz w:val="24"/>
          <w:szCs w:val="24"/>
        </w:rPr>
        <w:t xml:space="preserve">растений. В результате проведённого анализа ресурсного потенциала флоры, установлена хозяйственная ценность флоры, она не велика и составляет: 27% видов обладают лекарственными свойствами, 24% видов </w:t>
      </w:r>
      <w:r>
        <w:rPr>
          <w:rFonts w:ascii="Times New Roman" w:hAnsi="Times New Roman" w:cs="Times New Roman"/>
          <w:sz w:val="24"/>
          <w:szCs w:val="24"/>
        </w:rPr>
        <w:noBreakHyphen/>
        <w:t xml:space="preserve"> декоративными свойствами, 17% видов являются медоносами 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кормовым можно отнести 31% видов. </w:t>
      </w:r>
      <w:r w:rsidR="00845799">
        <w:rPr>
          <w:rFonts w:ascii="Times New Roman" w:hAnsi="Times New Roman" w:cs="Times New Roman"/>
          <w:sz w:val="24"/>
          <w:szCs w:val="24"/>
        </w:rPr>
        <w:t xml:space="preserve">Также на исследуемой территории в 2019 г. зарегистрировано 4 </w:t>
      </w:r>
      <w:proofErr w:type="gramStart"/>
      <w:r w:rsidR="00845799">
        <w:rPr>
          <w:rFonts w:ascii="Times New Roman" w:hAnsi="Times New Roman" w:cs="Times New Roman"/>
          <w:sz w:val="24"/>
          <w:szCs w:val="24"/>
        </w:rPr>
        <w:t>охраняемых</w:t>
      </w:r>
      <w:proofErr w:type="gramEnd"/>
      <w:r w:rsidR="00845799">
        <w:rPr>
          <w:rFonts w:ascii="Times New Roman" w:hAnsi="Times New Roman" w:cs="Times New Roman"/>
          <w:sz w:val="24"/>
          <w:szCs w:val="24"/>
        </w:rPr>
        <w:t xml:space="preserve"> вида: </w:t>
      </w:r>
      <w:proofErr w:type="gramStart"/>
      <w:r w:rsidR="00845799">
        <w:rPr>
          <w:rStyle w:val="2b"/>
          <w:rFonts w:eastAsiaTheme="minorHAnsi"/>
        </w:rPr>
        <w:t>Pinus</w:t>
      </w:r>
      <w:r w:rsidR="00845799" w:rsidRPr="00DD0E98">
        <w:rPr>
          <w:rStyle w:val="2b"/>
          <w:rFonts w:eastAsiaTheme="minorHAnsi"/>
          <w:lang w:val="ru-RU"/>
        </w:rPr>
        <w:t xml:space="preserve"> </w:t>
      </w:r>
      <w:r w:rsidR="00845799">
        <w:rPr>
          <w:rStyle w:val="2b"/>
          <w:rFonts w:eastAsiaTheme="minorHAnsi"/>
        </w:rPr>
        <w:t>pallasiana</w:t>
      </w:r>
      <w:r w:rsidR="00845799">
        <w:rPr>
          <w:rStyle w:val="2b"/>
          <w:rFonts w:eastAsiaTheme="minorHAnsi"/>
          <w:lang w:val="ru-RU"/>
        </w:rPr>
        <w:t xml:space="preserve">, </w:t>
      </w:r>
      <w:r w:rsidR="00845799">
        <w:rPr>
          <w:rStyle w:val="2b"/>
          <w:rFonts w:eastAsiaTheme="minorHAnsi"/>
        </w:rPr>
        <w:t>Leucojum</w:t>
      </w:r>
      <w:r w:rsidR="00845799" w:rsidRPr="00DD0E98">
        <w:rPr>
          <w:rStyle w:val="2b"/>
          <w:rFonts w:eastAsiaTheme="minorHAnsi"/>
          <w:lang w:val="ru-RU"/>
        </w:rPr>
        <w:t xml:space="preserve"> </w:t>
      </w:r>
      <w:r w:rsidR="00845799">
        <w:rPr>
          <w:rStyle w:val="2b"/>
          <w:rFonts w:eastAsiaTheme="minorHAnsi"/>
        </w:rPr>
        <w:t>aestivum</w:t>
      </w:r>
      <w:r w:rsidR="00845799">
        <w:rPr>
          <w:rStyle w:val="2b"/>
          <w:rFonts w:eastAsiaTheme="minorHAnsi"/>
          <w:lang w:val="ru-RU"/>
        </w:rPr>
        <w:t xml:space="preserve">, </w:t>
      </w:r>
      <w:r w:rsidR="00845799">
        <w:rPr>
          <w:rStyle w:val="2b"/>
          <w:rFonts w:eastAsiaTheme="minorHAnsi"/>
        </w:rPr>
        <w:t>Trachomitum</w:t>
      </w:r>
      <w:r w:rsidR="00845799" w:rsidRPr="00DD0E98">
        <w:rPr>
          <w:rStyle w:val="2b"/>
          <w:rFonts w:eastAsiaTheme="minorHAnsi"/>
          <w:lang w:val="ru-RU"/>
        </w:rPr>
        <w:t xml:space="preserve"> </w:t>
      </w:r>
      <w:r w:rsidR="00845799">
        <w:rPr>
          <w:rStyle w:val="2b"/>
          <w:rFonts w:eastAsiaTheme="minorHAnsi"/>
        </w:rPr>
        <w:t>sarmatiense</w:t>
      </w:r>
      <w:r w:rsidR="00845799">
        <w:rPr>
          <w:rStyle w:val="2b"/>
          <w:rFonts w:eastAsiaTheme="minorHAnsi"/>
          <w:lang w:val="ru-RU"/>
        </w:rPr>
        <w:t xml:space="preserve"> и </w:t>
      </w:r>
      <w:r w:rsidR="00845799">
        <w:rPr>
          <w:rStyle w:val="2b"/>
          <w:rFonts w:eastAsiaTheme="minorHAnsi"/>
        </w:rPr>
        <w:t>Cephalanthera</w:t>
      </w:r>
      <w:r w:rsidR="00845799" w:rsidRPr="00DD0E98">
        <w:rPr>
          <w:rStyle w:val="2b"/>
          <w:rFonts w:eastAsiaTheme="minorHAnsi"/>
          <w:lang w:val="ru-RU"/>
        </w:rPr>
        <w:t xml:space="preserve"> </w:t>
      </w:r>
      <w:r w:rsidR="00845799">
        <w:rPr>
          <w:rStyle w:val="2b"/>
          <w:rFonts w:eastAsiaTheme="minorHAnsi"/>
        </w:rPr>
        <w:t>longifolia</w:t>
      </w:r>
      <w:r w:rsidR="00845799">
        <w:rPr>
          <w:rStyle w:val="2b"/>
          <w:rFonts w:eastAsiaTheme="minorHAnsi"/>
          <w:lang w:val="ru-RU"/>
        </w:rPr>
        <w:t>.</w:t>
      </w:r>
      <w:proofErr w:type="gramEnd"/>
    </w:p>
    <w:p w:rsidR="00901B5A" w:rsidRDefault="00901B5A" w:rsidP="00901B5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Произведена оценка антропогенной нагрузки, основным лимитирующим фактором для всей флоры исследуемой территории является рекреационная деятельность с нарушением регламента ООПТ. Выполнен расчёт основных показателей допустимых рекреационных нагрузок на ООПТ «Урочище Красный Кут». Учитывая, что данная территория вообще не обустроена для рекреационного использования, необходимо установить допустимую рекреационную нагрузку не более 5 чел./</w:t>
      </w:r>
      <w:proofErr w:type="gramStart"/>
      <w:r>
        <w:rPr>
          <w:rFonts w:ascii="Times New Roman" w:hAnsi="Times New Roman" w:cs="Times New Roman"/>
          <w:sz w:val="24"/>
          <w:szCs w:val="24"/>
        </w:rPr>
        <w:t>га</w:t>
      </w:r>
      <w:proofErr w:type="gramEnd"/>
      <w:r>
        <w:rPr>
          <w:rFonts w:ascii="Times New Roman" w:hAnsi="Times New Roman" w:cs="Times New Roman"/>
          <w:sz w:val="24"/>
          <w:szCs w:val="24"/>
        </w:rPr>
        <w:t xml:space="preserve"> площади ООПТ. Организация обустроенных мест рекреации позволит увеличить уровень нагрузки до рекомендуемого максимума 50 чел./</w:t>
      </w:r>
      <w:proofErr w:type="gramStart"/>
      <w:r>
        <w:rPr>
          <w:rFonts w:ascii="Times New Roman" w:hAnsi="Times New Roman" w:cs="Times New Roman"/>
          <w:sz w:val="24"/>
          <w:szCs w:val="24"/>
        </w:rPr>
        <w:t>га</w:t>
      </w:r>
      <w:proofErr w:type="gramEnd"/>
      <w:r>
        <w:rPr>
          <w:rFonts w:ascii="Times New Roman" w:hAnsi="Times New Roman" w:cs="Times New Roman"/>
          <w:sz w:val="24"/>
          <w:szCs w:val="24"/>
        </w:rPr>
        <w:t>.</w:t>
      </w:r>
    </w:p>
    <w:p w:rsidR="008A1D27" w:rsidRDefault="008A1D27" w:rsidP="005C0D7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88478E" w:rsidRPr="00766813" w:rsidRDefault="0088478E" w:rsidP="00766813">
      <w:pPr>
        <w:pStyle w:val="1"/>
        <w:jc w:val="center"/>
        <w:rPr>
          <w:rFonts w:ascii="Times New Roman" w:hAnsi="Times New Roman" w:cs="Times New Roman"/>
          <w:color w:val="auto"/>
          <w:sz w:val="24"/>
          <w:szCs w:val="24"/>
        </w:rPr>
      </w:pPr>
      <w:bookmarkStart w:id="4" w:name="_Toc533032029"/>
      <w:r w:rsidRPr="00766813">
        <w:rPr>
          <w:rFonts w:ascii="Times New Roman" w:hAnsi="Times New Roman" w:cs="Times New Roman"/>
          <w:color w:val="auto"/>
          <w:sz w:val="24"/>
          <w:szCs w:val="24"/>
        </w:rPr>
        <w:lastRenderedPageBreak/>
        <w:t>ВВЕДЕНИЕ</w:t>
      </w:r>
      <w:bookmarkEnd w:id="0"/>
      <w:bookmarkEnd w:id="1"/>
      <w:bookmarkEnd w:id="2"/>
      <w:bookmarkEnd w:id="4"/>
    </w:p>
    <w:p w:rsidR="00F17A16" w:rsidRPr="00584CC8" w:rsidRDefault="00123B8E" w:rsidP="00584CC8">
      <w:pPr>
        <w:spacing w:after="0"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В</w:t>
      </w:r>
      <w:r w:rsidR="009B6129" w:rsidRPr="00584CC8">
        <w:rPr>
          <w:rFonts w:ascii="Times New Roman" w:hAnsi="Times New Roman" w:cs="Times New Roman"/>
          <w:sz w:val="24"/>
          <w:szCs w:val="24"/>
        </w:rPr>
        <w:t xml:space="preserve"> мире очень остро стоит проблема сохранен</w:t>
      </w:r>
      <w:r w:rsidR="00F17A16" w:rsidRPr="00584CC8">
        <w:rPr>
          <w:rFonts w:ascii="Times New Roman" w:hAnsi="Times New Roman" w:cs="Times New Roman"/>
          <w:sz w:val="24"/>
          <w:szCs w:val="24"/>
        </w:rPr>
        <w:t xml:space="preserve">ия биологического разнообразия. Город Краснодар является ключевым узлом юга России. Город быстро развивается экономически, наращивая строительные темпы роста, но при этом нарушаются требования по </w:t>
      </w:r>
      <w:r w:rsidR="00F17A16" w:rsidRPr="00584CC8">
        <w:rPr>
          <w:rFonts w:ascii="Times New Roman" w:hAnsi="Times New Roman" w:cs="Times New Roman"/>
          <w:sz w:val="24"/>
          <w:szCs w:val="24"/>
          <w:shd w:val="clear" w:color="auto" w:fill="FFFFFF"/>
        </w:rPr>
        <w:t xml:space="preserve">созданию благоприятной жизненной среды, отвечающей санитарно-гигиеническим, функциональным и архитектурным требованиям, несмотря на то, что благоустройство и озеленение территории жилых районов – залог здоровья жителей урбоэкосистемы. </w:t>
      </w:r>
      <w:r w:rsidR="00F17A16" w:rsidRPr="00584CC8">
        <w:rPr>
          <w:rFonts w:ascii="Times New Roman" w:hAnsi="Times New Roman" w:cs="Times New Roman"/>
          <w:sz w:val="24"/>
          <w:szCs w:val="24"/>
        </w:rPr>
        <w:t>Безразличное отношение горожан к своей среде обитания серьезная актуальная проблема.</w:t>
      </w:r>
    </w:p>
    <w:p w:rsidR="00740BB2" w:rsidRPr="00584CC8" w:rsidRDefault="00740BB2" w:rsidP="00584CC8">
      <w:pPr>
        <w:spacing w:after="0"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xml:space="preserve">В 2018 году губернатор Краснодарского края Вениамин Кондратьев поручил главе города в рамках разработки нового Генерального плана заняться вопросом создания зеленого каркаса. Зеленый, а если точнее водно-зеленый каркас города – это непрерывная сеть зеленых и водных пространств в городе, которая должна благоприятный формировать микроклимат и улучшать экологическую ситуацию. Зеленый каркас дает возможность пересечь город по диагонали, не выходя из зелёной зоны, постоянно имея в поле зрения деревья или какие-нибудь другие зелёные насаждения. При этом важен не только объем зеленых насаждений, но и их качество. Нужно учитывать климат города, его географические особенности и высаживать те деревья и кустарники, которые будут работать именно в этом климате и на этой территории. Главная задача зеленого каркаса – корректирование микроклимата в городе. Для жаркого </w:t>
      </w:r>
      <w:r w:rsidR="00584CC8" w:rsidRPr="00584CC8">
        <w:rPr>
          <w:rFonts w:ascii="Times New Roman" w:hAnsi="Times New Roman" w:cs="Times New Roman"/>
          <w:sz w:val="24"/>
          <w:szCs w:val="24"/>
        </w:rPr>
        <w:t>Краснодара</w:t>
      </w:r>
      <w:r w:rsidRPr="00584CC8">
        <w:rPr>
          <w:rFonts w:ascii="Times New Roman" w:hAnsi="Times New Roman" w:cs="Times New Roman"/>
          <w:sz w:val="24"/>
          <w:szCs w:val="24"/>
        </w:rPr>
        <w:t xml:space="preserve"> это крайне важно. Зеленый каркас может снижать высокие температуры летом на несколько пунктов. Кроме того, зеленый каркас создает более равномерное экологическое пространство в городе.</w:t>
      </w:r>
    </w:p>
    <w:p w:rsidR="00F17A16" w:rsidRPr="00584CC8" w:rsidRDefault="00F17A16" w:rsidP="00584CC8">
      <w:pPr>
        <w:pStyle w:val="aa"/>
        <w:spacing w:before="0" w:beforeAutospacing="0" w:after="0" w:afterAutospacing="0" w:line="360" w:lineRule="auto"/>
        <w:ind w:firstLine="709"/>
        <w:jc w:val="both"/>
      </w:pPr>
      <w:r w:rsidRPr="00584CC8">
        <w:t>На территории г. Краснодар</w:t>
      </w:r>
      <w:r w:rsidR="00584CC8" w:rsidRPr="00584CC8">
        <w:t>а</w:t>
      </w:r>
      <w:r w:rsidRPr="00584CC8">
        <w:t xml:space="preserve"> в 2016 г. учредили три новых ООПТ для улучшения показателей качества городской среды и создания зеленого каркаса. Одним из них является выбранная нами для исследований территория «Урочища Красный Кут». Площадь вновь </w:t>
      </w:r>
      <w:proofErr w:type="gramStart"/>
      <w:r w:rsidRPr="00584CC8">
        <w:t>образованной</w:t>
      </w:r>
      <w:proofErr w:type="gramEnd"/>
      <w:r w:rsidRPr="00584CC8">
        <w:t xml:space="preserve"> ООПТ составила более 114 га</w:t>
      </w:r>
      <w:r w:rsidR="00AA6EAE" w:rsidRPr="00584CC8">
        <w:t xml:space="preserve"> [5]</w:t>
      </w:r>
      <w:r w:rsidRPr="00584CC8">
        <w:t>. Цель создания ООПТ «Урочища Красный Кут» сохранение экосистемы пойменных лесов, ландшафтного и биологического разнообразия региона, охраны редких видов животных в долине р. Кубань.</w:t>
      </w:r>
    </w:p>
    <w:p w:rsidR="00E62D8F" w:rsidRPr="00584CC8" w:rsidRDefault="00E62D8F" w:rsidP="00584CC8">
      <w:pPr>
        <w:pStyle w:val="aa"/>
        <w:spacing w:before="0" w:beforeAutospacing="0" w:after="0" w:afterAutospacing="0" w:line="360" w:lineRule="auto"/>
        <w:ind w:firstLine="709"/>
        <w:jc w:val="both"/>
      </w:pPr>
      <w:r w:rsidRPr="00584CC8">
        <w:rPr>
          <w:b/>
        </w:rPr>
        <w:t>Гипотеза:</w:t>
      </w:r>
      <w:r w:rsidRPr="00584CC8">
        <w:t xml:space="preserve"> имеет ли </w:t>
      </w:r>
      <w:r w:rsidR="008A1D27" w:rsidRPr="00584CC8">
        <w:t xml:space="preserve">ценность </w:t>
      </w:r>
      <w:r w:rsidRPr="00584CC8">
        <w:t xml:space="preserve">в фито-ценотическом отношении </w:t>
      </w:r>
      <w:r w:rsidR="008A1D27" w:rsidRPr="00584CC8">
        <w:t>образованная</w:t>
      </w:r>
      <w:r w:rsidRPr="00584CC8">
        <w:t xml:space="preserve"> ООПТ «Урочищ</w:t>
      </w:r>
      <w:r w:rsidR="008A1D27" w:rsidRPr="00584CC8">
        <w:t>е</w:t>
      </w:r>
      <w:r w:rsidRPr="00584CC8">
        <w:t xml:space="preserve"> Красный Кут».</w:t>
      </w:r>
    </w:p>
    <w:p w:rsidR="0088478E" w:rsidRPr="00584CC8" w:rsidRDefault="0088478E"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b/>
          <w:sz w:val="24"/>
          <w:szCs w:val="24"/>
        </w:rPr>
        <w:t>Объект исследования</w:t>
      </w:r>
      <w:r w:rsidRPr="00584CC8">
        <w:rPr>
          <w:rFonts w:ascii="Times New Roman" w:hAnsi="Times New Roman" w:cs="Times New Roman"/>
          <w:sz w:val="24"/>
          <w:szCs w:val="24"/>
        </w:rPr>
        <w:t>. Объектом исследования явилась лесопарковая зона</w:t>
      </w:r>
      <w:r w:rsidR="00600740" w:rsidRPr="00584CC8">
        <w:rPr>
          <w:rFonts w:ascii="Times New Roman" w:hAnsi="Times New Roman" w:cs="Times New Roman"/>
          <w:sz w:val="24"/>
          <w:szCs w:val="24"/>
        </w:rPr>
        <w:t xml:space="preserve"> ООПТ «Урочище</w:t>
      </w:r>
      <w:r w:rsidR="00066C9E" w:rsidRPr="00584CC8">
        <w:rPr>
          <w:rFonts w:ascii="Times New Roman" w:hAnsi="Times New Roman" w:cs="Times New Roman"/>
          <w:sz w:val="24"/>
          <w:szCs w:val="24"/>
        </w:rPr>
        <w:t xml:space="preserve"> Красный Кут»</w:t>
      </w:r>
      <w:r w:rsidRPr="00584CC8">
        <w:rPr>
          <w:rFonts w:ascii="Times New Roman" w:hAnsi="Times New Roman" w:cs="Times New Roman"/>
          <w:sz w:val="24"/>
          <w:szCs w:val="24"/>
        </w:rPr>
        <w:t xml:space="preserve">, где сохранились пойменные леса р. Кубань </w:t>
      </w:r>
      <w:r w:rsidR="00066C9E" w:rsidRPr="00584CC8">
        <w:rPr>
          <w:rFonts w:ascii="Times New Roman" w:hAnsi="Times New Roman" w:cs="Times New Roman"/>
          <w:sz w:val="24"/>
          <w:szCs w:val="24"/>
        </w:rPr>
        <w:t xml:space="preserve">в МО г. </w:t>
      </w:r>
      <w:r w:rsidRPr="00584CC8">
        <w:rPr>
          <w:rFonts w:ascii="Times New Roman" w:hAnsi="Times New Roman" w:cs="Times New Roman"/>
          <w:sz w:val="24"/>
          <w:szCs w:val="24"/>
        </w:rPr>
        <w:t>Краснодар.</w:t>
      </w:r>
    </w:p>
    <w:p w:rsidR="00E62D8F" w:rsidRPr="00584CC8" w:rsidRDefault="00E62D8F"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b/>
          <w:sz w:val="24"/>
          <w:szCs w:val="24"/>
        </w:rPr>
        <w:t>Предмет исследования</w:t>
      </w:r>
      <w:r w:rsidRPr="00584CC8">
        <w:rPr>
          <w:rFonts w:ascii="Times New Roman" w:hAnsi="Times New Roman" w:cs="Times New Roman"/>
          <w:sz w:val="24"/>
          <w:szCs w:val="24"/>
        </w:rPr>
        <w:t xml:space="preserve"> фитоценоз </w:t>
      </w:r>
      <w:r w:rsidRPr="00584CC8">
        <w:rPr>
          <w:rStyle w:val="apple-converted-space"/>
          <w:rFonts w:ascii="Times New Roman" w:eastAsiaTheme="majorEastAsia" w:hAnsi="Times New Roman" w:cs="Times New Roman"/>
          <w:sz w:val="24"/>
          <w:szCs w:val="24"/>
        </w:rPr>
        <w:t xml:space="preserve">ООПТ </w:t>
      </w:r>
      <w:r w:rsidRPr="00584CC8">
        <w:rPr>
          <w:rFonts w:ascii="Times New Roman" w:hAnsi="Times New Roman" w:cs="Times New Roman"/>
          <w:sz w:val="24"/>
          <w:szCs w:val="24"/>
        </w:rPr>
        <w:t>«Урочище Красный Кут».</w:t>
      </w:r>
    </w:p>
    <w:p w:rsidR="003E2653" w:rsidRPr="00584CC8" w:rsidRDefault="0088478E" w:rsidP="00E173E2">
      <w:pPr>
        <w:pStyle w:val="p9"/>
        <w:spacing w:before="0" w:beforeAutospacing="0" w:after="0" w:afterAutospacing="0" w:line="360" w:lineRule="auto"/>
        <w:ind w:left="34" w:firstLine="709"/>
        <w:jc w:val="both"/>
      </w:pPr>
      <w:r w:rsidRPr="00584CC8">
        <w:rPr>
          <w:b/>
        </w:rPr>
        <w:t>Цель работы</w:t>
      </w:r>
      <w:r w:rsidR="003B552C" w:rsidRPr="00584CC8">
        <w:rPr>
          <w:b/>
        </w:rPr>
        <w:t xml:space="preserve"> </w:t>
      </w:r>
      <w:r w:rsidR="00DC4931" w:rsidRPr="00584CC8">
        <w:t xml:space="preserve">изучение эколого-фитоценотических особенностей </w:t>
      </w:r>
      <w:r w:rsidR="00DC4931" w:rsidRPr="00584CC8">
        <w:rPr>
          <w:rFonts w:eastAsiaTheme="majorEastAsia"/>
        </w:rPr>
        <w:t xml:space="preserve">ООПТ </w:t>
      </w:r>
      <w:r w:rsidR="00DC4931" w:rsidRPr="00584CC8">
        <w:t xml:space="preserve">«Урочище Красный Кут», </w:t>
      </w:r>
      <w:r w:rsidR="00DC4931" w:rsidRPr="00D74591">
        <w:t>как структурной</w:t>
      </w:r>
      <w:r w:rsidR="00DC4931">
        <w:t xml:space="preserve"> единицы «зеленого каркаса» г. Кр</w:t>
      </w:r>
      <w:r w:rsidR="00DC4931" w:rsidRPr="00D74591">
        <w:t>аснодара</w:t>
      </w:r>
      <w:proofErr w:type="gramStart"/>
      <w:r w:rsidR="00DC4931">
        <w:t>.</w:t>
      </w:r>
      <w:proofErr w:type="gramEnd"/>
      <w:r w:rsidR="00DC4931">
        <w:t xml:space="preserve"> </w:t>
      </w:r>
      <w:r w:rsidR="003E2653" w:rsidRPr="00584CC8">
        <w:t xml:space="preserve">Для выполнения этой цели были поставлены следующие </w:t>
      </w:r>
      <w:r w:rsidR="003E2653" w:rsidRPr="00584CC8">
        <w:rPr>
          <w:b/>
        </w:rPr>
        <w:t>задачи</w:t>
      </w:r>
      <w:r w:rsidR="003E2653" w:rsidRPr="00584CC8">
        <w:t>:</w:t>
      </w:r>
    </w:p>
    <w:p w:rsidR="003E2653" w:rsidRPr="00584CC8" w:rsidRDefault="006D4885"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рассмотреть расположение исследуемой территории в системе административно-</w:t>
      </w:r>
      <w:r w:rsidRPr="00584CC8">
        <w:rPr>
          <w:rFonts w:ascii="Times New Roman" w:hAnsi="Times New Roman" w:cs="Times New Roman"/>
          <w:sz w:val="24"/>
          <w:szCs w:val="24"/>
        </w:rPr>
        <w:lastRenderedPageBreak/>
        <w:t>территориального устройства;</w:t>
      </w:r>
    </w:p>
    <w:p w:rsidR="003E2653" w:rsidRPr="00584CC8" w:rsidRDefault="003E2653"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дать физико-географическую характеристику исследуемому району;</w:t>
      </w:r>
    </w:p>
    <w:p w:rsidR="006D4885" w:rsidRPr="00584CC8" w:rsidRDefault="006D4885"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исследовать почвенный покров ООПТ «Урочища Красный Кут»;</w:t>
      </w:r>
    </w:p>
    <w:p w:rsidR="006D4885" w:rsidRPr="00584CC8" w:rsidRDefault="006D4885"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провести оценку флористического разнообразия ООПТ «Урочища Красный Кут»;</w:t>
      </w:r>
    </w:p>
    <w:p w:rsidR="00E1655C" w:rsidRPr="00584CC8" w:rsidRDefault="00E1655C"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провести анализ ресурсного потенциала флоры ООПТ;</w:t>
      </w:r>
    </w:p>
    <w:p w:rsidR="006D4885" w:rsidRPr="00584CC8" w:rsidRDefault="006D4885" w:rsidP="00584CC8">
      <w:pPr>
        <w:pStyle w:val="ConsPlusNormal"/>
        <w:spacing w:line="360" w:lineRule="auto"/>
        <w:ind w:firstLine="709"/>
        <w:jc w:val="both"/>
        <w:rPr>
          <w:rFonts w:ascii="Times New Roman" w:hAnsi="Times New Roman" w:cs="Times New Roman"/>
          <w:sz w:val="24"/>
          <w:szCs w:val="24"/>
        </w:rPr>
      </w:pPr>
      <w:r w:rsidRPr="00584CC8">
        <w:rPr>
          <w:rFonts w:ascii="Times New Roman" w:hAnsi="Times New Roman" w:cs="Times New Roman"/>
          <w:sz w:val="24"/>
          <w:szCs w:val="24"/>
        </w:rPr>
        <w:t>- провести оценку антропогенной нагрузки на территорию ООПТ «Урочища Красный Кут»;</w:t>
      </w:r>
    </w:p>
    <w:p w:rsidR="006D4885" w:rsidRPr="005C0D75" w:rsidRDefault="003E2653" w:rsidP="00123B8E">
      <w:pPr>
        <w:pStyle w:val="ConsPlusNormal"/>
        <w:spacing w:line="360" w:lineRule="auto"/>
        <w:ind w:firstLine="709"/>
        <w:jc w:val="both"/>
        <w:rPr>
          <w:rFonts w:ascii="Times New Roman" w:hAnsi="Times New Roman" w:cs="Times New Roman"/>
          <w:sz w:val="24"/>
          <w:szCs w:val="24"/>
        </w:rPr>
      </w:pPr>
      <w:r w:rsidRPr="005C0D75">
        <w:rPr>
          <w:rFonts w:ascii="Times New Roman" w:hAnsi="Times New Roman" w:cs="Times New Roman"/>
          <w:sz w:val="24"/>
          <w:szCs w:val="24"/>
        </w:rPr>
        <w:t xml:space="preserve">- </w:t>
      </w:r>
      <w:r w:rsidR="006D4885" w:rsidRPr="005C0D75">
        <w:rPr>
          <w:rFonts w:ascii="Times New Roman" w:hAnsi="Times New Roman" w:cs="Times New Roman"/>
          <w:sz w:val="24"/>
          <w:szCs w:val="24"/>
        </w:rPr>
        <w:t xml:space="preserve">установить </w:t>
      </w:r>
      <w:r w:rsidR="00E149CE" w:rsidRPr="005C0D75">
        <w:rPr>
          <w:rFonts w:ascii="Times New Roman" w:hAnsi="Times New Roman" w:cs="Times New Roman"/>
          <w:sz w:val="24"/>
          <w:szCs w:val="24"/>
        </w:rPr>
        <w:t xml:space="preserve">показатели допустимой рекреационной нагрузки на территорию </w:t>
      </w:r>
      <w:r w:rsidR="00066C9E" w:rsidRPr="005C0D75">
        <w:rPr>
          <w:rFonts w:ascii="Times New Roman" w:hAnsi="Times New Roman" w:cs="Times New Roman"/>
          <w:sz w:val="24"/>
          <w:szCs w:val="24"/>
        </w:rPr>
        <w:t>ООПТ «Урочища Красный Кут».</w:t>
      </w:r>
    </w:p>
    <w:p w:rsidR="00DC4931" w:rsidRPr="00584CC8" w:rsidRDefault="002E085D" w:rsidP="00DC4931">
      <w:pPr>
        <w:pStyle w:val="p9"/>
        <w:spacing w:before="0" w:beforeAutospacing="0" w:after="0" w:afterAutospacing="0" w:line="360" w:lineRule="auto"/>
        <w:ind w:left="34" w:firstLine="709"/>
        <w:jc w:val="both"/>
      </w:pPr>
      <w:r w:rsidRPr="005C0D75">
        <w:t xml:space="preserve">Инвентаризация </w:t>
      </w:r>
      <w:r w:rsidR="005C0D75" w:rsidRPr="005C0D75">
        <w:t>флоры</w:t>
      </w:r>
      <w:r w:rsidRPr="005C0D75">
        <w:t xml:space="preserve"> имеет важное значение для осуществле</w:t>
      </w:r>
      <w:r w:rsidR="00DC4931">
        <w:t xml:space="preserve">ния природоохранных мероприятий и </w:t>
      </w:r>
      <w:r w:rsidR="00DC4931" w:rsidRPr="00584CC8">
        <w:t xml:space="preserve">для понимания того, где и какое необходимо </w:t>
      </w:r>
      <w:r w:rsidR="00DC4931">
        <w:t xml:space="preserve">провести </w:t>
      </w:r>
      <w:r w:rsidR="00DC4931" w:rsidRPr="00584CC8">
        <w:t>благоустройство</w:t>
      </w:r>
      <w:r w:rsidR="00DC4931">
        <w:t xml:space="preserve"> при включении территории в «зеленый каркас»</w:t>
      </w:r>
      <w:r w:rsidR="00DC4931" w:rsidRPr="00584CC8">
        <w:t>.</w:t>
      </w:r>
    </w:p>
    <w:p w:rsidR="002E085D" w:rsidRPr="00C33427" w:rsidRDefault="002E085D" w:rsidP="00C33427">
      <w:pPr>
        <w:spacing w:after="0" w:line="360" w:lineRule="auto"/>
        <w:ind w:firstLine="709"/>
        <w:jc w:val="both"/>
        <w:rPr>
          <w:rFonts w:ascii="Times New Roman" w:hAnsi="Times New Roman" w:cs="Times New Roman"/>
          <w:sz w:val="24"/>
          <w:szCs w:val="24"/>
        </w:rPr>
      </w:pPr>
      <w:bookmarkStart w:id="5" w:name="_GoBack"/>
      <w:bookmarkEnd w:id="5"/>
      <w:r w:rsidRPr="005C0D75">
        <w:rPr>
          <w:rFonts w:ascii="Times New Roman" w:hAnsi="Times New Roman" w:cs="Times New Roman"/>
          <w:sz w:val="24"/>
          <w:szCs w:val="24"/>
        </w:rPr>
        <w:t xml:space="preserve">Интенсивное воздействие человека на природу ведёт не только к выпадению из растительного покрова многих аборигенных видов, но и к его деградации на значительных по площади территориях. Флористические исследования являются необходимой основой для разработки рекомендаций по охране природной флоры, составления списков редких и нуждающихся в охране видов растений, для поиска </w:t>
      </w:r>
      <w:r w:rsidRPr="00C33427">
        <w:rPr>
          <w:rFonts w:ascii="Times New Roman" w:hAnsi="Times New Roman" w:cs="Times New Roman"/>
          <w:sz w:val="24"/>
          <w:szCs w:val="24"/>
        </w:rPr>
        <w:t>сохранившихся участков растительности, нуждающихся в особой охране. Кроме того, наряду с аборигенными видами всё большую роль во флоре играют заносные виды, в ряде случаев внедряющиеся в естественные сообщества и вытесняющие местные виды. Своевременная фиксация появления новых видов и выявление их вклада во флору является одна из актуальных задач сегодня.</w:t>
      </w:r>
    </w:p>
    <w:p w:rsidR="00864816" w:rsidRPr="00C33427" w:rsidRDefault="00864816" w:rsidP="00C33427">
      <w:pPr>
        <w:pStyle w:val="1"/>
        <w:spacing w:before="0" w:line="360" w:lineRule="auto"/>
        <w:ind w:firstLine="709"/>
        <w:rPr>
          <w:rFonts w:ascii="Times New Roman" w:hAnsi="Times New Roman" w:cs="Times New Roman"/>
          <w:color w:val="auto"/>
          <w:sz w:val="24"/>
          <w:szCs w:val="24"/>
        </w:rPr>
      </w:pPr>
      <w:bookmarkStart w:id="6" w:name="_Toc533032030"/>
      <w:bookmarkStart w:id="7" w:name="_Toc506807878"/>
      <w:bookmarkStart w:id="8" w:name="_Toc506848921"/>
      <w:r w:rsidRPr="00C33427">
        <w:rPr>
          <w:rFonts w:ascii="Times New Roman" w:hAnsi="Times New Roman" w:cs="Times New Roman"/>
          <w:color w:val="auto"/>
          <w:sz w:val="24"/>
          <w:szCs w:val="24"/>
        </w:rPr>
        <w:t>1 Положение исследуемой территории в системе административно-территориального устройства Краснодарского края</w:t>
      </w:r>
      <w:bookmarkEnd w:id="6"/>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Район обследования находится на территории муниципального образования г. Краснодар Краснодарского края, в центральной части края. Город граничит </w:t>
      </w:r>
      <w:proofErr w:type="gramStart"/>
      <w:r w:rsidRPr="00C33427">
        <w:rPr>
          <w:rFonts w:ascii="Times New Roman" w:hAnsi="Times New Roman" w:cs="Times New Roman"/>
          <w:sz w:val="24"/>
          <w:szCs w:val="24"/>
        </w:rPr>
        <w:t>с</w:t>
      </w:r>
      <w:proofErr w:type="gramEnd"/>
      <w:r w:rsidRPr="00C33427">
        <w:rPr>
          <w:rFonts w:ascii="Times New Roman" w:hAnsi="Times New Roman" w:cs="Times New Roman"/>
          <w:sz w:val="24"/>
          <w:szCs w:val="24"/>
        </w:rPr>
        <w:t xml:space="preserve"> </w:t>
      </w:r>
      <w:proofErr w:type="gramStart"/>
      <w:r w:rsidRPr="00C33427">
        <w:rPr>
          <w:rFonts w:ascii="Times New Roman" w:hAnsi="Times New Roman" w:cs="Times New Roman"/>
          <w:sz w:val="24"/>
          <w:szCs w:val="24"/>
        </w:rPr>
        <w:t>Динским</w:t>
      </w:r>
      <w:proofErr w:type="gramEnd"/>
      <w:r w:rsidRPr="00C33427">
        <w:rPr>
          <w:rFonts w:ascii="Times New Roman" w:hAnsi="Times New Roman" w:cs="Times New Roman"/>
          <w:sz w:val="24"/>
          <w:szCs w:val="24"/>
        </w:rPr>
        <w:t xml:space="preserve"> и Северским районами Краснодарского края, а на юге граничит с Республикой Адыгея. Краснодар находится на 45°02′ с.ш., 38°59′ в.д., высота над уровнем моря 25-</w:t>
      </w:r>
      <w:smartTag w:uri="urn:schemas-microsoft-com:office:smarttags" w:element="metricconverter">
        <w:smartTagPr>
          <w:attr w:name="ProductID" w:val="30 м"/>
        </w:smartTagPr>
        <w:r w:rsidRPr="00C33427">
          <w:rPr>
            <w:rFonts w:ascii="Times New Roman" w:hAnsi="Times New Roman" w:cs="Times New Roman"/>
            <w:sz w:val="24"/>
            <w:szCs w:val="24"/>
          </w:rPr>
          <w:t>30 м</w:t>
        </w:r>
      </w:smartTag>
      <w:r w:rsidRPr="00C33427">
        <w:rPr>
          <w:rFonts w:ascii="Times New Roman" w:hAnsi="Times New Roman" w:cs="Times New Roman"/>
          <w:sz w:val="24"/>
          <w:szCs w:val="24"/>
        </w:rPr>
        <w:t xml:space="preserve">.  </w:t>
      </w:r>
    </w:p>
    <w:p w:rsidR="00864816"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В административном отношении территория города Краснодара поделена на четыре внутригородских округа: Западный округ, Карасунский округ, Прикубанский округ и Центральный округ. Территория рассматривается как лесопарковая зона. Согласно административному делению города Краснодара «Урочище Красный Кут» находится на территории Центрального внутригородского округа муниципального образования город Краснодар Краснодарского края. ООПТ «Урочище Красный Кут» располагается в меандре р. Кубань в южной части Краснодара, на правом берегу р. Кубань, в 10 км от центра города, на территории Елизаветинского участкового лесничества Краснодарского лесничества: </w:t>
      </w:r>
      <w:r w:rsidRPr="00C33427">
        <w:rPr>
          <w:rFonts w:ascii="Times New Roman" w:hAnsi="Times New Roman" w:cs="Times New Roman"/>
          <w:sz w:val="24"/>
          <w:szCs w:val="24"/>
        </w:rPr>
        <w:lastRenderedPageBreak/>
        <w:t xml:space="preserve">кварталы 10А: выделы 1-10; 11А: выделы 1-58. С севера «Урочище Красный Кут» граничит с территорией землепользования г. Краснодара. Южная, западная и восточная границы проходят по реке Кубань (рисунок 1). </w:t>
      </w:r>
    </w:p>
    <w:p w:rsidR="008A1D27" w:rsidRPr="00C33427" w:rsidRDefault="008A1D27" w:rsidP="008A1D27">
      <w:pPr>
        <w:pStyle w:val="1"/>
        <w:spacing w:before="0" w:line="360" w:lineRule="auto"/>
        <w:ind w:firstLine="709"/>
        <w:rPr>
          <w:rFonts w:ascii="Times New Roman" w:hAnsi="Times New Roman" w:cs="Times New Roman"/>
          <w:color w:val="auto"/>
          <w:sz w:val="24"/>
          <w:szCs w:val="24"/>
        </w:rPr>
      </w:pPr>
      <w:bookmarkStart w:id="9" w:name="_Toc471570112"/>
      <w:bookmarkStart w:id="10" w:name="_Toc506807875"/>
      <w:bookmarkStart w:id="11" w:name="_Toc506848918"/>
      <w:bookmarkStart w:id="12" w:name="_Toc533032031"/>
      <w:r w:rsidRPr="00C33427">
        <w:rPr>
          <w:rFonts w:ascii="Times New Roman" w:hAnsi="Times New Roman" w:cs="Times New Roman"/>
          <w:color w:val="auto"/>
          <w:sz w:val="24"/>
          <w:szCs w:val="24"/>
        </w:rPr>
        <w:t>2 Природно-географическая характеристика</w:t>
      </w:r>
      <w:bookmarkEnd w:id="9"/>
      <w:bookmarkEnd w:id="10"/>
      <w:bookmarkEnd w:id="11"/>
      <w:bookmarkEnd w:id="12"/>
    </w:p>
    <w:p w:rsidR="008A1D27" w:rsidRPr="00C33427" w:rsidRDefault="008A1D27" w:rsidP="008A1D27">
      <w:pPr>
        <w:spacing w:after="0" w:line="360" w:lineRule="auto"/>
        <w:ind w:firstLine="709"/>
        <w:rPr>
          <w:rFonts w:ascii="Times New Roman" w:hAnsi="Times New Roman" w:cs="Times New Roman"/>
          <w:sz w:val="24"/>
          <w:szCs w:val="24"/>
        </w:rPr>
      </w:pPr>
      <w:r w:rsidRPr="00C33427">
        <w:rPr>
          <w:rFonts w:ascii="Times New Roman" w:hAnsi="Times New Roman" w:cs="Times New Roman"/>
          <w:sz w:val="24"/>
          <w:szCs w:val="24"/>
        </w:rPr>
        <w:t>Город Краснодар, согласно геоморфологическому делению, расположен в южной части Прикубанского равнинного района, занимающего территорию края к северу от реки Кубань, исключая кубанскую дельту и часть закубанского равнинно-наклонного района, расположенного на восток от реки Белой.</w:t>
      </w:r>
    </w:p>
    <w:p w:rsidR="008A1D27" w:rsidRPr="00C33427" w:rsidRDefault="008A1D27" w:rsidP="008A1D27">
      <w:pPr>
        <w:pStyle w:val="1"/>
        <w:spacing w:before="0" w:line="360" w:lineRule="auto"/>
        <w:ind w:firstLine="709"/>
        <w:rPr>
          <w:rFonts w:ascii="Times New Roman" w:hAnsi="Times New Roman" w:cs="Times New Roman"/>
          <w:color w:val="auto"/>
          <w:sz w:val="24"/>
          <w:szCs w:val="24"/>
        </w:rPr>
      </w:pPr>
      <w:bookmarkStart w:id="13" w:name="_Toc471570113"/>
      <w:bookmarkStart w:id="14" w:name="_Toc506807876"/>
      <w:bookmarkStart w:id="15" w:name="_Toc506848919"/>
      <w:bookmarkStart w:id="16" w:name="_Toc533032032"/>
      <w:r w:rsidRPr="00C33427">
        <w:rPr>
          <w:rFonts w:ascii="Times New Roman" w:hAnsi="Times New Roman" w:cs="Times New Roman"/>
          <w:color w:val="auto"/>
          <w:sz w:val="24"/>
          <w:szCs w:val="24"/>
        </w:rPr>
        <w:t>2.1 Рельеф</w:t>
      </w:r>
      <w:bookmarkEnd w:id="13"/>
      <w:bookmarkEnd w:id="14"/>
      <w:bookmarkEnd w:id="15"/>
      <w:bookmarkEnd w:id="16"/>
    </w:p>
    <w:p w:rsidR="008A1D27" w:rsidRPr="00C33427" w:rsidRDefault="008A1D27" w:rsidP="008A1D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Среди факторов, обуславливающих рельефообразующие процессы г. Краснодара, наибольшее значение имеют гидрологические и гидрогеологические условия, геологическое строение и литология, климат и антропогенная деятельность человека, а также сейсмичность и тектоника. При этом значение каждого фактора для возникновения того или иного рельефообразующего процесса неодинаково. Например, для формирования процессов подтопления, затопления и заболачивания необходимо определенное сочетание всех вышеперечисленных факторов, причем отсутствие какого-либо из них может привести к затуханию данных процессов.</w:t>
      </w:r>
    </w:p>
    <w:p w:rsidR="00864816" w:rsidRPr="00C33427" w:rsidRDefault="00864816" w:rsidP="008A1D27">
      <w:pPr>
        <w:spacing w:after="0" w:line="360" w:lineRule="auto"/>
        <w:jc w:val="center"/>
        <w:rPr>
          <w:rFonts w:ascii="Times New Roman" w:hAnsi="Times New Roman" w:cs="Times New Roman"/>
          <w:sz w:val="24"/>
          <w:szCs w:val="24"/>
        </w:rPr>
      </w:pPr>
      <w:r w:rsidRPr="00C33427">
        <w:rPr>
          <w:rFonts w:ascii="Times New Roman" w:hAnsi="Times New Roman" w:cs="Times New Roman"/>
          <w:noProof/>
          <w:sz w:val="24"/>
          <w:szCs w:val="24"/>
          <w:lang w:eastAsia="ru-RU"/>
        </w:rPr>
        <w:lastRenderedPageBreak/>
        <w:drawing>
          <wp:inline distT="0" distB="0" distL="0" distR="0" wp14:anchorId="7C7875F6" wp14:editId="345266BD">
            <wp:extent cx="5788724" cy="6257925"/>
            <wp:effectExtent l="0" t="0" r="0" b="0"/>
            <wp:docPr id="3" name="Рисунок 3" descr="Обзорная 25000 Красный к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зорная 25000 Красный ку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289" cy="6266103"/>
                    </a:xfrm>
                    <a:prstGeom prst="rect">
                      <a:avLst/>
                    </a:prstGeom>
                    <a:noFill/>
                    <a:ln>
                      <a:noFill/>
                    </a:ln>
                  </pic:spPr>
                </pic:pic>
              </a:graphicData>
            </a:graphic>
          </wp:inline>
        </w:drawing>
      </w:r>
    </w:p>
    <w:p w:rsidR="00864816" w:rsidRPr="00C33427" w:rsidRDefault="00864816" w:rsidP="00C33427">
      <w:pPr>
        <w:spacing w:after="0" w:line="360" w:lineRule="auto"/>
        <w:ind w:firstLine="709"/>
        <w:jc w:val="center"/>
        <w:rPr>
          <w:rFonts w:ascii="Times New Roman" w:hAnsi="Times New Roman" w:cs="Times New Roman"/>
          <w:sz w:val="24"/>
          <w:szCs w:val="24"/>
        </w:rPr>
      </w:pPr>
      <w:r w:rsidRPr="00C33427">
        <w:rPr>
          <w:rFonts w:ascii="Times New Roman" w:hAnsi="Times New Roman" w:cs="Times New Roman"/>
          <w:sz w:val="24"/>
          <w:szCs w:val="24"/>
        </w:rPr>
        <w:t>Рисунок 1 – Ситуационный план ООПТ «Урочище Красный Кут»</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В геоморфологическом отношении территория города входит в состав области Западно-Кубанской депрессии, являющейся частью геоморфологической провинции Предкавказских предгорных депрессий и возвышенностей. </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Город Краснодар расположен на правобережных террасах р. Кубань, уступами, опускающимися к реке. Выделяются пойма, вторая надпойменная терраса среднеплейстоценового возраста и третья надпойменная терраса нижнеплейстоценового возраста. Первая надпойменная терраса на правобережье, в пределах города развития не имеет. Гипсометрические отметки поверхности изменяются от 21 до </w:t>
      </w:r>
      <w:smartTag w:uri="urn:schemas-microsoft-com:office:smarttags" w:element="metricconverter">
        <w:smartTagPr>
          <w:attr w:name="ProductID" w:val="40 м"/>
        </w:smartTagPr>
        <w:r w:rsidRPr="00C33427">
          <w:rPr>
            <w:rFonts w:ascii="Times New Roman" w:hAnsi="Times New Roman" w:cs="Times New Roman"/>
            <w:sz w:val="24"/>
            <w:szCs w:val="24"/>
          </w:rPr>
          <w:t>40 м</w:t>
        </w:r>
      </w:smartTag>
      <w:r w:rsidRPr="00C33427">
        <w:rPr>
          <w:rFonts w:ascii="Times New Roman" w:hAnsi="Times New Roman" w:cs="Times New Roman"/>
          <w:sz w:val="24"/>
          <w:szCs w:val="24"/>
        </w:rPr>
        <w:t>.</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Style w:val="b-share"/>
          <w:rFonts w:ascii="Times New Roman" w:hAnsi="Times New Roman" w:cs="Times New Roman"/>
          <w:sz w:val="24"/>
          <w:szCs w:val="24"/>
        </w:rPr>
        <w:t>В целом р</w:t>
      </w:r>
      <w:r w:rsidRPr="00C33427">
        <w:rPr>
          <w:rFonts w:ascii="Times New Roman" w:hAnsi="Times New Roman" w:cs="Times New Roman"/>
          <w:sz w:val="24"/>
          <w:szCs w:val="24"/>
        </w:rPr>
        <w:t xml:space="preserve">ельеф ровный, спокойный, наблюдается общий уклон к северо-западу. Высота над уровнем моря колеблется от 19 до </w:t>
      </w:r>
      <w:smartTag w:uri="urn:schemas-microsoft-com:office:smarttags" w:element="metricconverter">
        <w:smartTagPr>
          <w:attr w:name="ProductID" w:val="32 м"/>
        </w:smartTagPr>
        <w:r w:rsidRPr="00C33427">
          <w:rPr>
            <w:rFonts w:ascii="Times New Roman" w:hAnsi="Times New Roman" w:cs="Times New Roman"/>
            <w:sz w:val="24"/>
            <w:szCs w:val="24"/>
          </w:rPr>
          <w:t>32 м</w:t>
        </w:r>
      </w:smartTag>
      <w:r w:rsidRPr="00C33427">
        <w:rPr>
          <w:rFonts w:ascii="Times New Roman" w:hAnsi="Times New Roman" w:cs="Times New Roman"/>
          <w:sz w:val="24"/>
          <w:szCs w:val="24"/>
        </w:rPr>
        <w:t xml:space="preserve">. Рельеф </w:t>
      </w:r>
      <w:r w:rsidRPr="00C33427">
        <w:rPr>
          <w:rFonts w:ascii="Times New Roman" w:hAnsi="Times New Roman" w:cs="Times New Roman"/>
          <w:b/>
          <w:sz w:val="24"/>
          <w:szCs w:val="24"/>
        </w:rPr>
        <w:t>«</w:t>
      </w:r>
      <w:r w:rsidRPr="00C33427">
        <w:rPr>
          <w:rFonts w:ascii="Times New Roman" w:hAnsi="Times New Roman" w:cs="Times New Roman"/>
          <w:sz w:val="24"/>
          <w:szCs w:val="24"/>
        </w:rPr>
        <w:t xml:space="preserve">Урочища Красный Кут» характеризуется как равнинная надпойменная терраса. Микрорельеф выражен неглубокими </w:t>
      </w:r>
      <w:r w:rsidRPr="00C33427">
        <w:rPr>
          <w:rFonts w:ascii="Times New Roman" w:hAnsi="Times New Roman" w:cs="Times New Roman"/>
          <w:sz w:val="24"/>
          <w:szCs w:val="24"/>
        </w:rPr>
        <w:lastRenderedPageBreak/>
        <w:t>впадинами. Урез воды Кубани колеблется в течение года в зависимости от уровня Краснодарского водохранилища [1].</w:t>
      </w:r>
    </w:p>
    <w:p w:rsidR="00864816" w:rsidRPr="00C33427" w:rsidRDefault="00864816" w:rsidP="00C33427">
      <w:pPr>
        <w:pStyle w:val="1"/>
        <w:tabs>
          <w:tab w:val="left" w:pos="0"/>
          <w:tab w:val="left" w:pos="7951"/>
        </w:tabs>
        <w:spacing w:before="0" w:line="360" w:lineRule="auto"/>
        <w:ind w:firstLine="709"/>
        <w:contextualSpacing/>
        <w:jc w:val="both"/>
        <w:rPr>
          <w:rFonts w:ascii="Times New Roman" w:hAnsi="Times New Roman" w:cs="Times New Roman"/>
          <w:color w:val="auto"/>
          <w:sz w:val="24"/>
          <w:szCs w:val="24"/>
        </w:rPr>
      </w:pPr>
      <w:bookmarkStart w:id="17" w:name="_Toc506807877"/>
      <w:bookmarkStart w:id="18" w:name="_Toc506848920"/>
      <w:bookmarkStart w:id="19" w:name="_Toc533032033"/>
      <w:r w:rsidRPr="00C33427">
        <w:rPr>
          <w:rFonts w:ascii="Times New Roman" w:hAnsi="Times New Roman" w:cs="Times New Roman"/>
          <w:color w:val="auto"/>
          <w:sz w:val="24"/>
          <w:szCs w:val="24"/>
        </w:rPr>
        <w:t>2.2 Почвенно - климатические условия</w:t>
      </w:r>
      <w:bookmarkEnd w:id="17"/>
      <w:bookmarkEnd w:id="18"/>
      <w:bookmarkEnd w:id="19"/>
    </w:p>
    <w:p w:rsidR="00864816" w:rsidRPr="00C33427" w:rsidRDefault="00864816" w:rsidP="00C33427">
      <w:pPr>
        <w:tabs>
          <w:tab w:val="left" w:pos="7951"/>
        </w:tabs>
        <w:spacing w:after="0" w:line="360" w:lineRule="auto"/>
        <w:ind w:firstLine="709"/>
        <w:contextualSpacing/>
        <w:jc w:val="both"/>
        <w:rPr>
          <w:rFonts w:ascii="Times New Roman" w:hAnsi="Times New Roman" w:cs="Times New Roman"/>
          <w:sz w:val="24"/>
          <w:szCs w:val="24"/>
        </w:rPr>
      </w:pPr>
      <w:r w:rsidRPr="00C33427">
        <w:rPr>
          <w:rFonts w:ascii="Times New Roman" w:hAnsi="Times New Roman" w:cs="Times New Roman"/>
          <w:sz w:val="24"/>
          <w:szCs w:val="24"/>
        </w:rPr>
        <w:t>Рельеф Прикубанского равнинного района – плоская низменная равнина, имеющая весьма слабый уклон на запад и северо-запад, чему соответствует и господствующее направление протекающих здесь рек. Типичным для района является наличие многочисленных замкнутых депрессий (блюдец, западин). Район сложен четвертичными континентальными отложениями мощностью до 100 м и более. Верхнюю толщу их составляют лёссовидные глины и суглинки, сплошным плащом покрывающие все водоразделы равнины и являющиеся почвообразующими породами [2,3].</w:t>
      </w:r>
    </w:p>
    <w:p w:rsidR="00864816" w:rsidRPr="00C33427" w:rsidRDefault="00864816" w:rsidP="00C33427">
      <w:pPr>
        <w:pStyle w:val="ac"/>
        <w:tabs>
          <w:tab w:val="left" w:pos="708"/>
          <w:tab w:val="left" w:pos="7951"/>
        </w:tabs>
        <w:contextualSpacing/>
        <w:rPr>
          <w:sz w:val="24"/>
          <w:szCs w:val="24"/>
        </w:rPr>
      </w:pPr>
      <w:bookmarkStart w:id="20" w:name="_toc367"/>
      <w:bookmarkEnd w:id="20"/>
      <w:r w:rsidRPr="00C33427">
        <w:rPr>
          <w:sz w:val="24"/>
          <w:szCs w:val="24"/>
        </w:rPr>
        <w:t>Климат Краснодара характеризуется умеренно-континентальным и неустойчивым увлажнением [4, 5] и в основном определяется отрогами Кавказа, расположенными в 20 км южнее города, ограничивающими проникновение тропических воздушных масс. Средняя годовая температура воздуха по многолетним данным составляют 11,5 °C. Продолжительность солнечного излучения составляет 2200 часов в год с годовым максимум в июле – 323 ч. Сумма положительных среднесуточных температур равна 3500 °C, продолжительность безморозного периода с температурой выше 5 °C составляет 240 дней, а с температурой более 10°C – 185-195 дней.</w:t>
      </w:r>
    </w:p>
    <w:p w:rsidR="00864816" w:rsidRPr="00C33427" w:rsidRDefault="00864816" w:rsidP="00C33427">
      <w:pPr>
        <w:pStyle w:val="ac"/>
        <w:tabs>
          <w:tab w:val="left" w:pos="708"/>
          <w:tab w:val="left" w:pos="7951"/>
        </w:tabs>
        <w:contextualSpacing/>
        <w:rPr>
          <w:sz w:val="24"/>
          <w:szCs w:val="24"/>
        </w:rPr>
      </w:pPr>
      <w:r w:rsidRPr="00C33427">
        <w:rPr>
          <w:sz w:val="24"/>
          <w:szCs w:val="24"/>
        </w:rPr>
        <w:t>Зима умеренная, среднестатистическая температура января -2 – -4,5 °C. Абсолютный минимум температуры воздуха -34°C, снежный покров появляется в начале декабря, который вследствие частых оттепелей неоднократно разрушается и не достигает большой высоты. Средняя дата его появления – 20 декабря, схода – 14 марта, длительность сохранения 30 дней в году. Нарастание температуры происходит в феврале. В начале марта осуществляется переход среднесуточной температуры воздуха к положительным значениям и снежный покров окончательно сходит. В середине марта происходит устойчивый переход среднесуточной температуры воздуха через 10 °C, в это же время начинается безморозный период, хотя в отдельные годы заморозки могут быть даже в середине мая. Безморозный период продолжается до третьей декады октября. Общая его продолжительность в среднем составляет 185-195 дней.</w:t>
      </w:r>
    </w:p>
    <w:p w:rsidR="00864816" w:rsidRPr="00C33427" w:rsidRDefault="00864816" w:rsidP="00C33427">
      <w:pPr>
        <w:pStyle w:val="ac"/>
        <w:tabs>
          <w:tab w:val="left" w:pos="708"/>
          <w:tab w:val="left" w:pos="7951"/>
        </w:tabs>
        <w:contextualSpacing/>
        <w:rPr>
          <w:sz w:val="24"/>
          <w:szCs w:val="24"/>
        </w:rPr>
      </w:pPr>
      <w:r w:rsidRPr="00C33427">
        <w:rPr>
          <w:sz w:val="24"/>
          <w:szCs w:val="24"/>
        </w:rPr>
        <w:t>Лето наступает в первой половине мая. Его характерными особенностями являются высокие температуры и недостаток увлажнения. Среднемесячная температура июля, самого тёплого месяца года, составляет 23 °C. Максимальная температура в летний период может подниматься до 35 – 38 °C, а в отдельные годы и до 43 °C. Летние осадки носят преимущественно ливневый характер.</w:t>
      </w:r>
    </w:p>
    <w:p w:rsidR="00864816" w:rsidRPr="00C33427" w:rsidRDefault="00864816" w:rsidP="00C33427">
      <w:pPr>
        <w:pStyle w:val="ac"/>
        <w:tabs>
          <w:tab w:val="left" w:pos="708"/>
          <w:tab w:val="left" w:pos="7951"/>
        </w:tabs>
        <w:contextualSpacing/>
        <w:rPr>
          <w:sz w:val="24"/>
          <w:szCs w:val="24"/>
        </w:rPr>
      </w:pPr>
      <w:r w:rsidRPr="00C33427">
        <w:rPr>
          <w:sz w:val="24"/>
          <w:szCs w:val="24"/>
        </w:rPr>
        <w:t xml:space="preserve">Осень наступает во второй половине октября. Начало осени характеризуется устойчиво тёплой, солнечной, сухой и безветренной погодой с умеренно высокими </w:t>
      </w:r>
      <w:r w:rsidRPr="00C33427">
        <w:rPr>
          <w:sz w:val="24"/>
          <w:szCs w:val="24"/>
        </w:rPr>
        <w:lastRenderedPageBreak/>
        <w:t>температурами днём и прохладными ночами. Во второй половине ноября температура воздуха переходит через 10 °C в сторону понижения и наступает зима.</w:t>
      </w:r>
    </w:p>
    <w:p w:rsidR="00864816" w:rsidRPr="00C33427" w:rsidRDefault="00864816" w:rsidP="00C33427">
      <w:pPr>
        <w:pStyle w:val="ac"/>
        <w:tabs>
          <w:tab w:val="left" w:pos="708"/>
          <w:tab w:val="left" w:pos="7951"/>
        </w:tabs>
        <w:contextualSpacing/>
        <w:rPr>
          <w:sz w:val="24"/>
          <w:szCs w:val="24"/>
        </w:rPr>
      </w:pPr>
      <w:r w:rsidRPr="00C33427">
        <w:rPr>
          <w:sz w:val="24"/>
          <w:szCs w:val="24"/>
        </w:rPr>
        <w:t>Важной характеристикой климата является направление и скорость ветра, так как они указывают на преобладание той или иной воздушной массы</w:t>
      </w:r>
      <w:r w:rsidR="00C33427" w:rsidRPr="00C33427">
        <w:rPr>
          <w:sz w:val="24"/>
          <w:szCs w:val="24"/>
        </w:rPr>
        <w:t xml:space="preserve">. </w:t>
      </w:r>
      <w:r w:rsidRPr="00C33427">
        <w:rPr>
          <w:sz w:val="24"/>
          <w:szCs w:val="24"/>
        </w:rPr>
        <w:t>В Краснодаре повторяемость ветров (в %) северного направления составляет – 6, северо-восточного – 21, восточного – 20, юго-восточного – 5, южного – 7, юго-западного – 16, западного – 15, северо-западного – 10, штиль – 15. Средняя годовая скорость ветра составляет 3,2 м/с, максимальная  достигает 40 м/с.</w:t>
      </w:r>
    </w:p>
    <w:p w:rsidR="00864816" w:rsidRPr="00C33427" w:rsidRDefault="00864816" w:rsidP="00C33427">
      <w:pPr>
        <w:tabs>
          <w:tab w:val="left" w:pos="7951"/>
        </w:tabs>
        <w:spacing w:after="0" w:line="360" w:lineRule="auto"/>
        <w:ind w:firstLine="709"/>
        <w:contextualSpacing/>
        <w:jc w:val="both"/>
        <w:rPr>
          <w:rFonts w:ascii="Times New Roman" w:hAnsi="Times New Roman" w:cs="Times New Roman"/>
          <w:sz w:val="24"/>
          <w:szCs w:val="24"/>
        </w:rPr>
      </w:pPr>
      <w:r w:rsidRPr="00C33427">
        <w:rPr>
          <w:rFonts w:ascii="Times New Roman" w:hAnsi="Times New Roman" w:cs="Times New Roman"/>
          <w:sz w:val="24"/>
          <w:szCs w:val="24"/>
        </w:rPr>
        <w:t xml:space="preserve">Почвы города - черноземы, выщелоченные малогумусные, сверхмощные [6,7], занимают самую южную, сравнительно небольшую часть Прикубанской равнины, включая земли г. Краснодара. Характерным для них является сильная выщелоченность, а также большая мощность гумусовых горизонтов (А + В = 150 - 180 см). Механический состав преимущественно глинистый. Содержание гумуса верхних горизонтов от 3 до 4,5%. В связи с распаханностью почв и длительной культурой, содержание гумуса в верхнем слое, по данным лаборатории почвоведения СКНИЗИСИВ, снизилось до 3%-4%. Выщелоченные, малогумусные сверхмощные чернозёмы в верхних горизонтах содержат от 0,26 % до 0,35 % азота. </w:t>
      </w:r>
    </w:p>
    <w:p w:rsidR="004D3592" w:rsidRPr="00C33427" w:rsidRDefault="001F511B" w:rsidP="00C33427">
      <w:pPr>
        <w:spacing w:after="0" w:line="360" w:lineRule="auto"/>
        <w:ind w:firstLine="709"/>
        <w:jc w:val="both"/>
        <w:rPr>
          <w:rFonts w:ascii="Times New Roman" w:hAnsi="Times New Roman" w:cs="Times New Roman"/>
          <w:b/>
          <w:sz w:val="24"/>
          <w:szCs w:val="24"/>
        </w:rPr>
      </w:pPr>
      <w:r w:rsidRPr="00C33427">
        <w:rPr>
          <w:rFonts w:ascii="Times New Roman" w:hAnsi="Times New Roman" w:cs="Times New Roman"/>
          <w:b/>
          <w:sz w:val="24"/>
          <w:szCs w:val="24"/>
        </w:rPr>
        <w:t>3 Материалы и методы</w:t>
      </w:r>
      <w:bookmarkEnd w:id="7"/>
      <w:bookmarkEnd w:id="8"/>
    </w:p>
    <w:p w:rsidR="00864816" w:rsidRPr="00C33427" w:rsidRDefault="00F60AC4" w:rsidP="00C33427">
      <w:pPr>
        <w:spacing w:after="0" w:line="360" w:lineRule="auto"/>
        <w:ind w:firstLine="709"/>
        <w:jc w:val="both"/>
        <w:rPr>
          <w:rFonts w:ascii="Times New Roman" w:hAnsi="Times New Roman" w:cs="Times New Roman"/>
          <w:sz w:val="24"/>
          <w:szCs w:val="24"/>
        </w:rPr>
      </w:pPr>
      <w:bookmarkStart w:id="21" w:name="_Toc506807879"/>
      <w:bookmarkStart w:id="22" w:name="_Toc506848922"/>
      <w:r w:rsidRPr="00F60AC4">
        <w:rPr>
          <w:rFonts w:ascii="Times New Roman" w:hAnsi="Times New Roman" w:cs="Times New Roman"/>
          <w:sz w:val="24"/>
          <w:szCs w:val="24"/>
        </w:rPr>
        <w:t xml:space="preserve">Изучение почвенного покрова проводилось и составление карт растительных ассоциаций ООПТ в 2017 г. </w:t>
      </w:r>
      <w:r w:rsidR="00864816" w:rsidRPr="00C33427">
        <w:rPr>
          <w:rFonts w:ascii="Times New Roman" w:hAnsi="Times New Roman" w:cs="Times New Roman"/>
          <w:sz w:val="24"/>
          <w:szCs w:val="24"/>
        </w:rPr>
        <w:t xml:space="preserve">Исследование </w:t>
      </w:r>
      <w:r>
        <w:rPr>
          <w:rFonts w:ascii="Times New Roman" w:hAnsi="Times New Roman" w:cs="Times New Roman"/>
          <w:sz w:val="24"/>
          <w:szCs w:val="24"/>
        </w:rPr>
        <w:t>растительности</w:t>
      </w:r>
      <w:r w:rsidR="00864816" w:rsidRPr="00C33427">
        <w:rPr>
          <w:rFonts w:ascii="Times New Roman" w:hAnsi="Times New Roman" w:cs="Times New Roman"/>
          <w:sz w:val="24"/>
          <w:szCs w:val="24"/>
        </w:rPr>
        <w:t xml:space="preserve"> детально-маршрутным методом, в вегетационный период </w:t>
      </w:r>
      <w:r w:rsidR="00C5015E">
        <w:rPr>
          <w:rFonts w:ascii="Times New Roman" w:hAnsi="Times New Roman" w:cs="Times New Roman"/>
          <w:sz w:val="24"/>
          <w:szCs w:val="24"/>
        </w:rPr>
        <w:t xml:space="preserve">2017 г. </w:t>
      </w:r>
      <w:r w:rsidR="00C5015E" w:rsidRPr="00C5015E">
        <w:rPr>
          <w:rFonts w:ascii="Times New Roman" w:hAnsi="Times New Roman" w:cs="Times New Roman"/>
          <w:sz w:val="24"/>
          <w:szCs w:val="24"/>
        </w:rPr>
        <w:t xml:space="preserve">(было выявлено 176 видов) и в </w:t>
      </w:r>
      <w:r w:rsidR="00864816" w:rsidRPr="00C5015E">
        <w:rPr>
          <w:rFonts w:ascii="Times New Roman" w:hAnsi="Times New Roman" w:cs="Times New Roman"/>
          <w:sz w:val="24"/>
          <w:szCs w:val="24"/>
        </w:rPr>
        <w:t>201</w:t>
      </w:r>
      <w:r w:rsidRPr="00C5015E">
        <w:rPr>
          <w:rFonts w:ascii="Times New Roman" w:hAnsi="Times New Roman" w:cs="Times New Roman"/>
          <w:sz w:val="24"/>
          <w:szCs w:val="24"/>
        </w:rPr>
        <w:t>9</w:t>
      </w:r>
      <w:r w:rsidR="00864816" w:rsidRPr="00C5015E">
        <w:rPr>
          <w:rFonts w:ascii="Times New Roman" w:hAnsi="Times New Roman" w:cs="Times New Roman"/>
          <w:sz w:val="24"/>
          <w:szCs w:val="24"/>
        </w:rPr>
        <w:t xml:space="preserve"> г.</w:t>
      </w:r>
      <w:r w:rsidR="00C5015E" w:rsidRPr="00C5015E">
        <w:rPr>
          <w:rFonts w:ascii="Times New Roman" w:hAnsi="Times New Roman" w:cs="Times New Roman"/>
          <w:sz w:val="24"/>
          <w:szCs w:val="24"/>
        </w:rPr>
        <w:t>(272 вида).</w:t>
      </w:r>
      <w:r w:rsidR="00C5015E">
        <w:rPr>
          <w:rFonts w:ascii="Times New Roman" w:hAnsi="Times New Roman" w:cs="Times New Roman"/>
          <w:sz w:val="24"/>
          <w:szCs w:val="24"/>
        </w:rPr>
        <w:t xml:space="preserve"> </w:t>
      </w:r>
      <w:r w:rsidR="00864816" w:rsidRPr="00C33427">
        <w:rPr>
          <w:rFonts w:ascii="Times New Roman" w:hAnsi="Times New Roman" w:cs="Times New Roman"/>
          <w:sz w:val="24"/>
          <w:szCs w:val="24"/>
        </w:rPr>
        <w:t xml:space="preserve">Изучение видового разнообразия велось по общепринятым геоботаническим методикам: метод геоботанических описаний пробных площадей, картирования популяций, фотографирование и др. Размер пробной площади (ПП) был 25×25 м, она закладывалась на типичных участках, избегая искажений. Для изучения эколого-фитоценотического разнообразия </w:t>
      </w:r>
      <w:r w:rsidR="00864816" w:rsidRPr="00C33427">
        <w:rPr>
          <w:rStyle w:val="s2"/>
          <w:rFonts w:ascii="Times New Roman" w:hAnsi="Times New Roman" w:cs="Times New Roman"/>
          <w:sz w:val="24"/>
          <w:szCs w:val="24"/>
        </w:rPr>
        <w:t>территории</w:t>
      </w:r>
      <w:r w:rsidR="00864816" w:rsidRPr="00C33427">
        <w:rPr>
          <w:rStyle w:val="apple-converted-space"/>
          <w:rFonts w:ascii="Times New Roman" w:eastAsiaTheme="majorEastAsia" w:hAnsi="Times New Roman" w:cs="Times New Roman"/>
          <w:sz w:val="24"/>
          <w:szCs w:val="24"/>
        </w:rPr>
        <w:t xml:space="preserve"> ООПТ </w:t>
      </w:r>
      <w:r w:rsidR="00864816" w:rsidRPr="00C33427">
        <w:rPr>
          <w:rFonts w:ascii="Times New Roman" w:hAnsi="Times New Roman" w:cs="Times New Roman"/>
          <w:sz w:val="24"/>
          <w:szCs w:val="24"/>
        </w:rPr>
        <w:t xml:space="preserve">«Урочища Красный Кут» производился сбор гербарного материала. </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Приступая к сборам растений c целью изучения флоры прежде всего был составлен общий план исследований на основе доступных физико-географических карт, a также c учетом транспортных возможностей и времени. Главной задачей было охватить обследованием все типы местообитаний, имеющиеся в данном районе. А именно – лесные сообщества, литораль, пойменный лес и пойменный луг. </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Также проводился эколого-ценотический анализ по отношению растений к фитоценозу, климату, почве освещению и т.д. </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Для определения собранного материала была использована следующая литература: И.С. Косенко «Определитель высших растений северо-западного Кавказа и Предкавказья», </w:t>
      </w:r>
      <w:r w:rsidRPr="00C33427">
        <w:rPr>
          <w:rFonts w:ascii="Times New Roman" w:hAnsi="Times New Roman" w:cs="Times New Roman"/>
          <w:sz w:val="24"/>
          <w:szCs w:val="24"/>
        </w:rPr>
        <w:lastRenderedPageBreak/>
        <w:t>В.Л. Комаров «Флора СССР», А.С. Зернов «Флора северо-западного Кавказа», А.С. Зернов «Растения Российского Западного Кавказа. Полевой атлас».</w:t>
      </w:r>
    </w:p>
    <w:p w:rsidR="00864816" w:rsidRPr="00C33427" w:rsidRDefault="0086481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С целью изучения почвенного покрова исследуемых территорий было заложено в общей сложности 2 почвенных разреза и 4 прикопки (исследования проводили общепринятыми методами почвенного профилирования).</w:t>
      </w:r>
    </w:p>
    <w:p w:rsidR="00A21A51" w:rsidRPr="00C33427" w:rsidRDefault="00A21A51" w:rsidP="00C33427">
      <w:pPr>
        <w:pStyle w:val="1"/>
        <w:spacing w:before="0" w:line="360" w:lineRule="auto"/>
        <w:ind w:firstLine="709"/>
        <w:rPr>
          <w:rStyle w:val="10"/>
          <w:rFonts w:ascii="Times New Roman" w:hAnsi="Times New Roman" w:cs="Times New Roman"/>
          <w:b/>
          <w:color w:val="auto"/>
          <w:sz w:val="24"/>
          <w:szCs w:val="24"/>
        </w:rPr>
      </w:pPr>
      <w:bookmarkStart w:id="23" w:name="_Toc533032034"/>
      <w:bookmarkStart w:id="24" w:name="_Toc506807880"/>
      <w:bookmarkStart w:id="25" w:name="_Toc506848923"/>
      <w:bookmarkEnd w:id="21"/>
      <w:bookmarkEnd w:id="22"/>
      <w:r w:rsidRPr="00C33427">
        <w:rPr>
          <w:rFonts w:ascii="Times New Roman" w:eastAsia="Times New Roman" w:hAnsi="Times New Roman" w:cs="Times New Roman"/>
          <w:color w:val="auto"/>
          <w:sz w:val="24"/>
          <w:szCs w:val="24"/>
        </w:rPr>
        <w:t>4</w:t>
      </w:r>
      <w:r w:rsidRPr="00C33427">
        <w:rPr>
          <w:rFonts w:ascii="Times New Roman" w:eastAsia="Times New Roman" w:hAnsi="Times New Roman" w:cs="Times New Roman"/>
          <w:b w:val="0"/>
          <w:color w:val="auto"/>
          <w:sz w:val="24"/>
          <w:szCs w:val="24"/>
        </w:rPr>
        <w:t xml:space="preserve"> </w:t>
      </w:r>
      <w:r w:rsidRPr="00C33427">
        <w:rPr>
          <w:rStyle w:val="10"/>
          <w:rFonts w:ascii="Times New Roman" w:hAnsi="Times New Roman" w:cs="Times New Roman"/>
          <w:b/>
          <w:color w:val="auto"/>
          <w:sz w:val="24"/>
          <w:szCs w:val="24"/>
        </w:rPr>
        <w:t>Исследование почвенного покрова ООПТ «Урочища Красный Кут»</w:t>
      </w:r>
      <w:bookmarkEnd w:id="23"/>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Почвенный покров в пойме исследуемого района представляет пестрое сочетание типов и разновидностей, отличающихся различными физико-химическими свойствами. Это обусловлено главной особенностью почвообразования – развитием поемных и аллювиальных процессов [6, 7].</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Почвы «Урочища Красный Кут</w:t>
      </w:r>
      <w:r w:rsidRPr="00C33427">
        <w:rPr>
          <w:rFonts w:ascii="Times New Roman" w:eastAsia="Times New Roman" w:hAnsi="Times New Roman" w:cs="Times New Roman"/>
          <w:b/>
          <w:sz w:val="24"/>
          <w:szCs w:val="24"/>
          <w:lang w:eastAsia="ru-RU"/>
        </w:rPr>
        <w:t>»</w:t>
      </w:r>
      <w:r w:rsidRPr="00C33427">
        <w:rPr>
          <w:rFonts w:ascii="Times New Roman" w:eastAsia="Times New Roman" w:hAnsi="Times New Roman" w:cs="Times New Roman"/>
          <w:sz w:val="24"/>
          <w:szCs w:val="24"/>
          <w:lang w:eastAsia="ru-RU"/>
        </w:rPr>
        <w:t xml:space="preserve"> представлены преимущественно различными подтипами аллювиальных почв. В прирусловой части узкой полосой простираются аллювиальные дерновые слоистые примитивные почвы, характеризующиеся малой мощностью (до </w:t>
      </w:r>
      <w:smartTag w:uri="urn:schemas-microsoft-com:office:smarttags" w:element="metricconverter">
        <w:smartTagPr>
          <w:attr w:name="ProductID" w:val="15 см"/>
        </w:smartTagPr>
        <w:r w:rsidRPr="00C33427">
          <w:rPr>
            <w:rFonts w:ascii="Times New Roman" w:eastAsia="Times New Roman" w:hAnsi="Times New Roman" w:cs="Times New Roman"/>
            <w:sz w:val="24"/>
            <w:szCs w:val="24"/>
            <w:lang w:eastAsia="ru-RU"/>
          </w:rPr>
          <w:t>15 см</w:t>
        </w:r>
      </w:smartTag>
      <w:r w:rsidRPr="00C33427">
        <w:rPr>
          <w:rFonts w:ascii="Times New Roman" w:eastAsia="Times New Roman" w:hAnsi="Times New Roman" w:cs="Times New Roman"/>
          <w:sz w:val="24"/>
          <w:szCs w:val="24"/>
          <w:lang w:eastAsia="ru-RU"/>
        </w:rPr>
        <w:t xml:space="preserve">), прерывистостью гумусированного горизонта, промытостью от карбонатов, легким гранулометрическим составом. </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 xml:space="preserve">Далее вглубь массива располагаются аллювиальные дерновые и аллювиальные луговые почвы. </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Морфологическое описание аллювиальной луговой среднесуглинистой почвы (рисунок 3 а, б). Местоположение: урочище «Красный Кут», координаты 44°58'18'' с.ш., 39°01'31'' в.д. Растительность: злаково-разнотравный луг. Рельеф: плоская равнина</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А</w:t>
      </w:r>
      <w:r w:rsidRPr="00C33427">
        <w:rPr>
          <w:rFonts w:ascii="Times New Roman" w:eastAsia="Times New Roman" w:hAnsi="Times New Roman" w:cs="Times New Roman"/>
          <w:sz w:val="24"/>
          <w:szCs w:val="24"/>
          <w:vertAlign w:val="subscript"/>
          <w:lang w:eastAsia="ru-RU"/>
        </w:rPr>
        <w:t>0</w:t>
      </w:r>
      <w:r w:rsidRPr="00C33427">
        <w:rPr>
          <w:rFonts w:ascii="Times New Roman" w:eastAsia="Times New Roman" w:hAnsi="Times New Roman" w:cs="Times New Roman"/>
          <w:sz w:val="24"/>
          <w:szCs w:val="24"/>
          <w:lang w:eastAsia="ru-RU"/>
        </w:rPr>
        <w:t xml:space="preserve"> (0-</w:t>
      </w:r>
      <w:smartTag w:uri="urn:schemas-microsoft-com:office:smarttags" w:element="metricconverter">
        <w:smartTagPr>
          <w:attr w:name="ProductID" w:val="2 см"/>
        </w:smartTagPr>
        <w:r w:rsidRPr="00C33427">
          <w:rPr>
            <w:rFonts w:ascii="Times New Roman" w:eastAsia="Times New Roman" w:hAnsi="Times New Roman" w:cs="Times New Roman"/>
            <w:sz w:val="24"/>
            <w:szCs w:val="24"/>
            <w:lang w:eastAsia="ru-RU"/>
          </w:rPr>
          <w:t>2 см</w:t>
        </w:r>
      </w:smartTag>
      <w:r w:rsidRPr="00C33427">
        <w:rPr>
          <w:rFonts w:ascii="Times New Roman" w:eastAsia="Times New Roman" w:hAnsi="Times New Roman" w:cs="Times New Roman"/>
          <w:sz w:val="24"/>
          <w:szCs w:val="24"/>
          <w:lang w:eastAsia="ru-RU"/>
        </w:rPr>
        <w:t>) – бежево-серый, сухой, состоит из отмерших остатков растений слабой степени разложения.</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А</w:t>
      </w:r>
      <w:r w:rsidRPr="00C33427">
        <w:rPr>
          <w:rFonts w:ascii="Times New Roman" w:eastAsia="Times New Roman" w:hAnsi="Times New Roman" w:cs="Times New Roman"/>
          <w:sz w:val="24"/>
          <w:szCs w:val="24"/>
          <w:vertAlign w:val="subscript"/>
          <w:lang w:eastAsia="ru-RU"/>
        </w:rPr>
        <w:t>1</w:t>
      </w:r>
      <w:r w:rsidRPr="00C33427">
        <w:rPr>
          <w:rFonts w:ascii="Times New Roman" w:eastAsia="Times New Roman" w:hAnsi="Times New Roman" w:cs="Times New Roman"/>
          <w:sz w:val="24"/>
          <w:szCs w:val="24"/>
          <w:lang w:eastAsia="ru-RU"/>
        </w:rPr>
        <w:t xml:space="preserve"> (2-</w:t>
      </w:r>
      <w:smartTag w:uri="urn:schemas-microsoft-com:office:smarttags" w:element="metricconverter">
        <w:smartTagPr>
          <w:attr w:name="ProductID" w:val="29 см"/>
        </w:smartTagPr>
        <w:r w:rsidRPr="00C33427">
          <w:rPr>
            <w:rFonts w:ascii="Times New Roman" w:eastAsia="Times New Roman" w:hAnsi="Times New Roman" w:cs="Times New Roman"/>
            <w:sz w:val="24"/>
            <w:szCs w:val="24"/>
            <w:lang w:eastAsia="ru-RU"/>
          </w:rPr>
          <w:t>29 см</w:t>
        </w:r>
      </w:smartTag>
      <w:r w:rsidRPr="00C33427">
        <w:rPr>
          <w:rFonts w:ascii="Times New Roman" w:eastAsia="Times New Roman" w:hAnsi="Times New Roman" w:cs="Times New Roman"/>
          <w:sz w:val="24"/>
          <w:szCs w:val="24"/>
          <w:lang w:eastAsia="ru-RU"/>
        </w:rPr>
        <w:t xml:space="preserve">) – темно-серый, свежий, плотный, комковато-ореховатый, тонкопористый, среднесуглинистый, обильно пронизан корнями растений, слабо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 переход ясный, заметный по цвету, плотности, структуре, граница слабоволнистая.</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В (29-</w:t>
      </w:r>
      <w:smartTag w:uri="urn:schemas-microsoft-com:office:smarttags" w:element="metricconverter">
        <w:smartTagPr>
          <w:attr w:name="ProductID" w:val="52 см"/>
        </w:smartTagPr>
        <w:r w:rsidRPr="00C33427">
          <w:rPr>
            <w:rFonts w:ascii="Times New Roman" w:eastAsia="Times New Roman" w:hAnsi="Times New Roman" w:cs="Times New Roman"/>
            <w:sz w:val="24"/>
            <w:szCs w:val="24"/>
            <w:lang w:eastAsia="ru-RU"/>
          </w:rPr>
          <w:t>52 см</w:t>
        </w:r>
      </w:smartTag>
      <w:r w:rsidRPr="00C33427">
        <w:rPr>
          <w:rFonts w:ascii="Times New Roman" w:eastAsia="Times New Roman" w:hAnsi="Times New Roman" w:cs="Times New Roman"/>
          <w:sz w:val="24"/>
          <w:szCs w:val="24"/>
          <w:lang w:eastAsia="ru-RU"/>
        </w:rPr>
        <w:t xml:space="preserve">) – серовато-бурый, влажный, комковато-глыбистый, плотный, тонкопористый, тяжелосуглинистый, корни растений, охристые стяжки железа переход ясный, заметный по цвету и сложению, очень слабо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С (52-</w:t>
      </w:r>
      <w:smartTag w:uri="urn:schemas-microsoft-com:office:smarttags" w:element="metricconverter">
        <w:smartTagPr>
          <w:attr w:name="ProductID" w:val="85 см"/>
        </w:smartTagPr>
        <w:r w:rsidRPr="00C33427">
          <w:rPr>
            <w:rFonts w:ascii="Times New Roman" w:eastAsia="Times New Roman" w:hAnsi="Times New Roman" w:cs="Times New Roman"/>
            <w:sz w:val="24"/>
            <w:szCs w:val="24"/>
            <w:lang w:eastAsia="ru-RU"/>
          </w:rPr>
          <w:t>85 см</w:t>
        </w:r>
      </w:smartTag>
      <w:r w:rsidRPr="00C33427">
        <w:rPr>
          <w:rFonts w:ascii="Times New Roman" w:eastAsia="Times New Roman" w:hAnsi="Times New Roman" w:cs="Times New Roman"/>
          <w:sz w:val="24"/>
          <w:szCs w:val="24"/>
          <w:lang w:eastAsia="ru-RU"/>
        </w:rPr>
        <w:t xml:space="preserve">) – светло-бурый, влажный, уплотненный, структура плохо выражена, легкосуглинистый, единичные корни растений, слабо выраженные единичные стяжки окисного железа, бурно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 переход ясный, заметный по сложению.</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Д (85-</w:t>
      </w:r>
      <w:smartTag w:uri="urn:schemas-microsoft-com:office:smarttags" w:element="metricconverter">
        <w:smartTagPr>
          <w:attr w:name="ProductID" w:val="125 см"/>
        </w:smartTagPr>
        <w:r w:rsidRPr="00C33427">
          <w:rPr>
            <w:rFonts w:ascii="Times New Roman" w:eastAsia="Times New Roman" w:hAnsi="Times New Roman" w:cs="Times New Roman"/>
            <w:sz w:val="24"/>
            <w:szCs w:val="24"/>
            <w:lang w:eastAsia="ru-RU"/>
          </w:rPr>
          <w:t>125 см</w:t>
        </w:r>
      </w:smartTag>
      <w:r w:rsidRPr="00C33427">
        <w:rPr>
          <w:rFonts w:ascii="Times New Roman" w:eastAsia="Times New Roman" w:hAnsi="Times New Roman" w:cs="Times New Roman"/>
          <w:sz w:val="24"/>
          <w:szCs w:val="24"/>
          <w:lang w:eastAsia="ru-RU"/>
        </w:rPr>
        <w:t xml:space="preserve">) – серовато-бежевый, слабо уплотненный, бесструктурный, супесчаный, единичные корни растений, очень слабо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w:t>
      </w:r>
    </w:p>
    <w:tbl>
      <w:tblPr>
        <w:tblW w:w="0" w:type="auto"/>
        <w:tblInd w:w="-1026" w:type="dxa"/>
        <w:tblLook w:val="01E0" w:firstRow="1" w:lastRow="1" w:firstColumn="1" w:lastColumn="1" w:noHBand="0" w:noVBand="0"/>
      </w:tblPr>
      <w:tblGrid>
        <w:gridCol w:w="3661"/>
        <w:gridCol w:w="3441"/>
        <w:gridCol w:w="3411"/>
      </w:tblGrid>
      <w:tr w:rsidR="00A21A51" w:rsidRPr="00C33427" w:rsidTr="008A1D27">
        <w:tc>
          <w:tcPr>
            <w:tcW w:w="3332" w:type="dxa"/>
            <w:shd w:val="clear" w:color="auto" w:fill="auto"/>
          </w:tcPr>
          <w:p w:rsidR="00A21A51" w:rsidRPr="00C33427" w:rsidRDefault="00A21A51" w:rsidP="00C33427">
            <w:pPr>
              <w:spacing w:after="0"/>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noProof/>
                <w:sz w:val="24"/>
                <w:szCs w:val="24"/>
                <w:lang w:eastAsia="ru-RU"/>
              </w:rPr>
              <w:lastRenderedPageBreak/>
              <w:drawing>
                <wp:inline distT="0" distB="0" distL="0" distR="0" wp14:anchorId="5164909A" wp14:editId="1A0C5132">
                  <wp:extent cx="2188186" cy="2514600"/>
                  <wp:effectExtent l="0" t="0" r="0" b="0"/>
                  <wp:docPr id="124" name="Рисунок 124" descr="C:\Users\Таня\Documents\мои фото\практика 2014\DSC0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ня\Documents\мои фото\практика 2014\DSC043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2516817"/>
                          </a:xfrm>
                          <a:prstGeom prst="rect">
                            <a:avLst/>
                          </a:prstGeom>
                          <a:noFill/>
                          <a:ln>
                            <a:noFill/>
                          </a:ln>
                        </pic:spPr>
                      </pic:pic>
                    </a:graphicData>
                  </a:graphic>
                </wp:inline>
              </w:drawing>
            </w:r>
          </w:p>
        </w:tc>
        <w:tc>
          <w:tcPr>
            <w:tcW w:w="3133" w:type="dxa"/>
            <w:shd w:val="clear" w:color="auto" w:fill="auto"/>
          </w:tcPr>
          <w:p w:rsidR="00A21A51" w:rsidRPr="00C33427" w:rsidRDefault="00A21A51" w:rsidP="00C33427">
            <w:pPr>
              <w:spacing w:after="0"/>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noProof/>
                <w:sz w:val="24"/>
                <w:szCs w:val="24"/>
                <w:lang w:eastAsia="ru-RU"/>
              </w:rPr>
              <w:drawing>
                <wp:inline distT="0" distB="0" distL="0" distR="0" wp14:anchorId="65939832" wp14:editId="6A42965F">
                  <wp:extent cx="2047875" cy="2514600"/>
                  <wp:effectExtent l="0" t="0" r="0" b="0"/>
                  <wp:docPr id="123" name="Рисунок 123" descr="C:\Users\Таня\Documents\мои фото\практика 2014\DSC0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Таня\Documents\мои фото\практика 2014\DSC043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2320" cy="2520058"/>
                          </a:xfrm>
                          <a:prstGeom prst="rect">
                            <a:avLst/>
                          </a:prstGeom>
                          <a:noFill/>
                          <a:ln>
                            <a:noFill/>
                          </a:ln>
                        </pic:spPr>
                      </pic:pic>
                    </a:graphicData>
                  </a:graphic>
                </wp:inline>
              </w:drawing>
            </w:r>
          </w:p>
        </w:tc>
        <w:tc>
          <w:tcPr>
            <w:tcW w:w="3106" w:type="dxa"/>
            <w:shd w:val="clear" w:color="auto" w:fill="auto"/>
          </w:tcPr>
          <w:p w:rsidR="00A21A51" w:rsidRPr="00C33427" w:rsidRDefault="00A21A51" w:rsidP="00C33427">
            <w:pPr>
              <w:spacing w:after="0"/>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noProof/>
                <w:sz w:val="24"/>
                <w:szCs w:val="24"/>
                <w:lang w:eastAsia="ru-RU"/>
              </w:rPr>
              <w:drawing>
                <wp:inline distT="0" distB="0" distL="0" distR="0" wp14:anchorId="178F9D0C" wp14:editId="7B88835D">
                  <wp:extent cx="2028825" cy="2514600"/>
                  <wp:effectExtent l="0" t="0" r="0" b="0"/>
                  <wp:docPr id="122" name="Рисунок 122" descr="G:\IMAG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MAG01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730" cy="2516961"/>
                          </a:xfrm>
                          <a:prstGeom prst="rect">
                            <a:avLst/>
                          </a:prstGeom>
                          <a:noFill/>
                          <a:ln>
                            <a:noFill/>
                          </a:ln>
                        </pic:spPr>
                      </pic:pic>
                    </a:graphicData>
                  </a:graphic>
                </wp:inline>
              </w:drawing>
            </w:r>
          </w:p>
        </w:tc>
      </w:tr>
      <w:tr w:rsidR="00A21A51" w:rsidRPr="00C33427" w:rsidTr="008A1D27">
        <w:tc>
          <w:tcPr>
            <w:tcW w:w="3332" w:type="dxa"/>
            <w:shd w:val="clear" w:color="auto" w:fill="auto"/>
          </w:tcPr>
          <w:p w:rsidR="00A21A51" w:rsidRPr="00C33427" w:rsidRDefault="00A21A51" w:rsidP="00C33427">
            <w:pPr>
              <w:spacing w:after="0"/>
              <w:ind w:firstLine="709"/>
              <w:jc w:val="both"/>
              <w:rPr>
                <w:rFonts w:ascii="Times New Roman" w:eastAsia="Times New Roman" w:hAnsi="Times New Roman" w:cs="Times New Roman"/>
                <w:noProof/>
                <w:sz w:val="24"/>
                <w:szCs w:val="24"/>
                <w:lang w:eastAsia="ru-RU"/>
              </w:rPr>
            </w:pPr>
            <w:r w:rsidRPr="00C33427">
              <w:rPr>
                <w:rFonts w:ascii="Times New Roman" w:eastAsia="Times New Roman" w:hAnsi="Times New Roman" w:cs="Times New Roman"/>
                <w:noProof/>
                <w:sz w:val="24"/>
                <w:szCs w:val="24"/>
                <w:lang w:eastAsia="ru-RU"/>
              </w:rPr>
              <w:t>а</w:t>
            </w:r>
          </w:p>
        </w:tc>
        <w:tc>
          <w:tcPr>
            <w:tcW w:w="3133" w:type="dxa"/>
            <w:shd w:val="clear" w:color="auto" w:fill="auto"/>
          </w:tcPr>
          <w:p w:rsidR="00A21A51" w:rsidRPr="00C33427" w:rsidRDefault="00A21A51" w:rsidP="00C33427">
            <w:pPr>
              <w:spacing w:after="0"/>
              <w:ind w:firstLine="709"/>
              <w:jc w:val="both"/>
              <w:rPr>
                <w:rFonts w:ascii="Times New Roman" w:eastAsia="Times New Roman" w:hAnsi="Times New Roman" w:cs="Times New Roman"/>
                <w:noProof/>
                <w:sz w:val="24"/>
                <w:szCs w:val="24"/>
                <w:lang w:eastAsia="ru-RU"/>
              </w:rPr>
            </w:pPr>
            <w:r w:rsidRPr="00C33427">
              <w:rPr>
                <w:rFonts w:ascii="Times New Roman" w:eastAsia="Times New Roman" w:hAnsi="Times New Roman" w:cs="Times New Roman"/>
                <w:noProof/>
                <w:sz w:val="24"/>
                <w:szCs w:val="24"/>
                <w:lang w:eastAsia="ru-RU"/>
              </w:rPr>
              <w:t>б</w:t>
            </w:r>
          </w:p>
        </w:tc>
        <w:tc>
          <w:tcPr>
            <w:tcW w:w="3106" w:type="dxa"/>
            <w:shd w:val="clear" w:color="auto" w:fill="auto"/>
          </w:tcPr>
          <w:p w:rsidR="00A21A51" w:rsidRPr="00C33427" w:rsidRDefault="00A21A51" w:rsidP="00C33427">
            <w:pPr>
              <w:spacing w:after="0"/>
              <w:ind w:firstLine="709"/>
              <w:jc w:val="both"/>
              <w:rPr>
                <w:rFonts w:ascii="Times New Roman" w:eastAsia="Times New Roman" w:hAnsi="Times New Roman" w:cs="Times New Roman"/>
                <w:noProof/>
                <w:sz w:val="24"/>
                <w:szCs w:val="24"/>
                <w:lang w:eastAsia="ru-RU"/>
              </w:rPr>
            </w:pPr>
            <w:r w:rsidRPr="00C33427">
              <w:rPr>
                <w:rFonts w:ascii="Times New Roman" w:eastAsia="Times New Roman" w:hAnsi="Times New Roman" w:cs="Times New Roman"/>
                <w:noProof/>
                <w:sz w:val="24"/>
                <w:szCs w:val="24"/>
                <w:lang w:eastAsia="ru-RU"/>
              </w:rPr>
              <w:t>в</w:t>
            </w:r>
          </w:p>
        </w:tc>
      </w:tr>
    </w:tbl>
    <w:p w:rsidR="00A21A51" w:rsidRPr="00C33427" w:rsidRDefault="00A21A51" w:rsidP="00C33427">
      <w:pPr>
        <w:spacing w:after="0"/>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Рисунок 3: а - Аллювиальная луговая среднесуглинистая почва; б - Злаково-разнотравный луг (месторасположение аллювиальной луговой почвы); в - Лугово-черноземная тяжелосуглинистая почва</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В более высокой по рельефу северной части урочища развиты лугово-черноземные почвы (рисунок 3 в). Лугово-черноземные почвы сформировались на надпойменных террасах р. Кубань на лессовидных отложениях различной мощности (2-</w:t>
      </w:r>
      <w:smartTag w:uri="urn:schemas-microsoft-com:office:smarttags" w:element="metricconverter">
        <w:smartTagPr>
          <w:attr w:name="ProductID" w:val="15 м"/>
        </w:smartTagPr>
        <w:r w:rsidRPr="00C33427">
          <w:rPr>
            <w:rFonts w:ascii="Times New Roman" w:eastAsia="Times New Roman" w:hAnsi="Times New Roman" w:cs="Times New Roman"/>
            <w:sz w:val="24"/>
            <w:szCs w:val="24"/>
            <w:lang w:eastAsia="ru-RU"/>
          </w:rPr>
          <w:t>15 м</w:t>
        </w:r>
      </w:smartTag>
      <w:r w:rsidRPr="00C33427">
        <w:rPr>
          <w:rFonts w:ascii="Times New Roman" w:eastAsia="Times New Roman" w:hAnsi="Times New Roman" w:cs="Times New Roman"/>
          <w:sz w:val="24"/>
          <w:szCs w:val="24"/>
          <w:lang w:eastAsia="ru-RU"/>
        </w:rPr>
        <w:t xml:space="preserve"> и более). Они считаются полугидроморфными аналогами черноземов, имеют большинство морфологических признаков зональных почв.</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Морфологическое описание лугово-черноземной тяжелосуглинистой почвы.</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Местоположение: урочище «Красный Кут», координаты 44°58'42'' с.ш., 39°01'33'' в.д. Растительность: разнотравно-злаковый луг. Рельеф: плоская равнина.</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А</w:t>
      </w:r>
      <w:r w:rsidRPr="00C33427">
        <w:rPr>
          <w:rFonts w:ascii="Times New Roman" w:eastAsia="Times New Roman" w:hAnsi="Times New Roman" w:cs="Times New Roman"/>
          <w:sz w:val="24"/>
          <w:szCs w:val="24"/>
          <w:vertAlign w:val="subscript"/>
          <w:lang w:eastAsia="ru-RU"/>
        </w:rPr>
        <w:t>0</w:t>
      </w:r>
      <w:r w:rsidRPr="00C33427">
        <w:rPr>
          <w:rFonts w:ascii="Times New Roman" w:eastAsia="Times New Roman" w:hAnsi="Times New Roman" w:cs="Times New Roman"/>
          <w:sz w:val="24"/>
          <w:szCs w:val="24"/>
          <w:lang w:eastAsia="ru-RU"/>
        </w:rPr>
        <w:t xml:space="preserve"> (0-</w:t>
      </w:r>
      <w:smartTag w:uri="urn:schemas-microsoft-com:office:smarttags" w:element="metricconverter">
        <w:smartTagPr>
          <w:attr w:name="ProductID" w:val="2 см"/>
        </w:smartTagPr>
        <w:r w:rsidRPr="00C33427">
          <w:rPr>
            <w:rFonts w:ascii="Times New Roman" w:eastAsia="Times New Roman" w:hAnsi="Times New Roman" w:cs="Times New Roman"/>
            <w:sz w:val="24"/>
            <w:szCs w:val="24"/>
            <w:lang w:eastAsia="ru-RU"/>
          </w:rPr>
          <w:t>2 см</w:t>
        </w:r>
      </w:smartTag>
      <w:r w:rsidRPr="00C33427">
        <w:rPr>
          <w:rFonts w:ascii="Times New Roman" w:eastAsia="Times New Roman" w:hAnsi="Times New Roman" w:cs="Times New Roman"/>
          <w:sz w:val="24"/>
          <w:szCs w:val="24"/>
          <w:lang w:eastAsia="ru-RU"/>
        </w:rPr>
        <w:t>) – серовато-бежевый, сухой, состоит из мертвых остатков растений разной степени разложения.</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А</w:t>
      </w:r>
      <w:r w:rsidRPr="00C33427">
        <w:rPr>
          <w:rFonts w:ascii="Times New Roman" w:eastAsia="Times New Roman" w:hAnsi="Times New Roman" w:cs="Times New Roman"/>
          <w:sz w:val="24"/>
          <w:szCs w:val="24"/>
          <w:vertAlign w:val="subscript"/>
          <w:lang w:eastAsia="ru-RU"/>
        </w:rPr>
        <w:t>1</w:t>
      </w:r>
      <w:r w:rsidRPr="00C33427">
        <w:rPr>
          <w:rFonts w:ascii="Times New Roman" w:eastAsia="Times New Roman" w:hAnsi="Times New Roman" w:cs="Times New Roman"/>
          <w:sz w:val="24"/>
          <w:szCs w:val="24"/>
          <w:lang w:eastAsia="ru-RU"/>
        </w:rPr>
        <w:t xml:space="preserve"> (2-</w:t>
      </w:r>
      <w:smartTag w:uri="urn:schemas-microsoft-com:office:smarttags" w:element="metricconverter">
        <w:smartTagPr>
          <w:attr w:name="ProductID" w:val="42 см"/>
        </w:smartTagPr>
        <w:r w:rsidRPr="00C33427">
          <w:rPr>
            <w:rFonts w:ascii="Times New Roman" w:eastAsia="Times New Roman" w:hAnsi="Times New Roman" w:cs="Times New Roman"/>
            <w:sz w:val="24"/>
            <w:szCs w:val="24"/>
            <w:lang w:eastAsia="ru-RU"/>
          </w:rPr>
          <w:t>42 см</w:t>
        </w:r>
      </w:smartTag>
      <w:r w:rsidRPr="00C33427">
        <w:rPr>
          <w:rFonts w:ascii="Times New Roman" w:eastAsia="Times New Roman" w:hAnsi="Times New Roman" w:cs="Times New Roman"/>
          <w:sz w:val="24"/>
          <w:szCs w:val="24"/>
          <w:lang w:eastAsia="ru-RU"/>
        </w:rPr>
        <w:t xml:space="preserve">) – темно-серый, почти черный, влажный, плотный, в верхнее части комковатый, ниже комковато-глыбистый, тонкопористый, в верхней части сильно пронизан корнями растений, в нижней части горизонта по граням структурных отдельностей глянцевые гумусовые пленки, не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АВ (42-</w:t>
      </w:r>
      <w:smartTag w:uri="urn:schemas-microsoft-com:office:smarttags" w:element="metricconverter">
        <w:smartTagPr>
          <w:attr w:name="ProductID" w:val="65 см"/>
        </w:smartTagPr>
        <w:r w:rsidRPr="00C33427">
          <w:rPr>
            <w:rFonts w:ascii="Times New Roman" w:eastAsia="Times New Roman" w:hAnsi="Times New Roman" w:cs="Times New Roman"/>
            <w:sz w:val="24"/>
            <w:szCs w:val="24"/>
            <w:lang w:eastAsia="ru-RU"/>
          </w:rPr>
          <w:t>65 см</w:t>
        </w:r>
      </w:smartTag>
      <w:r w:rsidRPr="00C33427">
        <w:rPr>
          <w:rFonts w:ascii="Times New Roman" w:eastAsia="Times New Roman" w:hAnsi="Times New Roman" w:cs="Times New Roman"/>
          <w:sz w:val="24"/>
          <w:szCs w:val="24"/>
          <w:lang w:eastAsia="ru-RU"/>
        </w:rPr>
        <w:t xml:space="preserve">) – буровато-серый, мокрый, плотный, комковато-глыбистый, тонкопористый, тяжелосуглинистый, единичные корни растений, ортштейны диаметром около </w:t>
      </w:r>
      <w:smartTag w:uri="urn:schemas-microsoft-com:office:smarttags" w:element="metricconverter">
        <w:smartTagPr>
          <w:attr w:name="ProductID" w:val="1 мм"/>
        </w:smartTagPr>
        <w:r w:rsidRPr="00C33427">
          <w:rPr>
            <w:rFonts w:ascii="Times New Roman" w:eastAsia="Times New Roman" w:hAnsi="Times New Roman" w:cs="Times New Roman"/>
            <w:sz w:val="24"/>
            <w:szCs w:val="24"/>
            <w:lang w:eastAsia="ru-RU"/>
          </w:rPr>
          <w:t>1 мм</w:t>
        </w:r>
      </w:smartTag>
      <w:r w:rsidRPr="00C33427">
        <w:rPr>
          <w:rFonts w:ascii="Times New Roman" w:eastAsia="Times New Roman" w:hAnsi="Times New Roman" w:cs="Times New Roman"/>
          <w:sz w:val="24"/>
          <w:szCs w:val="24"/>
          <w:lang w:eastAsia="ru-RU"/>
        </w:rPr>
        <w:t xml:space="preserve">, редко иссиня-черные примазки сульфидов, не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В (65-</w:t>
      </w:r>
      <w:smartTag w:uri="urn:schemas-microsoft-com:office:smarttags" w:element="metricconverter">
        <w:smartTagPr>
          <w:attr w:name="ProductID" w:val="93 см"/>
        </w:smartTagPr>
        <w:r w:rsidRPr="00C33427">
          <w:rPr>
            <w:rFonts w:ascii="Times New Roman" w:eastAsia="Times New Roman" w:hAnsi="Times New Roman" w:cs="Times New Roman"/>
            <w:sz w:val="24"/>
            <w:szCs w:val="24"/>
            <w:lang w:eastAsia="ru-RU"/>
          </w:rPr>
          <w:t>93 см</w:t>
        </w:r>
      </w:smartTag>
      <w:r w:rsidRPr="00C33427">
        <w:rPr>
          <w:rFonts w:ascii="Times New Roman" w:eastAsia="Times New Roman" w:hAnsi="Times New Roman" w:cs="Times New Roman"/>
          <w:sz w:val="24"/>
          <w:szCs w:val="24"/>
          <w:lang w:eastAsia="ru-RU"/>
        </w:rPr>
        <w:t xml:space="preserve">) – серовато-коричневый, мокрый, плотный, комковато-ореховатый, тонкопористый, тяжелосуглинистый, встречаются единичные корни растений, червороины и кротовины, слабое вскипание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 xml:space="preserve">. </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t>В</w:t>
      </w:r>
      <w:r w:rsidRPr="00C33427">
        <w:rPr>
          <w:rFonts w:ascii="Times New Roman" w:eastAsia="Times New Roman" w:hAnsi="Times New Roman" w:cs="Times New Roman"/>
          <w:sz w:val="24"/>
          <w:szCs w:val="24"/>
          <w:vertAlign w:val="subscript"/>
          <w:lang w:eastAsia="ru-RU"/>
        </w:rPr>
        <w:t>к</w:t>
      </w:r>
      <w:r w:rsidRPr="00C33427">
        <w:rPr>
          <w:rFonts w:ascii="Times New Roman" w:eastAsia="Times New Roman" w:hAnsi="Times New Roman" w:cs="Times New Roman"/>
          <w:sz w:val="24"/>
          <w:szCs w:val="24"/>
          <w:lang w:eastAsia="ru-RU"/>
        </w:rPr>
        <w:t xml:space="preserve"> (93-120) – бурый, мокрый, плотный, комковато-глыбистый, тонкопористый, единичные корни растений, при высыхании видна карбонатная пропитка, журавчики, бурно вскипает от </w:t>
      </w:r>
      <w:r w:rsidRPr="00C33427">
        <w:rPr>
          <w:rFonts w:ascii="Times New Roman" w:eastAsia="Times New Roman" w:hAnsi="Times New Roman" w:cs="Times New Roman"/>
          <w:sz w:val="24"/>
          <w:szCs w:val="24"/>
          <w:lang w:val="en-US" w:eastAsia="ru-RU"/>
        </w:rPr>
        <w:t>HCl</w:t>
      </w:r>
      <w:r w:rsidRPr="00C33427">
        <w:rPr>
          <w:rFonts w:ascii="Times New Roman" w:eastAsia="Times New Roman" w:hAnsi="Times New Roman" w:cs="Times New Roman"/>
          <w:sz w:val="24"/>
          <w:szCs w:val="24"/>
          <w:lang w:eastAsia="ru-RU"/>
        </w:rPr>
        <w:t>.</w:t>
      </w:r>
    </w:p>
    <w:p w:rsidR="00A21A51" w:rsidRPr="00C33427" w:rsidRDefault="00A21A51" w:rsidP="00C33427">
      <w:pPr>
        <w:spacing w:after="0" w:line="360" w:lineRule="auto"/>
        <w:ind w:firstLine="709"/>
        <w:jc w:val="both"/>
        <w:rPr>
          <w:rFonts w:ascii="Times New Roman" w:eastAsia="Times New Roman" w:hAnsi="Times New Roman" w:cs="Times New Roman"/>
          <w:sz w:val="24"/>
          <w:szCs w:val="24"/>
          <w:lang w:eastAsia="ru-RU"/>
        </w:rPr>
      </w:pPr>
      <w:r w:rsidRPr="00C33427">
        <w:rPr>
          <w:rFonts w:ascii="Times New Roman" w:eastAsia="Times New Roman" w:hAnsi="Times New Roman" w:cs="Times New Roman"/>
          <w:sz w:val="24"/>
          <w:szCs w:val="24"/>
          <w:lang w:eastAsia="ru-RU"/>
        </w:rPr>
        <w:lastRenderedPageBreak/>
        <w:t xml:space="preserve">Лугово-черноземные почвы, как и выше рассмотренные аллювиальные луговые, характеризуются благоприятными агрохимическими свойствами, средней гумусмрованностью, высокой обеспеченностью подвижными формами элементов минерального питания. Таким образом, аллювиально-луговые и лугово-черноземовидные почвы обладают хорошим лесорастительным потенциалом. В носовой части «Урочища Красный Кут» представлены намывные пески от пылеватых до средней плотности мощностью от 1,0 до </w:t>
      </w:r>
      <w:smartTag w:uri="urn:schemas-microsoft-com:office:smarttags" w:element="metricconverter">
        <w:smartTagPr>
          <w:attr w:name="ProductID" w:val="5,0 м"/>
        </w:smartTagPr>
        <w:r w:rsidRPr="00C33427">
          <w:rPr>
            <w:rFonts w:ascii="Times New Roman" w:eastAsia="Times New Roman" w:hAnsi="Times New Roman" w:cs="Times New Roman"/>
            <w:sz w:val="24"/>
            <w:szCs w:val="24"/>
            <w:lang w:eastAsia="ru-RU"/>
          </w:rPr>
          <w:t>5,0 м</w:t>
        </w:r>
      </w:smartTag>
      <w:r w:rsidRPr="00C33427">
        <w:rPr>
          <w:rFonts w:ascii="Times New Roman" w:eastAsia="Times New Roman" w:hAnsi="Times New Roman" w:cs="Times New Roman"/>
          <w:sz w:val="24"/>
          <w:szCs w:val="24"/>
          <w:lang w:eastAsia="ru-RU"/>
        </w:rPr>
        <w:t xml:space="preserve">.  </w:t>
      </w:r>
    </w:p>
    <w:p w:rsidR="00A21A51" w:rsidRPr="00C33427" w:rsidRDefault="00A21A51" w:rsidP="00C33427">
      <w:pPr>
        <w:pStyle w:val="1"/>
        <w:spacing w:before="0" w:line="360" w:lineRule="auto"/>
        <w:ind w:firstLine="709"/>
        <w:rPr>
          <w:rFonts w:ascii="Times New Roman" w:hAnsi="Times New Roman" w:cs="Times New Roman"/>
          <w:color w:val="auto"/>
          <w:sz w:val="24"/>
          <w:szCs w:val="24"/>
        </w:rPr>
      </w:pPr>
      <w:bookmarkStart w:id="26" w:name="_Toc533032035"/>
      <w:r w:rsidRPr="00C33427">
        <w:rPr>
          <w:rFonts w:ascii="Times New Roman" w:hAnsi="Times New Roman" w:cs="Times New Roman"/>
          <w:color w:val="auto"/>
          <w:sz w:val="24"/>
          <w:szCs w:val="24"/>
        </w:rPr>
        <w:t>5 Исследование растительных сообществ ООПТ «Урочища Красный Кут»</w:t>
      </w:r>
      <w:bookmarkEnd w:id="26"/>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По геоботаническому районированию территория города Краснодар относится к Евроазиатской области, Восточно-Европейской провинции, Северо-Кавказской подпровинции, Западно-Предкавказскому округу, район Восточно-Кубанский [8]. По правому берегу долину р. Кубань сопровождает степь, преобразованная в агроландшафт, а по левому берегу – лесостепь с предгорными широколиственными лесами. </w:t>
      </w:r>
      <w:r w:rsidRPr="00C33427">
        <w:rPr>
          <w:rFonts w:ascii="Times New Roman" w:eastAsia="Arial Unicode MS" w:hAnsi="Times New Roman" w:cs="Times New Roman"/>
          <w:bCs/>
          <w:sz w:val="24"/>
          <w:szCs w:val="24"/>
        </w:rPr>
        <w:t xml:space="preserve">Природная растительность в междуречье рек Кубань – Карасун в конце </w:t>
      </w:r>
      <w:r w:rsidRPr="00C33427">
        <w:rPr>
          <w:rFonts w:ascii="Times New Roman" w:eastAsia="Arial Unicode MS" w:hAnsi="Times New Roman" w:cs="Times New Roman"/>
          <w:bCs/>
          <w:sz w:val="24"/>
          <w:szCs w:val="24"/>
          <w:lang w:val="en-US"/>
        </w:rPr>
        <w:t>XVIII</w:t>
      </w:r>
      <w:r w:rsidRPr="00C33427">
        <w:rPr>
          <w:rFonts w:ascii="Times New Roman" w:eastAsia="Arial Unicode MS" w:hAnsi="Times New Roman" w:cs="Times New Roman"/>
          <w:bCs/>
          <w:sz w:val="24"/>
          <w:szCs w:val="24"/>
        </w:rPr>
        <w:t xml:space="preserve"> в. представляла собой сочетание лугово-болотной, пойменно-лесной и остепненной растительностью. </w:t>
      </w:r>
      <w:r w:rsidRPr="00C33427">
        <w:rPr>
          <w:rFonts w:ascii="Times New Roman" w:hAnsi="Times New Roman" w:cs="Times New Roman"/>
          <w:sz w:val="24"/>
          <w:szCs w:val="24"/>
        </w:rPr>
        <w:t xml:space="preserve">Естественный растительный покров чрезвычайно изменен человеком [9]. Антропогенная трансформация ландшафта, при которой произошло уничтожение естественной растительности и потеря биологического разнообразия, является серьезной экологической проблемой. </w:t>
      </w:r>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В пойменных дубравах р. Кубань «Урочище Красный Кут» долгие годы отсутствовало плодоношение, что связывали с влиянием листогрызущих насекомых. За 16 лет наблюдений урожаи дуба практически отсутствовали. Незначительное количество самосева, которое появлялось на прогалинах, погибало от повреждения мучнистой росой. Отсутствие плодоношения долинных лесов является важнейшими показателями их неудовлетворительного физиологического состояния, которое проявляется также и во внешних морфологических особенностях и деревьев (изменение размеров и формы листьев, «водяные побеги», суховершинность, постепенное отмирание деревьев). При исследовании территории «Урочище Красный Кут» и «Лесопарк Краснодарский» возобновление дуба практически нулевое. Говорить о произрастании пойменных лесов, которые имели место в данных урочищах в прошлом, мы не можем. Дубравы потеряли генеративную способность, и выпали из растительного покрова полностью. Приводим данные по естественному возобновлению лесообразующих пород в пойменных лесах р. Кубань [10].</w:t>
      </w:r>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Таким образом, еще в 90-х годах прошлого столетия было установлено, что возобновление дуба черешчатого, который является строителем пойменных кубанских лесов, крайне неудовлетворительное или вообще отсутствует. Подрост ясеня и клена полевого присутствует, но и он не обеспечивает постоянства его существования.</w:t>
      </w:r>
    </w:p>
    <w:p w:rsidR="00A21A51" w:rsidRPr="00C33427" w:rsidRDefault="00A21A51" w:rsidP="00C33427">
      <w:pPr>
        <w:spacing w:after="0" w:line="360" w:lineRule="auto"/>
        <w:ind w:firstLine="709"/>
        <w:jc w:val="both"/>
        <w:rPr>
          <w:rFonts w:ascii="Times New Roman" w:hAnsi="Times New Roman" w:cs="Times New Roman"/>
          <w:spacing w:val="1"/>
          <w:sz w:val="24"/>
          <w:szCs w:val="24"/>
        </w:rPr>
      </w:pPr>
      <w:r w:rsidRPr="00C33427">
        <w:rPr>
          <w:rFonts w:ascii="Times New Roman" w:hAnsi="Times New Roman" w:cs="Times New Roman"/>
          <w:sz w:val="24"/>
          <w:szCs w:val="24"/>
        </w:rPr>
        <w:lastRenderedPageBreak/>
        <w:t xml:space="preserve">Пойменные леса ООПТ «Урочище Красный Кут» полностью деградировали как естественные лесные насаждения. Изучаемая территория представляет собой сильно нарушенные участки пойменных лесов, стихийно используемые в рекреационных целях. В «Урочище Красный Кут» преобладают искусственные насаждения. Вид посадки таких насаждений – механизированный. Периоды посадки – 1980-1985 гг. Санитарные мероприятия в лесонасаждениях, не проводились уже более 10 лет. В качестве места отдыха данные территории используются только на прилегающих к реке Кубань береговых зонах, остальные участки труднопроходимы и не представляют интереса для отдыхающих. Территории плотно заросли различного вида кустарниками (свидиной, аморфой), лианами (хмелем, обвойником греческим, ломоносом виноградолистным) так что данные участки в текущем виде не пригодны для рекреационного освоения. </w:t>
      </w:r>
    </w:p>
    <w:p w:rsidR="00A21A51" w:rsidRPr="00C33427" w:rsidRDefault="00A21A51" w:rsidP="00C33427">
      <w:pPr>
        <w:pStyle w:val="af4"/>
        <w:rPr>
          <w:sz w:val="24"/>
          <w:szCs w:val="24"/>
        </w:rPr>
      </w:pPr>
      <w:r w:rsidRPr="00C33427">
        <w:rPr>
          <w:sz w:val="24"/>
          <w:szCs w:val="24"/>
        </w:rPr>
        <w:t xml:space="preserve">Целевое назначение лесов – защитные леса, категория – леса выполняющие функции защиты природных и иных объектов: лесопарковые зоны. Леса относятся к Елизаветинскому участковому лесничеству. </w:t>
      </w:r>
    </w:p>
    <w:p w:rsidR="00A21A51" w:rsidRPr="00C33427" w:rsidRDefault="00A21A51" w:rsidP="00C33427">
      <w:pPr>
        <w:pStyle w:val="1"/>
        <w:spacing w:before="0" w:line="360" w:lineRule="auto"/>
        <w:ind w:firstLine="709"/>
        <w:rPr>
          <w:rFonts w:ascii="Times New Roman" w:hAnsi="Times New Roman" w:cs="Times New Roman"/>
          <w:color w:val="auto"/>
          <w:sz w:val="24"/>
          <w:szCs w:val="24"/>
        </w:rPr>
      </w:pPr>
      <w:bookmarkStart w:id="27" w:name="_Toc533032036"/>
      <w:r w:rsidRPr="00C33427">
        <w:rPr>
          <w:rFonts w:ascii="Times New Roman" w:hAnsi="Times New Roman" w:cs="Times New Roman"/>
          <w:color w:val="auto"/>
          <w:sz w:val="24"/>
          <w:szCs w:val="24"/>
        </w:rPr>
        <w:t>5.1 Оценка флористического разнообразия «Урочища Красный Кут»</w:t>
      </w:r>
      <w:bookmarkEnd w:id="27"/>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«Урочище Красный Кут» представляет собой лесной участок естественного и искусственного леса. До 1970 года здесь произрастал остаточный пойменный лес, состоящий в основном из ивы и тополя белого, а в подлеске произрастали бузина и ежевика. Но имеются сведения, что это были жалкие остатки некогда богатого пойменного леса, в котором водились даже олени и кабаны. В 1970-80 гг. были осуществлены посадки тополя пирамидального, клена явора, ясеня, платана, ореха грецкого. Были высажены и сосновые деревья (</w:t>
      </w:r>
      <w:r w:rsidRPr="00C33427">
        <w:rPr>
          <w:rFonts w:ascii="Times New Roman" w:hAnsi="Times New Roman" w:cs="Times New Roman"/>
          <w:i/>
          <w:sz w:val="24"/>
          <w:szCs w:val="24"/>
          <w:lang w:val="en-US"/>
        </w:rPr>
        <w:t>Pinus</w:t>
      </w:r>
      <w:r w:rsidRPr="00C33427">
        <w:rPr>
          <w:rFonts w:ascii="Times New Roman" w:hAnsi="Times New Roman" w:cs="Times New Roman"/>
          <w:i/>
          <w:sz w:val="24"/>
          <w:szCs w:val="24"/>
        </w:rPr>
        <w:t xml:space="preserve"> </w:t>
      </w:r>
      <w:r w:rsidRPr="00C33427">
        <w:rPr>
          <w:rFonts w:ascii="Times New Roman" w:hAnsi="Times New Roman" w:cs="Times New Roman"/>
          <w:i/>
          <w:color w:val="000000"/>
          <w:sz w:val="24"/>
          <w:szCs w:val="24"/>
          <w:lang w:val="sv-SE"/>
        </w:rPr>
        <w:t>kochiana</w:t>
      </w:r>
      <w:r w:rsidRPr="00C33427">
        <w:rPr>
          <w:rFonts w:ascii="Times New Roman" w:hAnsi="Times New Roman" w:cs="Times New Roman"/>
          <w:sz w:val="24"/>
          <w:szCs w:val="24"/>
        </w:rPr>
        <w:t xml:space="preserve">). Эти посадки существенно отличаются от естественного пойменного леса, но по своей структуре и составу являются лесными насаждениями. В </w:t>
      </w:r>
      <w:smartTag w:uri="urn:schemas-microsoft-com:office:smarttags" w:element="metricconverter">
        <w:smartTagPr>
          <w:attr w:name="ProductID" w:val="2004 г"/>
        </w:smartTagPr>
        <w:r w:rsidRPr="00C33427">
          <w:rPr>
            <w:rFonts w:ascii="Times New Roman" w:hAnsi="Times New Roman" w:cs="Times New Roman"/>
            <w:sz w:val="24"/>
            <w:szCs w:val="24"/>
          </w:rPr>
          <w:t>2004 г</w:t>
        </w:r>
      </w:smartTag>
      <w:r w:rsidRPr="00C33427">
        <w:rPr>
          <w:rFonts w:ascii="Times New Roman" w:hAnsi="Times New Roman" w:cs="Times New Roman"/>
          <w:sz w:val="24"/>
          <w:szCs w:val="24"/>
        </w:rPr>
        <w:t xml:space="preserve">. в квартале 10А в выделе 6 были выполнены посадки клена на площади </w:t>
      </w:r>
      <w:smartTag w:uri="urn:schemas-microsoft-com:office:smarttags" w:element="metricconverter">
        <w:smartTagPr>
          <w:attr w:name="ProductID" w:val="0,6 га"/>
        </w:smartTagPr>
        <w:r w:rsidRPr="00C33427">
          <w:rPr>
            <w:rFonts w:ascii="Times New Roman" w:hAnsi="Times New Roman" w:cs="Times New Roman"/>
            <w:sz w:val="24"/>
            <w:szCs w:val="24"/>
          </w:rPr>
          <w:t>0,6 га</w:t>
        </w:r>
      </w:smartTag>
      <w:r w:rsidRPr="00C33427">
        <w:rPr>
          <w:rFonts w:ascii="Times New Roman" w:hAnsi="Times New Roman" w:cs="Times New Roman"/>
          <w:sz w:val="24"/>
          <w:szCs w:val="24"/>
        </w:rPr>
        <w:t xml:space="preserve">, в </w:t>
      </w:r>
      <w:smartTag w:uri="urn:schemas-microsoft-com:office:smarttags" w:element="metricconverter">
        <w:smartTagPr>
          <w:attr w:name="ProductID" w:val="2005 г"/>
        </w:smartTagPr>
        <w:r w:rsidRPr="00C33427">
          <w:rPr>
            <w:rFonts w:ascii="Times New Roman" w:hAnsi="Times New Roman" w:cs="Times New Roman"/>
            <w:sz w:val="24"/>
            <w:szCs w:val="24"/>
          </w:rPr>
          <w:t>2005 г</w:t>
        </w:r>
      </w:smartTag>
      <w:r w:rsidRPr="00C33427">
        <w:rPr>
          <w:rFonts w:ascii="Times New Roman" w:hAnsi="Times New Roman" w:cs="Times New Roman"/>
          <w:sz w:val="24"/>
          <w:szCs w:val="24"/>
        </w:rPr>
        <w:t xml:space="preserve">. в выделе 5 на площади </w:t>
      </w:r>
      <w:smartTag w:uri="urn:schemas-microsoft-com:office:smarttags" w:element="metricconverter">
        <w:smartTagPr>
          <w:attr w:name="ProductID" w:val="4,8 га"/>
        </w:smartTagPr>
        <w:r w:rsidRPr="00C33427">
          <w:rPr>
            <w:rFonts w:ascii="Times New Roman" w:hAnsi="Times New Roman" w:cs="Times New Roman"/>
            <w:sz w:val="24"/>
            <w:szCs w:val="24"/>
          </w:rPr>
          <w:t>4,8 га</w:t>
        </w:r>
      </w:smartTag>
      <w:r w:rsidRPr="00C33427">
        <w:rPr>
          <w:rFonts w:ascii="Times New Roman" w:hAnsi="Times New Roman" w:cs="Times New Roman"/>
          <w:sz w:val="24"/>
          <w:szCs w:val="24"/>
        </w:rPr>
        <w:t xml:space="preserve"> была произведена рубка обновления интенсивностью 50% на площади 1,3 га. </w:t>
      </w:r>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Лес произрастает в двух кварталах: квартал 10А, выделы 1-10; квартал 11А, выделы 1-58 (рисунок 4). В урочище были осуществлены посадки в </w:t>
      </w:r>
      <w:smartTag w:uri="urn:schemas-microsoft-com:office:smarttags" w:element="metricconverter">
        <w:smartTagPr>
          <w:attr w:name="ProductID" w:val="1964 г"/>
        </w:smartTagPr>
        <w:r w:rsidRPr="00C33427">
          <w:rPr>
            <w:rFonts w:ascii="Times New Roman" w:hAnsi="Times New Roman" w:cs="Times New Roman"/>
            <w:sz w:val="24"/>
            <w:szCs w:val="24"/>
          </w:rPr>
          <w:t>1964 г</w:t>
        </w:r>
      </w:smartTag>
      <w:r w:rsidRPr="00C33427">
        <w:rPr>
          <w:rFonts w:ascii="Times New Roman" w:hAnsi="Times New Roman" w:cs="Times New Roman"/>
          <w:sz w:val="24"/>
          <w:szCs w:val="24"/>
        </w:rPr>
        <w:t>. североамериканского вида тополя канадского (т. дельтовидного) (</w:t>
      </w:r>
      <w:r w:rsidRPr="00C33427">
        <w:rPr>
          <w:rFonts w:ascii="Times New Roman" w:hAnsi="Times New Roman" w:cs="Times New Roman"/>
          <w:sz w:val="24"/>
          <w:szCs w:val="24"/>
          <w:lang w:val="en-US"/>
        </w:rPr>
        <w:t>N</w:t>
      </w:r>
      <w:r w:rsidRPr="00C33427">
        <w:rPr>
          <w:rFonts w:ascii="Times New Roman" w:hAnsi="Times New Roman" w:cs="Times New Roman"/>
          <w:sz w:val="24"/>
          <w:szCs w:val="24"/>
        </w:rPr>
        <w:t xml:space="preserve"> </w:t>
      </w:r>
      <w:r w:rsidRPr="00C33427">
        <w:rPr>
          <w:rFonts w:ascii="Times New Roman" w:hAnsi="Times New Roman" w:cs="Times New Roman"/>
          <w:color w:val="000000"/>
          <w:sz w:val="24"/>
          <w:szCs w:val="24"/>
        </w:rPr>
        <w:t xml:space="preserve">44˚59'39,56'' </w:t>
      </w:r>
      <w:r w:rsidRPr="00C33427">
        <w:rPr>
          <w:rFonts w:ascii="Times New Roman" w:hAnsi="Times New Roman" w:cs="Times New Roman"/>
          <w:color w:val="000000"/>
          <w:sz w:val="24"/>
          <w:szCs w:val="24"/>
          <w:lang w:val="en-US"/>
        </w:rPr>
        <w:t>E</w:t>
      </w:r>
      <w:r w:rsidRPr="00C33427">
        <w:rPr>
          <w:rFonts w:ascii="Times New Roman" w:hAnsi="Times New Roman" w:cs="Times New Roman"/>
          <w:color w:val="000000"/>
          <w:sz w:val="24"/>
          <w:szCs w:val="24"/>
        </w:rPr>
        <w:t xml:space="preserve"> 39˚01'28,37''), клена красивого-60%; североамериканского вида ореха черного </w:t>
      </w:r>
      <w:r w:rsidRPr="00C33427">
        <w:rPr>
          <w:rFonts w:ascii="Times New Roman" w:hAnsi="Times New Roman" w:cs="Times New Roman"/>
          <w:color w:val="000000"/>
          <w:sz w:val="24"/>
          <w:szCs w:val="24"/>
        </w:rPr>
        <w:noBreakHyphen/>
        <w:t xml:space="preserve"> 40% (лесные культуры </w:t>
      </w:r>
      <w:smartTag w:uri="urn:schemas-microsoft-com:office:smarttags" w:element="metricconverter">
        <w:smartTagPr>
          <w:attr w:name="ProductID" w:val="1981 г"/>
        </w:smartTagPr>
        <w:r w:rsidRPr="00C33427">
          <w:rPr>
            <w:rFonts w:ascii="Times New Roman" w:hAnsi="Times New Roman" w:cs="Times New Roman"/>
            <w:color w:val="000000"/>
            <w:sz w:val="24"/>
            <w:szCs w:val="24"/>
          </w:rPr>
          <w:t>1981 г</w:t>
        </w:r>
      </w:smartTag>
      <w:r w:rsidRPr="00C33427">
        <w:rPr>
          <w:rFonts w:ascii="Times New Roman" w:hAnsi="Times New Roman" w:cs="Times New Roman"/>
          <w:color w:val="000000"/>
          <w:sz w:val="24"/>
          <w:szCs w:val="24"/>
        </w:rPr>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color w:val="000000"/>
          <w:sz w:val="24"/>
          <w:szCs w:val="24"/>
        </w:rPr>
        <w:t xml:space="preserve"> 44˚59'37,46'' </w:t>
      </w:r>
      <w:r w:rsidRPr="00C33427">
        <w:rPr>
          <w:rFonts w:ascii="Times New Roman" w:hAnsi="Times New Roman" w:cs="Times New Roman"/>
          <w:color w:val="000000"/>
          <w:sz w:val="24"/>
          <w:szCs w:val="24"/>
          <w:lang w:val="en-US"/>
        </w:rPr>
        <w:t>E</w:t>
      </w:r>
      <w:r w:rsidRPr="00C33427">
        <w:rPr>
          <w:rFonts w:ascii="Times New Roman" w:hAnsi="Times New Roman" w:cs="Times New Roman"/>
          <w:color w:val="000000"/>
          <w:sz w:val="24"/>
          <w:szCs w:val="24"/>
        </w:rPr>
        <w:t xml:space="preserve"> 39˚1'39,69''), клена красивого </w:t>
      </w:r>
      <w:r w:rsidRPr="00C33427">
        <w:rPr>
          <w:rFonts w:ascii="Times New Roman" w:hAnsi="Times New Roman" w:cs="Times New Roman"/>
          <w:color w:val="000000"/>
          <w:sz w:val="24"/>
          <w:szCs w:val="24"/>
        </w:rPr>
        <w:noBreakHyphen/>
        <w:t xml:space="preserve"> 100% (лесные культуры </w:t>
      </w:r>
      <w:smartTag w:uri="urn:schemas-microsoft-com:office:smarttags" w:element="metricconverter">
        <w:smartTagPr>
          <w:attr w:name="ProductID" w:val="1978 г"/>
        </w:smartTagPr>
        <w:r w:rsidRPr="00C33427">
          <w:rPr>
            <w:rFonts w:ascii="Times New Roman" w:hAnsi="Times New Roman" w:cs="Times New Roman"/>
            <w:color w:val="000000"/>
            <w:sz w:val="24"/>
            <w:szCs w:val="24"/>
          </w:rPr>
          <w:t>1978 г</w:t>
        </w:r>
      </w:smartTag>
      <w:r w:rsidRPr="00C33427">
        <w:rPr>
          <w:rFonts w:ascii="Times New Roman" w:hAnsi="Times New Roman" w:cs="Times New Roman"/>
          <w:color w:val="000000"/>
          <w:sz w:val="24"/>
          <w:szCs w:val="24"/>
        </w:rPr>
        <w:t xml:space="preserve">.). В </w:t>
      </w:r>
      <w:smartTag w:uri="urn:schemas-microsoft-com:office:smarttags" w:element="metricconverter">
        <w:smartTagPr>
          <w:attr w:name="ProductID" w:val="1978 г"/>
        </w:smartTagPr>
        <w:r w:rsidRPr="00C33427">
          <w:rPr>
            <w:rFonts w:ascii="Times New Roman" w:hAnsi="Times New Roman" w:cs="Times New Roman"/>
            <w:color w:val="000000"/>
            <w:sz w:val="24"/>
            <w:szCs w:val="24"/>
          </w:rPr>
          <w:t>1978 г</w:t>
        </w:r>
      </w:smartTag>
      <w:r w:rsidRPr="00C33427">
        <w:rPr>
          <w:rFonts w:ascii="Times New Roman" w:hAnsi="Times New Roman" w:cs="Times New Roman"/>
          <w:color w:val="000000"/>
          <w:sz w:val="24"/>
          <w:szCs w:val="24"/>
        </w:rPr>
        <w:t xml:space="preserve">. были проведены посадки следующих пород: вяз мелколистный </w:t>
      </w:r>
      <w:r w:rsidRPr="00C33427">
        <w:rPr>
          <w:rFonts w:ascii="Times New Roman" w:hAnsi="Times New Roman" w:cs="Times New Roman"/>
          <w:color w:val="000000"/>
          <w:sz w:val="24"/>
          <w:szCs w:val="24"/>
        </w:rPr>
        <w:noBreakHyphen/>
        <w:t xml:space="preserve"> 50%, береза </w:t>
      </w:r>
      <w:r w:rsidRPr="00C33427">
        <w:rPr>
          <w:rFonts w:ascii="Times New Roman" w:hAnsi="Times New Roman" w:cs="Times New Roman"/>
          <w:color w:val="000000"/>
          <w:sz w:val="24"/>
          <w:szCs w:val="24"/>
        </w:rPr>
        <w:noBreakHyphen/>
        <w:t xml:space="preserve"> 50%, сосна обыкновенная </w:t>
      </w:r>
      <w:r w:rsidRPr="00C33427">
        <w:rPr>
          <w:rFonts w:ascii="Times New Roman" w:hAnsi="Times New Roman" w:cs="Times New Roman"/>
          <w:color w:val="000000"/>
          <w:sz w:val="24"/>
          <w:szCs w:val="24"/>
        </w:rPr>
        <w:noBreakHyphen/>
        <w:t xml:space="preserve"> 100%.</w:t>
      </w:r>
    </w:p>
    <w:p w:rsidR="00A21A51" w:rsidRPr="00C33427" w:rsidRDefault="00A21A51" w:rsidP="008A1D27">
      <w:pPr>
        <w:spacing w:after="0" w:line="360" w:lineRule="auto"/>
        <w:jc w:val="center"/>
        <w:rPr>
          <w:rFonts w:ascii="Times New Roman" w:hAnsi="Times New Roman" w:cs="Times New Roman"/>
          <w:sz w:val="24"/>
          <w:szCs w:val="24"/>
          <w:lang w:val="en-US"/>
        </w:rPr>
      </w:pPr>
      <w:r w:rsidRPr="00C33427">
        <w:rPr>
          <w:rFonts w:ascii="Times New Roman" w:hAnsi="Times New Roman" w:cs="Times New Roman"/>
          <w:noProof/>
          <w:sz w:val="24"/>
          <w:szCs w:val="24"/>
          <w:lang w:eastAsia="ru-RU"/>
        </w:rPr>
        <w:lastRenderedPageBreak/>
        <w:drawing>
          <wp:inline distT="0" distB="0" distL="0" distR="0" wp14:anchorId="308D9E27" wp14:editId="43F905F3">
            <wp:extent cx="4219575" cy="4676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222600" cy="4680128"/>
                    </a:xfrm>
                    <a:prstGeom prst="rect">
                      <a:avLst/>
                    </a:prstGeom>
                    <a:noFill/>
                    <a:ln>
                      <a:noFill/>
                    </a:ln>
                  </pic:spPr>
                </pic:pic>
              </a:graphicData>
            </a:graphic>
          </wp:inline>
        </w:drawing>
      </w:r>
    </w:p>
    <w:p w:rsidR="00A21A51" w:rsidRPr="00C33427" w:rsidRDefault="00A21A51" w:rsidP="00C33427">
      <w:pPr>
        <w:spacing w:after="0" w:line="360" w:lineRule="auto"/>
        <w:ind w:firstLine="709"/>
        <w:jc w:val="center"/>
        <w:rPr>
          <w:rFonts w:ascii="Times New Roman" w:hAnsi="Times New Roman" w:cs="Times New Roman"/>
          <w:sz w:val="24"/>
          <w:szCs w:val="24"/>
        </w:rPr>
      </w:pPr>
      <w:r w:rsidRPr="00C33427">
        <w:rPr>
          <w:rFonts w:ascii="Times New Roman" w:hAnsi="Times New Roman" w:cs="Times New Roman"/>
          <w:sz w:val="24"/>
          <w:szCs w:val="24"/>
        </w:rPr>
        <w:t>Рисунок 4 – Квартальная сеть «Урочище Красный Кут»</w:t>
      </w:r>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color w:val="000000"/>
          <w:sz w:val="24"/>
          <w:szCs w:val="24"/>
        </w:rPr>
        <w:t>К настоящему времени все посадки деревьев заросли ежевикой, в травянистом ярусе доминирует крапива (</w:t>
      </w:r>
      <w:r w:rsidRPr="00C33427">
        <w:rPr>
          <w:rFonts w:ascii="Times New Roman" w:hAnsi="Times New Roman" w:cs="Times New Roman"/>
          <w:i/>
          <w:color w:val="000000"/>
          <w:sz w:val="24"/>
          <w:szCs w:val="24"/>
        </w:rPr>
        <w:t>Urtica dioica</w:t>
      </w:r>
      <w:r w:rsidRPr="00C33427">
        <w:rPr>
          <w:rFonts w:ascii="Times New Roman" w:hAnsi="Times New Roman" w:cs="Times New Roman"/>
          <w:color w:val="000000"/>
          <w:sz w:val="24"/>
          <w:szCs w:val="24"/>
        </w:rPr>
        <w:t>). Естественные сообщества занимают незначительные площади, в основном в 50-метровой береговой зоне: ивняки ежевичные, белотополевники ежевичные, - свидиновые, - разнотравные (</w:t>
      </w:r>
      <w:r w:rsidRPr="00C33427">
        <w:rPr>
          <w:rFonts w:ascii="Times New Roman" w:hAnsi="Times New Roman" w:cs="Times New Roman"/>
          <w:color w:val="000000"/>
          <w:sz w:val="24"/>
          <w:szCs w:val="24"/>
          <w:lang w:val="en-US"/>
        </w:rPr>
        <w:t>N</w:t>
      </w:r>
      <w:r w:rsidRPr="00C33427">
        <w:rPr>
          <w:rFonts w:ascii="Times New Roman" w:hAnsi="Times New Roman" w:cs="Times New Roman"/>
          <w:color w:val="000000"/>
          <w:sz w:val="24"/>
          <w:szCs w:val="24"/>
        </w:rPr>
        <w:t xml:space="preserve"> 44˚59'36,73'' </w:t>
      </w:r>
      <w:r w:rsidRPr="00C33427">
        <w:rPr>
          <w:rFonts w:ascii="Times New Roman" w:hAnsi="Times New Roman" w:cs="Times New Roman"/>
          <w:color w:val="000000"/>
          <w:sz w:val="24"/>
          <w:szCs w:val="24"/>
          <w:lang w:val="en-US"/>
        </w:rPr>
        <w:t>E</w:t>
      </w:r>
      <w:r w:rsidRPr="00C33427">
        <w:rPr>
          <w:rFonts w:ascii="Times New Roman" w:hAnsi="Times New Roman" w:cs="Times New Roman"/>
          <w:color w:val="000000"/>
          <w:sz w:val="24"/>
          <w:szCs w:val="24"/>
        </w:rPr>
        <w:t xml:space="preserve"> 39˚1'21,30'') с кленами, ивово-тополевые ежевичные (ива белая – 60%, тополь белый – 40%). В лесных сообществах обильно представлены плодовые: алыча, слива, яблоня. Поляны в настоящее время заросли агрессивным инвазивным видом кленом американским, робинией.</w:t>
      </w:r>
      <w:r w:rsidRPr="00C33427">
        <w:rPr>
          <w:rFonts w:ascii="Times New Roman" w:hAnsi="Times New Roman" w:cs="Times New Roman"/>
          <w:sz w:val="24"/>
          <w:szCs w:val="24"/>
        </w:rPr>
        <w:t xml:space="preserve"> Биологический класс устойчивости лесных насаждений </w:t>
      </w:r>
      <w:r w:rsidRPr="00C33427">
        <w:rPr>
          <w:rFonts w:ascii="Times New Roman" w:hAnsi="Times New Roman" w:cs="Times New Roman"/>
          <w:sz w:val="24"/>
          <w:szCs w:val="24"/>
        </w:rPr>
        <w:noBreakHyphen/>
        <w:t xml:space="preserve"> 2. На данной территории преобладают посадки клена. Ниже приводим координаты описанных ассоциаций в урочище Красный Кут: ПП 1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44˚59ʹ39,56ʹʹ Е 39˚01ʹ28,37ʹʹ; ПП 2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44˚59ʹ37,41ʹʹ Е 39˚01ʹ33,79ʹʹ; ПП 3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44˚59ʹ32,41ʹʹ Е 39˚01ʹ25,07ʹʹ; ПП 4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44˚59ʹ40,23ʹʹ Е 39˚01ʹ32,60ʹʹ; ПП 5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44˚59ʹ39,82ʹʹ Е 39˚1ʹ36,72ʹʹ; ПП 6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44˚59ʹ37,46ʹʹ Е 39˚1ʹ39,69ʹʹ; ПП 7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44˚59ʹ34,75ʹʹ Е 39˚1ʹ34,81ʹʹ; ПП 8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44˚59ʹ31,38ʹʹ Е 39˚1ʹ26,21ʹʹ; ПП 9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44˚59ʹ30,71ʹʹ Е 39˚1ʹ21,64ʹʹ; ПП 10 </w:t>
      </w:r>
      <w:r w:rsidRPr="00C33427">
        <w:rPr>
          <w:rFonts w:ascii="Times New Roman" w:hAnsi="Times New Roman" w:cs="Times New Roman"/>
          <w:sz w:val="24"/>
          <w:szCs w:val="24"/>
        </w:rPr>
        <w:noBreakHyphen/>
        <w:t xml:space="preserve"> </w:t>
      </w:r>
      <w:r w:rsidRPr="00C33427">
        <w:rPr>
          <w:rFonts w:ascii="Times New Roman" w:hAnsi="Times New Roman" w:cs="Times New Roman"/>
          <w:color w:val="000000"/>
          <w:sz w:val="24"/>
          <w:szCs w:val="24"/>
          <w:lang w:val="en-US"/>
        </w:rPr>
        <w:t>N</w:t>
      </w:r>
      <w:r w:rsidRPr="00C33427">
        <w:rPr>
          <w:rFonts w:ascii="Times New Roman" w:hAnsi="Times New Roman" w:cs="Times New Roman"/>
          <w:sz w:val="24"/>
          <w:szCs w:val="24"/>
        </w:rPr>
        <w:t xml:space="preserve"> 44˚59ʹ26,45ʹʹ Е 39˚1ʹ16,25ʹʹ.</w:t>
      </w:r>
    </w:p>
    <w:p w:rsidR="00A21A51" w:rsidRDefault="00A21A51" w:rsidP="00C33427">
      <w:pPr>
        <w:spacing w:after="0" w:line="360" w:lineRule="auto"/>
        <w:ind w:firstLine="709"/>
        <w:jc w:val="both"/>
        <w:rPr>
          <w:rFonts w:ascii="Times New Roman" w:hAnsi="Times New Roman" w:cs="Times New Roman"/>
          <w:color w:val="000000"/>
          <w:sz w:val="24"/>
          <w:szCs w:val="24"/>
        </w:rPr>
      </w:pPr>
      <w:r w:rsidRPr="00C33427">
        <w:rPr>
          <w:rFonts w:ascii="Times New Roman" w:hAnsi="Times New Roman" w:cs="Times New Roman"/>
          <w:color w:val="000000"/>
          <w:sz w:val="24"/>
          <w:szCs w:val="24"/>
        </w:rPr>
        <w:t xml:space="preserve">В результате исследований ООПТ нам удалось выделить ассоциации. В растительном покрове представлен набор древесных пород, где просматривается искусственное доминирование отдельных видов. Естественные сообщества представлены только в узкой береговой зоне, но и это не полночленные ассоциации. Береговая </w:t>
      </w:r>
      <w:r w:rsidRPr="00C33427">
        <w:rPr>
          <w:rFonts w:ascii="Times New Roman" w:hAnsi="Times New Roman" w:cs="Times New Roman"/>
          <w:color w:val="000000"/>
          <w:sz w:val="24"/>
          <w:szCs w:val="24"/>
        </w:rPr>
        <w:lastRenderedPageBreak/>
        <w:t xml:space="preserve">растительная полоса нарушена, аморфа и другие виды внедряются и в них. Зарегистрированные урбоценозы: </w:t>
      </w:r>
      <w:r w:rsidRPr="00C33427">
        <w:rPr>
          <w:rFonts w:ascii="Times New Roman" w:hAnsi="Times New Roman" w:cs="Times New Roman"/>
          <w:i/>
          <w:color w:val="000000"/>
          <w:sz w:val="24"/>
          <w:szCs w:val="24"/>
          <w:lang w:val="pt-BR"/>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Juglans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 xml:space="preserve"> + </w:t>
      </w:r>
      <w:r w:rsidRPr="00C33427">
        <w:rPr>
          <w:rFonts w:ascii="Times New Roman" w:hAnsi="Times New Roman" w:cs="Times New Roman"/>
          <w:i/>
          <w:color w:val="000000"/>
          <w:sz w:val="24"/>
          <w:szCs w:val="24"/>
          <w:lang w:val="pt-BR"/>
        </w:rPr>
        <w:t>Acer</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negundo</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Morus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color w:val="000000"/>
          <w:sz w:val="24"/>
          <w:szCs w:val="24"/>
          <w:lang w:val="pt-BR"/>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Morus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Urtica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dioica</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color w:val="000000"/>
          <w:sz w:val="24"/>
          <w:szCs w:val="24"/>
          <w:lang w:val="en-US"/>
        </w:rPr>
        <w:t>Juglans</w:t>
      </w:r>
      <w:r w:rsidRPr="00C33427">
        <w:rPr>
          <w:rFonts w:ascii="Times New Roman" w:hAnsi="Times New Roman" w:cs="Times New Roman"/>
          <w:color w:val="000000"/>
          <w:sz w:val="24"/>
          <w:szCs w:val="24"/>
        </w:rPr>
        <w:t xml:space="preserve"> </w:t>
      </w:r>
      <w:r w:rsidRPr="00C33427">
        <w:rPr>
          <w:rFonts w:ascii="Times New Roman" w:hAnsi="Times New Roman" w:cs="Times New Roman"/>
          <w:i/>
          <w:color w:val="000000"/>
          <w:sz w:val="24"/>
          <w:szCs w:val="24"/>
          <w:lang w:val="en-US"/>
        </w:rPr>
        <w:t>nigra</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color w:val="000000"/>
          <w:sz w:val="24"/>
          <w:szCs w:val="24"/>
          <w:lang w:val="en-US"/>
        </w:rPr>
        <w:t>Populus</w:t>
      </w:r>
      <w:r w:rsidRPr="00C33427">
        <w:rPr>
          <w:rFonts w:ascii="Times New Roman" w:hAnsi="Times New Roman" w:cs="Times New Roman"/>
          <w:color w:val="000000"/>
          <w:sz w:val="24"/>
          <w:szCs w:val="24"/>
        </w:rPr>
        <w:t xml:space="preserve"> </w:t>
      </w:r>
      <w:r w:rsidRPr="00C33427">
        <w:rPr>
          <w:rFonts w:ascii="Times New Roman" w:hAnsi="Times New Roman" w:cs="Times New Roman"/>
          <w:i/>
          <w:color w:val="000000"/>
          <w:sz w:val="24"/>
          <w:szCs w:val="24"/>
          <w:lang w:val="en-US"/>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Juglans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nigra</w:t>
      </w:r>
      <w:r w:rsidRPr="00C33427">
        <w:rPr>
          <w:rFonts w:ascii="Times New Roman" w:hAnsi="Times New Roman" w:cs="Times New Roman"/>
          <w:i/>
          <w:color w:val="000000"/>
          <w:sz w:val="24"/>
          <w:szCs w:val="24"/>
        </w:rPr>
        <w:t xml:space="preserve"> + </w:t>
      </w:r>
      <w:r w:rsidRPr="00C33427">
        <w:rPr>
          <w:rFonts w:ascii="Times New Roman" w:hAnsi="Times New Roman" w:cs="Times New Roman"/>
          <w:i/>
          <w:sz w:val="24"/>
          <w:szCs w:val="24"/>
        </w:rPr>
        <w:t>Acer platanoides</w:t>
      </w:r>
      <w:r w:rsidRPr="00C33427">
        <w:rPr>
          <w:rFonts w:ascii="Times New Roman" w:hAnsi="Times New Roman" w:cs="Times New Roman"/>
          <w:i/>
          <w:color w:val="000000"/>
          <w:sz w:val="24"/>
          <w:szCs w:val="24"/>
        </w:rPr>
        <w:t xml:space="preserve"> + </w:t>
      </w:r>
      <w:r w:rsidRPr="00C33427">
        <w:rPr>
          <w:rFonts w:ascii="Times New Roman" w:hAnsi="Times New Roman" w:cs="Times New Roman"/>
          <w:i/>
          <w:sz w:val="24"/>
          <w:szCs w:val="24"/>
        </w:rPr>
        <w:t>Robinia pseudoacacia</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sz w:val="24"/>
          <w:szCs w:val="24"/>
        </w:rPr>
        <w:t xml:space="preserve">Robinia pseudoacacia; </w:t>
      </w:r>
      <w:r w:rsidRPr="00C33427">
        <w:rPr>
          <w:rFonts w:ascii="Times New Roman" w:hAnsi="Times New Roman" w:cs="Times New Roman"/>
          <w:i/>
          <w:color w:val="000000"/>
          <w:sz w:val="24"/>
          <w:szCs w:val="24"/>
          <w:lang w:val="pt-BR"/>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Juglans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 xml:space="preserve"> + </w:t>
      </w:r>
      <w:r w:rsidRPr="00C33427">
        <w:rPr>
          <w:rFonts w:ascii="Times New Roman" w:hAnsi="Times New Roman" w:cs="Times New Roman"/>
          <w:i/>
          <w:color w:val="000000"/>
          <w:sz w:val="24"/>
          <w:szCs w:val="24"/>
          <w:lang w:val="pt-BR"/>
        </w:rPr>
        <w:t>Acer</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negundo</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color w:val="000000"/>
          <w:sz w:val="24"/>
          <w:szCs w:val="24"/>
          <w:lang w:val="en-US"/>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Acer</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negundo</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color w:val="000000"/>
          <w:sz w:val="24"/>
          <w:szCs w:val="24"/>
          <w:lang w:val="en-US"/>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Juglans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nigra</w:t>
      </w:r>
      <w:r w:rsidRPr="00C33427">
        <w:rPr>
          <w:rFonts w:ascii="Times New Roman" w:hAnsi="Times New Roman" w:cs="Times New Roman"/>
          <w:color w:val="000000"/>
          <w:sz w:val="24"/>
          <w:szCs w:val="24"/>
        </w:rPr>
        <w:t xml:space="preserve"> (искусственное насаждение); </w:t>
      </w:r>
      <w:r w:rsidRPr="00C33427">
        <w:rPr>
          <w:rFonts w:ascii="Times New Roman" w:hAnsi="Times New Roman" w:cs="Times New Roman"/>
          <w:i/>
          <w:sz w:val="24"/>
          <w:szCs w:val="24"/>
        </w:rPr>
        <w:t>Acer</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rPr>
        <w:t>platanoides</w:t>
      </w:r>
      <w:r w:rsidRPr="00C33427">
        <w:rPr>
          <w:rFonts w:ascii="Times New Roman" w:hAnsi="Times New Roman" w:cs="Times New Roman"/>
          <w:sz w:val="24"/>
          <w:szCs w:val="24"/>
        </w:rPr>
        <w:t xml:space="preserve">; </w:t>
      </w:r>
      <w:r w:rsidRPr="00C33427">
        <w:rPr>
          <w:rFonts w:ascii="Times New Roman" w:hAnsi="Times New Roman" w:cs="Times New Roman"/>
          <w:i/>
          <w:color w:val="000000"/>
          <w:sz w:val="24"/>
          <w:szCs w:val="24"/>
          <w:lang w:val="en-US"/>
        </w:rPr>
        <w:t>Juglans</w:t>
      </w:r>
      <w:r w:rsidRPr="00C33427">
        <w:rPr>
          <w:rFonts w:ascii="Times New Roman" w:hAnsi="Times New Roman" w:cs="Times New Roman"/>
          <w:color w:val="000000"/>
          <w:sz w:val="24"/>
          <w:szCs w:val="24"/>
        </w:rPr>
        <w:t xml:space="preserve"> </w:t>
      </w:r>
      <w:r w:rsidRPr="00C33427">
        <w:rPr>
          <w:rFonts w:ascii="Times New Roman" w:hAnsi="Times New Roman" w:cs="Times New Roman"/>
          <w:i/>
          <w:color w:val="000000"/>
          <w:sz w:val="24"/>
          <w:szCs w:val="24"/>
          <w:lang w:val="en-US"/>
        </w:rPr>
        <w:t>nigra</w:t>
      </w:r>
      <w:r w:rsidRPr="00C33427">
        <w:rPr>
          <w:rFonts w:ascii="Times New Roman" w:hAnsi="Times New Roman" w:cs="Times New Roman"/>
          <w:color w:val="000000"/>
          <w:sz w:val="24"/>
          <w:szCs w:val="24"/>
        </w:rPr>
        <w:t xml:space="preserve"> +</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rPr>
        <w:t>Acer</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rPr>
        <w:t>platanoides</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lang w:val="pt-BR"/>
        </w:rPr>
        <w:t>Betula</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lang w:val="pt-BR"/>
        </w:rPr>
        <w:t>pendula</w:t>
      </w:r>
      <w:r w:rsidRPr="00C33427">
        <w:rPr>
          <w:rFonts w:ascii="Times New Roman" w:hAnsi="Times New Roman" w:cs="Times New Roman"/>
          <w:i/>
          <w:sz w:val="24"/>
          <w:szCs w:val="24"/>
        </w:rPr>
        <w:t xml:space="preserve"> </w:t>
      </w:r>
      <w:r w:rsidRPr="00C33427">
        <w:rPr>
          <w:rFonts w:ascii="Times New Roman" w:hAnsi="Times New Roman" w:cs="Times New Roman"/>
          <w:sz w:val="24"/>
          <w:szCs w:val="24"/>
        </w:rPr>
        <w:t>+</w:t>
      </w:r>
      <w:r w:rsidRPr="00C33427">
        <w:rPr>
          <w:rFonts w:ascii="Times New Roman" w:hAnsi="Times New Roman" w:cs="Times New Roman"/>
          <w:color w:val="000000"/>
          <w:sz w:val="24"/>
          <w:szCs w:val="24"/>
        </w:rPr>
        <w:t xml:space="preserve"> </w:t>
      </w:r>
      <w:r w:rsidRPr="00C33427">
        <w:rPr>
          <w:rFonts w:ascii="Times New Roman" w:hAnsi="Times New Roman" w:cs="Times New Roman"/>
          <w:i/>
          <w:color w:val="000000"/>
          <w:sz w:val="24"/>
          <w:szCs w:val="24"/>
          <w:lang w:val="pt-BR"/>
        </w:rPr>
        <w:t>Juglans</w:t>
      </w:r>
      <w:r w:rsidRPr="00C33427">
        <w:rPr>
          <w:rFonts w:ascii="Times New Roman" w:hAnsi="Times New Roman" w:cs="Times New Roman"/>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color w:val="000000"/>
          <w:sz w:val="24"/>
          <w:szCs w:val="24"/>
        </w:rPr>
        <w:t xml:space="preserve"> +</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lang w:val="pt-BR"/>
        </w:rPr>
        <w:t>platanoides</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rPr>
        <w:t>Acer</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rPr>
        <w:t xml:space="preserve">platanoides </w:t>
      </w:r>
      <w:r w:rsidRPr="00C33427">
        <w:rPr>
          <w:rFonts w:ascii="Times New Roman" w:hAnsi="Times New Roman" w:cs="Times New Roman"/>
          <w:sz w:val="24"/>
          <w:szCs w:val="24"/>
        </w:rPr>
        <w:t xml:space="preserve">+ </w:t>
      </w:r>
      <w:r w:rsidRPr="00C33427">
        <w:rPr>
          <w:rFonts w:ascii="Times New Roman" w:hAnsi="Times New Roman" w:cs="Times New Roman"/>
          <w:i/>
          <w:sz w:val="24"/>
          <w:szCs w:val="24"/>
          <w:lang w:val="en-US"/>
        </w:rPr>
        <w:t>Rubus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caesius</w:t>
      </w:r>
      <w:r w:rsidRPr="00C33427">
        <w:rPr>
          <w:rFonts w:ascii="Times New Roman" w:hAnsi="Times New Roman" w:cs="Times New Roman"/>
          <w:i/>
          <w:sz w:val="24"/>
          <w:szCs w:val="24"/>
        </w:rPr>
        <w:t>; Acer platanoides+</w:t>
      </w:r>
      <w:r w:rsidRPr="00C33427">
        <w:rPr>
          <w:rFonts w:ascii="Times New Roman" w:hAnsi="Times New Roman" w:cs="Times New Roman"/>
          <w:i/>
          <w:sz w:val="24"/>
          <w:szCs w:val="24"/>
          <w:lang w:val="en-US"/>
        </w:rPr>
        <w:t>herbosa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Betula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pendula</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herbosa</w:t>
      </w:r>
      <w:r w:rsidRPr="00C33427">
        <w:rPr>
          <w:rFonts w:ascii="Times New Roman" w:hAnsi="Times New Roman" w:cs="Times New Roman"/>
          <w:i/>
          <w:sz w:val="24"/>
          <w:szCs w:val="24"/>
        </w:rPr>
        <w:t xml:space="preserve">; Pinus </w:t>
      </w:r>
      <w:r w:rsidRPr="00C33427">
        <w:rPr>
          <w:rFonts w:ascii="Times New Roman" w:hAnsi="Times New Roman" w:cs="Times New Roman"/>
          <w:i/>
          <w:color w:val="000000"/>
          <w:sz w:val="24"/>
          <w:szCs w:val="24"/>
          <w:lang w:val="sv-SE"/>
        </w:rPr>
        <w:t>kochiana</w:t>
      </w:r>
      <w:r w:rsidRPr="00C33427">
        <w:rPr>
          <w:rFonts w:ascii="Times New Roman" w:hAnsi="Times New Roman" w:cs="Times New Roman"/>
          <w:i/>
          <w:sz w:val="24"/>
          <w:szCs w:val="24"/>
        </w:rPr>
        <w:t xml:space="preserve"> +</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Urtica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dioica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alba</w:t>
      </w:r>
      <w:r w:rsidRPr="00C33427">
        <w:rPr>
          <w:rFonts w:ascii="Times New Roman" w:hAnsi="Times New Roman" w:cs="Times New Roman"/>
          <w:i/>
          <w:color w:val="000000"/>
          <w:sz w:val="24"/>
          <w:szCs w:val="24"/>
        </w:rPr>
        <w:t>+</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Urtica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dioica</w:t>
      </w:r>
      <w:r w:rsidRPr="00C33427">
        <w:rPr>
          <w:rFonts w:ascii="Times New Roman" w:hAnsi="Times New Roman" w:cs="Times New Roman"/>
          <w:i/>
          <w:sz w:val="24"/>
          <w:szCs w:val="24"/>
        </w:rPr>
        <w:t xml:space="preserve">; </w:t>
      </w:r>
      <w:r w:rsidRPr="00C33427">
        <w:rPr>
          <w:rFonts w:ascii="Times New Roman" w:hAnsi="Times New Roman" w:cs="Times New Roman"/>
          <w:i/>
          <w:color w:val="000000"/>
          <w:sz w:val="24"/>
          <w:szCs w:val="24"/>
          <w:lang w:val="pt-BR"/>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alba</w:t>
      </w:r>
      <w:r w:rsidRPr="00C33427">
        <w:rPr>
          <w:rFonts w:ascii="Times New Roman" w:hAnsi="Times New Roman" w:cs="Times New Roman"/>
          <w:i/>
          <w:color w:val="000000"/>
          <w:sz w:val="24"/>
          <w:szCs w:val="24"/>
        </w:rPr>
        <w:t>+</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Rubus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caesius</w:t>
      </w:r>
      <w:r w:rsidRPr="00C33427">
        <w:rPr>
          <w:rFonts w:ascii="Times New Roman" w:hAnsi="Times New Roman" w:cs="Times New Roman"/>
          <w:i/>
          <w:sz w:val="24"/>
          <w:szCs w:val="24"/>
        </w:rPr>
        <w:t xml:space="preserve">; </w:t>
      </w:r>
      <w:r w:rsidRPr="00C33427">
        <w:rPr>
          <w:rFonts w:ascii="Times New Roman" w:hAnsi="Times New Roman" w:cs="Times New Roman"/>
          <w:i/>
          <w:color w:val="000000"/>
          <w:sz w:val="24"/>
          <w:szCs w:val="24"/>
          <w:lang w:val="pt-BR"/>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alba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Pinus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sv-SE"/>
        </w:rPr>
        <w:t>kochiana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Urtica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dioica</w:t>
      </w:r>
      <w:r w:rsidRPr="00C33427">
        <w:rPr>
          <w:rFonts w:ascii="Times New Roman" w:hAnsi="Times New Roman" w:cs="Times New Roman"/>
          <w:i/>
          <w:color w:val="000000"/>
          <w:sz w:val="24"/>
          <w:szCs w:val="24"/>
        </w:rPr>
        <w:t xml:space="preserve">; </w:t>
      </w:r>
      <w:r w:rsidRPr="00C33427">
        <w:rPr>
          <w:rFonts w:ascii="Times New Roman" w:hAnsi="Times New Roman" w:cs="Times New Roman"/>
          <w:i/>
          <w:sz w:val="24"/>
          <w:szCs w:val="24"/>
          <w:lang w:val="en-US"/>
        </w:rPr>
        <w:t>Betula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pendula</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Rubus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caesius</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Urtica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dioica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Fraxinus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excelsior</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Swida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australis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platanoides</w:t>
      </w:r>
      <w:r w:rsidRPr="00C33427">
        <w:rPr>
          <w:rFonts w:ascii="Times New Roman" w:hAnsi="Times New Roman" w:cs="Times New Roman"/>
          <w:i/>
          <w:color w:val="000000"/>
          <w:sz w:val="24"/>
          <w:szCs w:val="24"/>
        </w:rPr>
        <w:t xml:space="preserve"> +</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Populus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alba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Fraxinus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excelsior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platanoides</w:t>
      </w:r>
      <w:r w:rsidRPr="00C33427">
        <w:rPr>
          <w:rFonts w:ascii="Times New Roman" w:hAnsi="Times New Roman" w:cs="Times New Roman"/>
          <w:i/>
          <w:color w:val="000000"/>
          <w:sz w:val="24"/>
          <w:szCs w:val="24"/>
        </w:rPr>
        <w:t xml:space="preserve"> +</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Fraxinus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excelsior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Urtica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dioica</w:t>
      </w:r>
      <w:r w:rsidRPr="00C33427">
        <w:rPr>
          <w:rFonts w:ascii="Times New Roman" w:hAnsi="Times New Roman" w:cs="Times New Roman"/>
          <w:i/>
          <w:sz w:val="24"/>
          <w:szCs w:val="24"/>
        </w:rPr>
        <w:t xml:space="preserve">; </w:t>
      </w:r>
      <w:r w:rsidRPr="00C33427">
        <w:rPr>
          <w:rFonts w:ascii="Times New Roman" w:hAnsi="Times New Roman" w:cs="Times New Roman"/>
          <w:i/>
          <w:color w:val="000000"/>
          <w:sz w:val="24"/>
          <w:szCs w:val="24"/>
          <w:lang w:val="en-US"/>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alba</w:t>
      </w:r>
      <w:r w:rsidRPr="00C33427">
        <w:rPr>
          <w:rFonts w:ascii="Times New Roman" w:hAnsi="Times New Roman" w:cs="Times New Roman"/>
          <w:i/>
          <w:color w:val="000000"/>
          <w:sz w:val="24"/>
          <w:szCs w:val="24"/>
        </w:rPr>
        <w:t>+</w:t>
      </w:r>
      <w:r w:rsidRPr="00C33427">
        <w:rPr>
          <w:rFonts w:ascii="Times New Roman" w:hAnsi="Times New Roman" w:cs="Times New Roman"/>
          <w:i/>
          <w:sz w:val="24"/>
          <w:szCs w:val="24"/>
        </w:rPr>
        <w:t xml:space="preserve"> Physocaulis no</w:t>
      </w:r>
      <w:r w:rsidRPr="00C33427">
        <w:rPr>
          <w:rFonts w:ascii="Times New Roman" w:hAnsi="Times New Roman" w:cs="Times New Roman"/>
          <w:i/>
          <w:sz w:val="24"/>
          <w:szCs w:val="24"/>
          <w:lang w:val="en-US"/>
        </w:rPr>
        <w:t>d</w:t>
      </w:r>
      <w:r w:rsidRPr="00C33427">
        <w:rPr>
          <w:rFonts w:ascii="Times New Roman" w:hAnsi="Times New Roman" w:cs="Times New Roman"/>
          <w:i/>
          <w:sz w:val="24"/>
          <w:szCs w:val="24"/>
        </w:rPr>
        <w:t xml:space="preserve">osus; </w:t>
      </w:r>
      <w:r w:rsidRPr="00C33427">
        <w:rPr>
          <w:rFonts w:ascii="Times New Roman" w:hAnsi="Times New Roman" w:cs="Times New Roman"/>
          <w:i/>
          <w:color w:val="000000"/>
          <w:sz w:val="24"/>
          <w:szCs w:val="24"/>
          <w:lang w:val="en-US"/>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alba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en-US"/>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alba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alba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Morus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Sambucus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alba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Rubus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caecius</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Sambucus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 xml:space="preserve">; </w:t>
      </w:r>
      <w:r w:rsidRPr="00C33427">
        <w:rPr>
          <w:rFonts w:ascii="Times New Roman" w:hAnsi="Times New Roman" w:cs="Times New Roman"/>
          <w:i/>
          <w:sz w:val="24"/>
          <w:szCs w:val="24"/>
          <w:lang w:val="pt-BR"/>
        </w:rPr>
        <w:t>Populus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alba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Sambucus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nigra</w:t>
      </w:r>
      <w:r w:rsidRPr="00C33427">
        <w:rPr>
          <w:rFonts w:ascii="Times New Roman" w:hAnsi="Times New Roman" w:cs="Times New Roman"/>
          <w:i/>
          <w:color w:val="000000"/>
          <w:sz w:val="24"/>
          <w:szCs w:val="24"/>
        </w:rPr>
        <w:t>+</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Physocaulis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nodosus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Aesculus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hippocastanum</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herbosa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Populus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alba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negundo</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Robinia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pseudoacacia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Pinus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sylvestris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negundo</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Populus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alba</w:t>
      </w:r>
      <w:r w:rsidRPr="00C33427">
        <w:rPr>
          <w:rFonts w:ascii="Times New Roman" w:hAnsi="Times New Roman" w:cs="Times New Roman"/>
          <w:i/>
          <w:sz w:val="24"/>
          <w:szCs w:val="24"/>
        </w:rPr>
        <w:t xml:space="preserve">; Aesculus hippocastanum+ Acer platanoides; </w:t>
      </w:r>
      <w:r w:rsidRPr="00C33427">
        <w:rPr>
          <w:rFonts w:ascii="Times New Roman" w:hAnsi="Times New Roman" w:cs="Times New Roman"/>
          <w:i/>
          <w:sz w:val="24"/>
          <w:szCs w:val="24"/>
          <w:lang w:val="pt-BR"/>
        </w:rPr>
        <w:t>Populus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alba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negundo</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Phragmites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australis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negundo</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Sambucus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nigra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Urtica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dioica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negundo</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Betula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pendula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platanoides</w:t>
      </w:r>
      <w:r w:rsidRPr="00C33427">
        <w:rPr>
          <w:rFonts w:ascii="Times New Roman" w:hAnsi="Times New Roman" w:cs="Times New Roman"/>
          <w:i/>
          <w:sz w:val="24"/>
          <w:szCs w:val="24"/>
        </w:rPr>
        <w:t>+</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Rubus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caesius</w:t>
      </w:r>
      <w:r w:rsidRPr="00C33427">
        <w:rPr>
          <w:rFonts w:ascii="Times New Roman" w:hAnsi="Times New Roman" w:cs="Times New Roman"/>
          <w:i/>
          <w:color w:val="000000"/>
          <w:sz w:val="24"/>
          <w:szCs w:val="24"/>
        </w:rPr>
        <w:t>+</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Aesculus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hippocastanum</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platanoides</w:t>
      </w:r>
      <w:r w:rsidRPr="00C33427">
        <w:rPr>
          <w:rFonts w:ascii="Times New Roman" w:hAnsi="Times New Roman" w:cs="Times New Roman"/>
          <w:i/>
          <w:sz w:val="24"/>
          <w:szCs w:val="24"/>
        </w:rPr>
        <w:t>+</w:t>
      </w:r>
      <w:r w:rsidRPr="00C33427">
        <w:rPr>
          <w:rFonts w:ascii="Times New Roman" w:hAnsi="Times New Roman" w:cs="Times New Roman"/>
          <w:bCs/>
          <w:i/>
          <w:iCs/>
          <w:spacing w:val="-3"/>
          <w:sz w:val="24"/>
          <w:szCs w:val="24"/>
        </w:rPr>
        <w:t xml:space="preserve"> </w:t>
      </w:r>
      <w:r w:rsidRPr="00C33427">
        <w:rPr>
          <w:rFonts w:ascii="Times New Roman" w:hAnsi="Times New Roman" w:cs="Times New Roman"/>
          <w:bCs/>
          <w:i/>
          <w:iCs/>
          <w:spacing w:val="-3"/>
          <w:sz w:val="24"/>
          <w:szCs w:val="24"/>
          <w:lang w:val="pt-BR"/>
        </w:rPr>
        <w:t>Prunus</w:t>
      </w:r>
      <w:r w:rsidRPr="00C33427">
        <w:rPr>
          <w:rFonts w:ascii="Times New Roman" w:hAnsi="Times New Roman" w:cs="Times New Roman"/>
          <w:b/>
          <w:bCs/>
          <w:i/>
          <w:iCs/>
          <w:spacing w:val="-3"/>
          <w:sz w:val="24"/>
          <w:szCs w:val="24"/>
        </w:rPr>
        <w:t xml:space="preserve"> </w:t>
      </w:r>
      <w:r w:rsidRPr="00C33427">
        <w:rPr>
          <w:rFonts w:ascii="Times New Roman" w:hAnsi="Times New Roman" w:cs="Times New Roman"/>
          <w:bCs/>
          <w:i/>
          <w:iCs/>
          <w:spacing w:val="-3"/>
          <w:sz w:val="24"/>
          <w:szCs w:val="24"/>
          <w:lang w:val="pt-BR"/>
        </w:rPr>
        <w:t>cerasifera</w:t>
      </w:r>
      <w:r w:rsidRPr="00C33427">
        <w:rPr>
          <w:rFonts w:ascii="Times New Roman" w:hAnsi="Times New Roman" w:cs="Times New Roman"/>
          <w:bCs/>
          <w:i/>
          <w:iCs/>
          <w:spacing w:val="-3"/>
          <w:sz w:val="24"/>
          <w:szCs w:val="24"/>
        </w:rPr>
        <w:t>+</w:t>
      </w:r>
      <w:r w:rsidRPr="00C33427">
        <w:rPr>
          <w:rFonts w:ascii="Times New Roman" w:hAnsi="Times New Roman" w:cs="Times New Roman"/>
          <w:bCs/>
          <w:i/>
          <w:iCs/>
          <w:spacing w:val="-3"/>
          <w:sz w:val="24"/>
          <w:szCs w:val="24"/>
          <w:lang w:val="pt-BR"/>
        </w:rPr>
        <w:t>Swida</w:t>
      </w:r>
      <w:r w:rsidRPr="00C33427">
        <w:rPr>
          <w:rFonts w:ascii="Times New Roman" w:hAnsi="Times New Roman" w:cs="Times New Roman"/>
          <w:bCs/>
          <w:i/>
          <w:iCs/>
          <w:spacing w:val="-3"/>
          <w:sz w:val="24"/>
          <w:szCs w:val="24"/>
        </w:rPr>
        <w:t xml:space="preserve"> </w:t>
      </w:r>
      <w:r w:rsidRPr="00C33427">
        <w:rPr>
          <w:rFonts w:ascii="Times New Roman" w:hAnsi="Times New Roman" w:cs="Times New Roman"/>
          <w:bCs/>
          <w:i/>
          <w:iCs/>
          <w:spacing w:val="-3"/>
          <w:sz w:val="24"/>
          <w:szCs w:val="24"/>
          <w:lang w:val="pt-BR"/>
        </w:rPr>
        <w:t>australis</w:t>
      </w:r>
      <w:r w:rsidRPr="00C33427">
        <w:rPr>
          <w:rFonts w:ascii="Times New Roman" w:hAnsi="Times New Roman" w:cs="Times New Roman"/>
          <w:bCs/>
          <w:i/>
          <w:iCs/>
          <w:spacing w:val="-3"/>
          <w:sz w:val="24"/>
          <w:szCs w:val="24"/>
        </w:rPr>
        <w:t xml:space="preserve">; </w:t>
      </w:r>
      <w:r w:rsidRPr="00C33427">
        <w:rPr>
          <w:rFonts w:ascii="Times New Roman" w:hAnsi="Times New Roman" w:cs="Times New Roman"/>
          <w:i/>
          <w:sz w:val="24"/>
          <w:szCs w:val="24"/>
          <w:lang w:val="en-US"/>
        </w:rPr>
        <w:t>Betula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pendula</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Rubus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caesius</w:t>
      </w:r>
      <w:r w:rsidRPr="00C33427">
        <w:rPr>
          <w:rFonts w:ascii="Times New Roman" w:hAnsi="Times New Roman" w:cs="Times New Roman"/>
          <w:i/>
          <w:sz w:val="24"/>
          <w:szCs w:val="24"/>
        </w:rPr>
        <w:t>+</w:t>
      </w:r>
      <w:r w:rsidRPr="00C33427">
        <w:rPr>
          <w:rFonts w:ascii="Times New Roman" w:hAnsi="Times New Roman" w:cs="Times New Roman"/>
          <w:i/>
          <w:sz w:val="24"/>
          <w:szCs w:val="24"/>
          <w:lang w:val="en-US"/>
        </w:rPr>
        <w:t>Urtica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dioica</w:t>
      </w:r>
      <w:r w:rsidRPr="00C33427">
        <w:rPr>
          <w:rFonts w:ascii="Times New Roman" w:hAnsi="Times New Roman" w:cs="Times New Roman"/>
          <w:i/>
          <w:sz w:val="24"/>
          <w:szCs w:val="24"/>
        </w:rPr>
        <w:t xml:space="preserve">; Robinia pseudoacacia+ Pinus </w:t>
      </w:r>
      <w:r w:rsidRPr="00C33427">
        <w:rPr>
          <w:rFonts w:ascii="Times New Roman" w:hAnsi="Times New Roman" w:cs="Times New Roman"/>
          <w:i/>
          <w:color w:val="000000"/>
          <w:sz w:val="24"/>
          <w:szCs w:val="24"/>
          <w:lang w:val="sv-SE"/>
        </w:rPr>
        <w:t>kochiana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Fraxinus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excelsior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Betula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pendula</w:t>
      </w:r>
      <w:r w:rsidRPr="00C33427">
        <w:rPr>
          <w:rFonts w:ascii="Times New Roman" w:hAnsi="Times New Roman" w:cs="Times New Roman"/>
          <w:i/>
          <w:sz w:val="24"/>
          <w:szCs w:val="24"/>
        </w:rPr>
        <w:t>+</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Rubus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caesius</w:t>
      </w:r>
      <w:r w:rsidRPr="00C33427">
        <w:rPr>
          <w:rFonts w:ascii="Times New Roman" w:hAnsi="Times New Roman" w:cs="Times New Roman"/>
          <w:i/>
          <w:color w:val="000000"/>
          <w:sz w:val="24"/>
          <w:szCs w:val="24"/>
        </w:rPr>
        <w:t>;</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Acer</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negundo</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Robinia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pseudoacacia</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Quercus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pt-BR"/>
        </w:rPr>
        <w:t>robur</w:t>
      </w:r>
      <w:r w:rsidRPr="00C33427">
        <w:rPr>
          <w:rFonts w:ascii="Times New Roman" w:hAnsi="Times New Roman" w:cs="Times New Roman"/>
          <w:i/>
          <w:sz w:val="24"/>
          <w:szCs w:val="24"/>
        </w:rPr>
        <w:t xml:space="preserve">; Fraxinus pensylvanica+ Malus sylvestris; </w:t>
      </w:r>
      <w:r w:rsidRPr="00C33427">
        <w:rPr>
          <w:rFonts w:ascii="Times New Roman" w:hAnsi="Times New Roman" w:cs="Times New Roman"/>
          <w:i/>
          <w:color w:val="000000"/>
          <w:sz w:val="24"/>
          <w:szCs w:val="24"/>
          <w:lang w:val="pt-BR"/>
        </w:rPr>
        <w:t>Salix</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alba</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Rubus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caecius</w:t>
      </w:r>
      <w:r w:rsidRPr="00C33427">
        <w:rPr>
          <w:rFonts w:ascii="Times New Roman" w:hAnsi="Times New Roman" w:cs="Times New Roman"/>
          <w:i/>
          <w:color w:val="000000"/>
          <w:sz w:val="24"/>
          <w:szCs w:val="24"/>
        </w:rPr>
        <w:t>+</w:t>
      </w:r>
      <w:r w:rsidRPr="00C33427">
        <w:rPr>
          <w:rFonts w:ascii="Times New Roman" w:hAnsi="Times New Roman" w:cs="Times New Roman"/>
          <w:i/>
          <w:color w:val="000000"/>
          <w:sz w:val="24"/>
          <w:szCs w:val="24"/>
          <w:lang w:val="pt-BR"/>
        </w:rPr>
        <w:t>Sambucus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pt-BR"/>
        </w:rPr>
        <w:t>nigra</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Rubus</w:t>
      </w:r>
      <w:r w:rsidRPr="00C33427">
        <w:rPr>
          <w:rFonts w:ascii="Times New Roman" w:hAnsi="Times New Roman" w:cs="Times New Roman"/>
          <w:i/>
          <w:sz w:val="24"/>
          <w:szCs w:val="24"/>
        </w:rPr>
        <w:t xml:space="preserve"> </w:t>
      </w:r>
      <w:r w:rsidRPr="00C33427">
        <w:rPr>
          <w:rFonts w:ascii="Times New Roman" w:hAnsi="Times New Roman" w:cs="Times New Roman"/>
          <w:i/>
          <w:sz w:val="24"/>
          <w:szCs w:val="24"/>
          <w:lang w:val="en-US"/>
        </w:rPr>
        <w:t>caesius</w:t>
      </w:r>
      <w:r w:rsidRPr="00C33427">
        <w:rPr>
          <w:rFonts w:ascii="Times New Roman" w:hAnsi="Times New Roman" w:cs="Times New Roman"/>
          <w:i/>
          <w:sz w:val="24"/>
          <w:szCs w:val="24"/>
        </w:rPr>
        <w:t xml:space="preserve">; Acer platanoides+ Pinus </w:t>
      </w:r>
      <w:r w:rsidRPr="00C33427">
        <w:rPr>
          <w:rFonts w:ascii="Times New Roman" w:hAnsi="Times New Roman" w:cs="Times New Roman"/>
          <w:i/>
          <w:color w:val="000000"/>
          <w:sz w:val="24"/>
          <w:szCs w:val="24"/>
          <w:lang w:val="sv-SE"/>
        </w:rPr>
        <w:t>kochiana</w:t>
      </w:r>
      <w:r w:rsidRPr="00C33427">
        <w:rPr>
          <w:rFonts w:ascii="Times New Roman" w:hAnsi="Times New Roman" w:cs="Times New Roman"/>
          <w:i/>
          <w:sz w:val="24"/>
          <w:szCs w:val="24"/>
        </w:rPr>
        <w:t xml:space="preserve"> +</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Populus</w:t>
      </w:r>
      <w:r w:rsidRPr="00C33427">
        <w:rPr>
          <w:rFonts w:ascii="Times New Roman" w:hAnsi="Times New Roman" w:cs="Times New Roman"/>
          <w:i/>
          <w:color w:val="000000"/>
          <w:sz w:val="24"/>
          <w:szCs w:val="24"/>
        </w:rPr>
        <w:t xml:space="preserve"> </w:t>
      </w:r>
      <w:r w:rsidRPr="00C33427">
        <w:rPr>
          <w:rFonts w:ascii="Times New Roman" w:hAnsi="Times New Roman" w:cs="Times New Roman"/>
          <w:i/>
          <w:color w:val="000000"/>
          <w:sz w:val="24"/>
          <w:szCs w:val="24"/>
          <w:lang w:val="en-US"/>
        </w:rPr>
        <w:t>deltoids</w:t>
      </w:r>
      <w:r w:rsidRPr="00C33427">
        <w:rPr>
          <w:rFonts w:ascii="Times New Roman" w:hAnsi="Times New Roman" w:cs="Times New Roman"/>
          <w:i/>
          <w:color w:val="000000"/>
          <w:sz w:val="24"/>
          <w:szCs w:val="24"/>
        </w:rPr>
        <w:t xml:space="preserve"> </w:t>
      </w:r>
      <w:r w:rsidRPr="00C33427">
        <w:rPr>
          <w:rFonts w:ascii="Times New Roman" w:hAnsi="Times New Roman" w:cs="Times New Roman"/>
          <w:color w:val="000000"/>
          <w:sz w:val="24"/>
          <w:szCs w:val="24"/>
        </w:rPr>
        <w:t>и ряд др. (рисунок 5).</w:t>
      </w:r>
    </w:p>
    <w:p w:rsidR="008A1D27" w:rsidRPr="00C33427" w:rsidRDefault="008A1D27" w:rsidP="008A1D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Во флоре ООПТ «Урочище Красный Кут» нам удалось выявить 58 семейств, </w:t>
      </w:r>
      <w:r w:rsidR="004235D5" w:rsidRPr="000F4263">
        <w:rPr>
          <w:rFonts w:ascii="Times New Roman" w:hAnsi="Times New Roman" w:cs="Times New Roman"/>
          <w:sz w:val="24"/>
          <w:szCs w:val="24"/>
        </w:rPr>
        <w:t>272 вид</w:t>
      </w:r>
      <w:r w:rsidR="004235D5">
        <w:rPr>
          <w:rFonts w:ascii="Times New Roman" w:hAnsi="Times New Roman" w:cs="Times New Roman"/>
          <w:sz w:val="24"/>
          <w:szCs w:val="24"/>
        </w:rPr>
        <w:t xml:space="preserve">ов </w:t>
      </w:r>
      <w:r w:rsidRPr="00C33427">
        <w:rPr>
          <w:rFonts w:ascii="Times New Roman" w:hAnsi="Times New Roman" w:cs="Times New Roman"/>
          <w:sz w:val="24"/>
          <w:szCs w:val="24"/>
        </w:rPr>
        <w:t xml:space="preserve">растений. Наиболее многочисленные семейства: </w:t>
      </w:r>
      <w:r w:rsidRPr="00C33427">
        <w:rPr>
          <w:rFonts w:ascii="Times New Roman" w:hAnsi="Times New Roman" w:cs="Times New Roman"/>
          <w:i/>
          <w:sz w:val="24"/>
          <w:szCs w:val="24"/>
          <w:lang w:val="en-US"/>
        </w:rPr>
        <w:t>Asteraceae</w:t>
      </w:r>
      <w:r w:rsidRPr="00C33427">
        <w:rPr>
          <w:rFonts w:ascii="Times New Roman" w:hAnsi="Times New Roman" w:cs="Times New Roman"/>
          <w:sz w:val="24"/>
          <w:szCs w:val="24"/>
        </w:rPr>
        <w:t xml:space="preserve"> (34 вида, 25 родов), </w:t>
      </w:r>
      <w:r w:rsidRPr="00C33427">
        <w:rPr>
          <w:rFonts w:ascii="Times New Roman" w:hAnsi="Times New Roman" w:cs="Times New Roman"/>
          <w:i/>
          <w:sz w:val="24"/>
          <w:szCs w:val="24"/>
          <w:lang w:val="en-US"/>
        </w:rPr>
        <w:t>Fabaceae</w:t>
      </w:r>
      <w:r w:rsidRPr="00C33427">
        <w:rPr>
          <w:rFonts w:ascii="Times New Roman" w:hAnsi="Times New Roman" w:cs="Times New Roman"/>
          <w:i/>
          <w:sz w:val="24"/>
          <w:szCs w:val="24"/>
        </w:rPr>
        <w:t xml:space="preserve"> </w:t>
      </w:r>
      <w:r w:rsidRPr="00C33427">
        <w:rPr>
          <w:rFonts w:ascii="Times New Roman" w:hAnsi="Times New Roman" w:cs="Times New Roman"/>
          <w:sz w:val="24"/>
          <w:szCs w:val="24"/>
        </w:rPr>
        <w:t xml:space="preserve">(18 видов, 11 родов) и </w:t>
      </w:r>
      <w:r w:rsidRPr="00C33427">
        <w:rPr>
          <w:rFonts w:ascii="Times New Roman" w:hAnsi="Times New Roman" w:cs="Times New Roman"/>
          <w:i/>
          <w:sz w:val="24"/>
          <w:szCs w:val="24"/>
          <w:lang w:val="en-US"/>
        </w:rPr>
        <w:t>Poaceae</w:t>
      </w:r>
      <w:r w:rsidRPr="00C33427">
        <w:rPr>
          <w:rFonts w:ascii="Times New Roman" w:hAnsi="Times New Roman" w:cs="Times New Roman"/>
          <w:sz w:val="24"/>
          <w:szCs w:val="24"/>
        </w:rPr>
        <w:t xml:space="preserve"> (14 видов, 12 родов), в остальных семействах в среднем насчитывается по 1-3 вида (таблица 1 в Приложении). </w:t>
      </w:r>
    </w:p>
    <w:p w:rsidR="00A21A51" w:rsidRPr="008A1D27" w:rsidRDefault="008A1D27" w:rsidP="00340995">
      <w:pPr>
        <w:spacing w:after="0" w:line="360" w:lineRule="auto"/>
        <w:jc w:val="center"/>
        <w:rPr>
          <w:rFonts w:ascii="Times New Roman" w:hAnsi="Times New Roman" w:cs="Times New Roman"/>
          <w:sz w:val="24"/>
          <w:szCs w:val="24"/>
          <w:lang w:val="en-US"/>
        </w:rPr>
      </w:pPr>
      <w:bookmarkStart w:id="28" w:name="_Toc476298877"/>
      <w:r>
        <w:rPr>
          <w:rFonts w:ascii="Times New Roman" w:hAnsi="Times New Roman" w:cs="Times New Roman"/>
          <w:noProof/>
          <w:sz w:val="24"/>
          <w:szCs w:val="24"/>
          <w:lang w:eastAsia="ru-RU"/>
        </w:rPr>
        <w:lastRenderedPageBreak/>
        <w:drawing>
          <wp:inline distT="0" distB="0" distL="0" distR="0" wp14:anchorId="53931D0D" wp14:editId="4DCE6778">
            <wp:extent cx="4657725" cy="5848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5848350"/>
                    </a:xfrm>
                    <a:prstGeom prst="rect">
                      <a:avLst/>
                    </a:prstGeom>
                    <a:noFill/>
                    <a:ln>
                      <a:noFill/>
                    </a:ln>
                  </pic:spPr>
                </pic:pic>
              </a:graphicData>
            </a:graphic>
          </wp:inline>
        </w:drawing>
      </w:r>
    </w:p>
    <w:p w:rsidR="00A21A51" w:rsidRPr="00C33427" w:rsidRDefault="00A21A51" w:rsidP="00C33427">
      <w:pPr>
        <w:spacing w:after="0" w:line="360" w:lineRule="auto"/>
        <w:ind w:firstLine="709"/>
        <w:jc w:val="center"/>
        <w:rPr>
          <w:rFonts w:ascii="Times New Roman" w:hAnsi="Times New Roman" w:cs="Times New Roman"/>
          <w:sz w:val="24"/>
          <w:szCs w:val="24"/>
        </w:rPr>
      </w:pPr>
      <w:bookmarkStart w:id="29" w:name="_Toc506807883"/>
      <w:r w:rsidRPr="00C33427">
        <w:rPr>
          <w:rFonts w:ascii="Times New Roman" w:hAnsi="Times New Roman" w:cs="Times New Roman"/>
          <w:sz w:val="24"/>
          <w:szCs w:val="24"/>
        </w:rPr>
        <w:t xml:space="preserve">Рисунок </w:t>
      </w:r>
      <w:r w:rsidR="008A1D27">
        <w:rPr>
          <w:rFonts w:ascii="Times New Roman" w:hAnsi="Times New Roman" w:cs="Times New Roman"/>
          <w:sz w:val="24"/>
          <w:szCs w:val="24"/>
        </w:rPr>
        <w:t>5</w:t>
      </w:r>
      <w:r w:rsidRPr="00C33427">
        <w:rPr>
          <w:rFonts w:ascii="Times New Roman" w:hAnsi="Times New Roman" w:cs="Times New Roman"/>
          <w:sz w:val="24"/>
          <w:szCs w:val="24"/>
        </w:rPr>
        <w:t xml:space="preserve"> – Карта растительных ассоциаций ООПТ «Урочище Красный Кут»</w:t>
      </w:r>
      <w:bookmarkEnd w:id="28"/>
      <w:bookmarkEnd w:id="29"/>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Проведя экологический анализ, нам удалось выявить доминирование светолюбивых видов (рисунок 6) и видов мезоморфной структуры (рисунок 7), что вполне соответствует наиболее распространенным экотопам. В целом пойменный лес </w:t>
      </w:r>
      <w:r w:rsidR="002A223B" w:rsidRPr="00C33427">
        <w:rPr>
          <w:rFonts w:ascii="Times New Roman" w:hAnsi="Times New Roman" w:cs="Times New Roman"/>
          <w:sz w:val="24"/>
          <w:szCs w:val="24"/>
        </w:rPr>
        <w:t>насыщен</w:t>
      </w:r>
      <w:r w:rsidRPr="00C33427">
        <w:rPr>
          <w:rFonts w:ascii="Times New Roman" w:hAnsi="Times New Roman" w:cs="Times New Roman"/>
          <w:sz w:val="24"/>
          <w:szCs w:val="24"/>
        </w:rPr>
        <w:t xml:space="preserve"> тенелюбивыми видами, но лесные сообщества данного урочища нарушены, осветлены и нередко доминируют сорные виды.</w:t>
      </w:r>
    </w:p>
    <w:p w:rsidR="00A21A51" w:rsidRPr="00C33427" w:rsidRDefault="0026757E" w:rsidP="00C33427">
      <w:pPr>
        <w:spacing w:after="0" w:line="360" w:lineRule="auto"/>
        <w:ind w:firstLine="709"/>
        <w:jc w:val="center"/>
        <w:rPr>
          <w:rFonts w:ascii="Times New Roman" w:hAnsi="Times New Roman" w:cs="Times New Roman"/>
          <w:sz w:val="24"/>
          <w:szCs w:val="24"/>
        </w:rPr>
      </w:pPr>
      <w:r>
        <w:rPr>
          <w:noProof/>
          <w:lang w:eastAsia="ru-RU"/>
        </w:rPr>
        <w:lastRenderedPageBreak/>
        <w:drawing>
          <wp:inline distT="0" distB="0" distL="0" distR="0">
            <wp:extent cx="5200650" cy="26289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1A51" w:rsidRDefault="00A21A51" w:rsidP="00C33427">
      <w:pPr>
        <w:tabs>
          <w:tab w:val="center" w:pos="4677"/>
          <w:tab w:val="right" w:pos="9355"/>
        </w:tabs>
        <w:spacing w:after="0" w:line="360" w:lineRule="auto"/>
        <w:ind w:firstLine="709"/>
        <w:jc w:val="center"/>
        <w:rPr>
          <w:rFonts w:ascii="Times New Roman" w:hAnsi="Times New Roman" w:cs="Times New Roman"/>
          <w:sz w:val="24"/>
          <w:szCs w:val="24"/>
        </w:rPr>
      </w:pPr>
      <w:r w:rsidRPr="00C33427">
        <w:rPr>
          <w:rFonts w:ascii="Times New Roman" w:hAnsi="Times New Roman" w:cs="Times New Roman"/>
          <w:sz w:val="24"/>
          <w:szCs w:val="24"/>
        </w:rPr>
        <w:t>Рисунок 6 – Световой спектр флоры урочища «Красный Кут»</w:t>
      </w:r>
      <w:r w:rsidR="0000618F" w:rsidRPr="0000618F">
        <w:rPr>
          <w:rFonts w:ascii="Times New Roman" w:hAnsi="Times New Roman" w:cs="Times New Roman"/>
          <w:sz w:val="24"/>
          <w:szCs w:val="24"/>
        </w:rPr>
        <w:t xml:space="preserve"> (</w:t>
      </w:r>
      <w:r w:rsidR="0000618F">
        <w:rPr>
          <w:rFonts w:ascii="Times New Roman" w:hAnsi="Times New Roman" w:cs="Times New Roman"/>
          <w:sz w:val="24"/>
          <w:szCs w:val="24"/>
        </w:rPr>
        <w:t>экологические группы растений по отношению к свету)</w:t>
      </w:r>
    </w:p>
    <w:p w:rsidR="0026757E" w:rsidRPr="0000618F" w:rsidRDefault="0026757E" w:rsidP="00C33427">
      <w:pPr>
        <w:tabs>
          <w:tab w:val="center" w:pos="4677"/>
          <w:tab w:val="right" w:pos="9355"/>
        </w:tabs>
        <w:spacing w:after="0" w:line="360" w:lineRule="auto"/>
        <w:ind w:firstLine="709"/>
        <w:jc w:val="center"/>
        <w:rPr>
          <w:rFonts w:ascii="Times New Roman" w:hAnsi="Times New Roman" w:cs="Times New Roman"/>
          <w:sz w:val="24"/>
          <w:szCs w:val="24"/>
        </w:rPr>
      </w:pPr>
    </w:p>
    <w:p w:rsidR="00A21A51" w:rsidRPr="00C33427" w:rsidRDefault="0026757E" w:rsidP="00C33427">
      <w:pPr>
        <w:spacing w:after="0" w:line="360" w:lineRule="auto"/>
        <w:ind w:firstLine="709"/>
        <w:jc w:val="center"/>
        <w:rPr>
          <w:rFonts w:ascii="Times New Roman" w:hAnsi="Times New Roman" w:cs="Times New Roman"/>
          <w:sz w:val="24"/>
          <w:szCs w:val="24"/>
        </w:rPr>
      </w:pPr>
      <w:r>
        <w:rPr>
          <w:noProof/>
          <w:lang w:eastAsia="ru-RU"/>
        </w:rPr>
        <w:drawing>
          <wp:inline distT="0" distB="0" distL="0" distR="0">
            <wp:extent cx="5038725" cy="27051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618F" w:rsidRPr="0000618F" w:rsidRDefault="00A21A51" w:rsidP="0000618F">
      <w:pPr>
        <w:tabs>
          <w:tab w:val="center" w:pos="4677"/>
          <w:tab w:val="right" w:pos="9355"/>
        </w:tabs>
        <w:spacing w:after="0" w:line="360" w:lineRule="auto"/>
        <w:ind w:firstLine="709"/>
        <w:jc w:val="center"/>
        <w:rPr>
          <w:rFonts w:ascii="Times New Roman" w:hAnsi="Times New Roman" w:cs="Times New Roman"/>
          <w:sz w:val="24"/>
          <w:szCs w:val="24"/>
        </w:rPr>
      </w:pPr>
      <w:r w:rsidRPr="00C33427">
        <w:rPr>
          <w:rFonts w:ascii="Times New Roman" w:hAnsi="Times New Roman" w:cs="Times New Roman"/>
          <w:sz w:val="24"/>
          <w:szCs w:val="24"/>
        </w:rPr>
        <w:t>Рисунок 7 – Экологический спектр флоры по отношению к воде</w:t>
      </w:r>
      <w:r w:rsidR="0000618F">
        <w:rPr>
          <w:rFonts w:ascii="Times New Roman" w:hAnsi="Times New Roman" w:cs="Times New Roman"/>
          <w:sz w:val="24"/>
          <w:szCs w:val="24"/>
        </w:rPr>
        <w:t xml:space="preserve"> </w:t>
      </w:r>
      <w:r w:rsidR="0000618F" w:rsidRPr="0000618F">
        <w:rPr>
          <w:rFonts w:ascii="Times New Roman" w:hAnsi="Times New Roman" w:cs="Times New Roman"/>
          <w:sz w:val="24"/>
          <w:szCs w:val="24"/>
        </w:rPr>
        <w:t>(</w:t>
      </w:r>
      <w:r w:rsidR="0000618F">
        <w:rPr>
          <w:rFonts w:ascii="Times New Roman" w:hAnsi="Times New Roman" w:cs="Times New Roman"/>
          <w:sz w:val="24"/>
          <w:szCs w:val="24"/>
        </w:rPr>
        <w:t>экологические группы растений по отношению к воде)</w:t>
      </w:r>
    </w:p>
    <w:p w:rsidR="00A21A51" w:rsidRPr="00C33427" w:rsidRDefault="00A21A51"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Большое значение имеет потенциал биологических ресурсов для экономической оценки важности территории. Исследования направлены на выявления ценности ООПТ, проведения объективной оценки запасов отдельных видов или значимости их средообразующих функций, для разработки методов рационального использования, сохранения и восстановления пойменных лесов. </w:t>
      </w:r>
    </w:p>
    <w:p w:rsidR="00A21A51" w:rsidRPr="00C33427" w:rsidRDefault="00A21A51" w:rsidP="00C33427">
      <w:pPr>
        <w:autoSpaceDE w:val="0"/>
        <w:autoSpaceDN w:val="0"/>
        <w:adjustRightInd w:val="0"/>
        <w:spacing w:after="0" w:line="360" w:lineRule="auto"/>
        <w:ind w:firstLine="709"/>
        <w:jc w:val="both"/>
        <w:rPr>
          <w:rFonts w:ascii="Times New Roman" w:hAnsi="Times New Roman" w:cs="Times New Roman"/>
          <w:bCs/>
          <w:iCs/>
          <w:sz w:val="24"/>
          <w:szCs w:val="24"/>
        </w:rPr>
      </w:pPr>
      <w:r w:rsidRPr="00C33427">
        <w:rPr>
          <w:rFonts w:ascii="Times New Roman" w:hAnsi="Times New Roman" w:cs="Times New Roman"/>
          <w:bCs/>
          <w:iCs/>
          <w:sz w:val="24"/>
          <w:szCs w:val="24"/>
        </w:rPr>
        <w:t>Нами был проведен анализ ресурсного потенциала флоры ООПТ по наиболее ценным для человека свойствам: лекарственным, медоносным, декоративным и кормовые, что составляет экономическую характеристику (таблица 2 в Приложении)</w:t>
      </w:r>
    </w:p>
    <w:p w:rsidR="00A21A51" w:rsidRPr="00C33427" w:rsidRDefault="00A21A51" w:rsidP="00C33427">
      <w:pPr>
        <w:autoSpaceDE w:val="0"/>
        <w:autoSpaceDN w:val="0"/>
        <w:adjustRightInd w:val="0"/>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lastRenderedPageBreak/>
        <w:t xml:space="preserve">Хозяйственная ценность флоры ООПТ </w:t>
      </w:r>
      <w:r w:rsidRPr="00C33427">
        <w:rPr>
          <w:rFonts w:ascii="Times New Roman" w:hAnsi="Times New Roman" w:cs="Times New Roman"/>
          <w:bCs/>
          <w:iCs/>
          <w:sz w:val="24"/>
          <w:szCs w:val="24"/>
        </w:rPr>
        <w:t>«</w:t>
      </w:r>
      <w:r w:rsidRPr="00C33427">
        <w:rPr>
          <w:rFonts w:ascii="Times New Roman" w:hAnsi="Times New Roman" w:cs="Times New Roman"/>
          <w:bCs/>
          <w:sz w:val="24"/>
          <w:szCs w:val="24"/>
        </w:rPr>
        <w:t>Урочище Красный Кут»</w:t>
      </w:r>
      <w:r w:rsidRPr="00C33427">
        <w:rPr>
          <w:rFonts w:ascii="Times New Roman" w:hAnsi="Times New Roman" w:cs="Times New Roman"/>
          <w:sz w:val="24"/>
          <w:szCs w:val="24"/>
        </w:rPr>
        <w:t xml:space="preserve"> не велика: 27% видов обладают лекарственными свойствами, 24% видов декоративными свойствами, 17% видов являются медоносами и к кормовым можно отнести 31% видов. </w:t>
      </w:r>
    </w:p>
    <w:p w:rsidR="00B136F5" w:rsidRPr="00C33427" w:rsidRDefault="00B136F5" w:rsidP="00C33427">
      <w:pPr>
        <w:spacing w:after="0" w:line="360" w:lineRule="auto"/>
        <w:ind w:firstLine="709"/>
        <w:jc w:val="both"/>
        <w:rPr>
          <w:rFonts w:ascii="Times New Roman" w:hAnsi="Times New Roman" w:cs="Times New Roman"/>
          <w:b/>
          <w:sz w:val="24"/>
          <w:szCs w:val="24"/>
        </w:rPr>
      </w:pPr>
    </w:p>
    <w:p w:rsidR="00965E98" w:rsidRPr="00C33427" w:rsidRDefault="00BD6C1F" w:rsidP="00C33427">
      <w:pPr>
        <w:pStyle w:val="1"/>
        <w:spacing w:before="0" w:line="360" w:lineRule="auto"/>
        <w:ind w:firstLine="709"/>
        <w:rPr>
          <w:rFonts w:ascii="Times New Roman" w:hAnsi="Times New Roman" w:cs="Times New Roman"/>
          <w:color w:val="auto"/>
          <w:sz w:val="24"/>
          <w:szCs w:val="24"/>
        </w:rPr>
      </w:pPr>
      <w:bookmarkStart w:id="30" w:name="_Toc533032037"/>
      <w:r w:rsidRPr="00C33427">
        <w:rPr>
          <w:rFonts w:ascii="Times New Roman" w:hAnsi="Times New Roman" w:cs="Times New Roman"/>
          <w:color w:val="auto"/>
          <w:sz w:val="24"/>
          <w:szCs w:val="24"/>
        </w:rPr>
        <w:t>5</w:t>
      </w:r>
      <w:r w:rsidR="00285AF8" w:rsidRPr="00C33427">
        <w:rPr>
          <w:rFonts w:ascii="Times New Roman" w:hAnsi="Times New Roman" w:cs="Times New Roman"/>
          <w:color w:val="auto"/>
          <w:sz w:val="24"/>
          <w:szCs w:val="24"/>
        </w:rPr>
        <w:t xml:space="preserve"> </w:t>
      </w:r>
      <w:r w:rsidRPr="00C33427">
        <w:rPr>
          <w:rFonts w:ascii="Times New Roman" w:hAnsi="Times New Roman" w:cs="Times New Roman"/>
          <w:color w:val="auto"/>
          <w:sz w:val="24"/>
          <w:szCs w:val="24"/>
        </w:rPr>
        <w:t xml:space="preserve">Исследование </w:t>
      </w:r>
      <w:r w:rsidR="001276FD" w:rsidRPr="00C33427">
        <w:rPr>
          <w:rFonts w:ascii="Times New Roman" w:hAnsi="Times New Roman" w:cs="Times New Roman"/>
          <w:color w:val="auto"/>
          <w:sz w:val="24"/>
          <w:szCs w:val="24"/>
        </w:rPr>
        <w:t>растительных сообществ ООПТ «Урочища Красный Кут»</w:t>
      </w:r>
      <w:bookmarkEnd w:id="24"/>
      <w:bookmarkEnd w:id="25"/>
      <w:bookmarkEnd w:id="30"/>
    </w:p>
    <w:p w:rsidR="006D5691" w:rsidRDefault="006D5691" w:rsidP="006D5691">
      <w:pPr>
        <w:spacing w:after="0" w:line="360" w:lineRule="auto"/>
        <w:ind w:firstLine="709"/>
        <w:jc w:val="both"/>
        <w:rPr>
          <w:rFonts w:ascii="Times New Roman" w:hAnsi="Times New Roman" w:cs="Times New Roman"/>
          <w:sz w:val="24"/>
          <w:szCs w:val="24"/>
        </w:rPr>
      </w:pPr>
      <w:r w:rsidRPr="006D5691">
        <w:rPr>
          <w:rFonts w:ascii="Times New Roman" w:hAnsi="Times New Roman" w:cs="Times New Roman"/>
          <w:sz w:val="24"/>
          <w:szCs w:val="24"/>
        </w:rPr>
        <w:t>Зональным типом растительности поймы р. Кубани являются леса (Остапенко и др., 1972; Середин 1979; Алтухов, Литвинская, 1981; Тильба, 1981; Тильба, Нагалевский, 1988; Зернов, 2006). Нарушенные смешанные дубовые сообщества относятся к группе низинных лесов, развивающихся как в лесных, так и в безлесных районах. В первичном виде на территории проектируемой ООПТ широколиственные леса не сохранились. Современное распространение лесов по территории - результат длительной истории их развития. Важнейшие факторы распределения и динамики растительности на территории лесопарка - строительство, хозяйственная деятельность, а также особенности гидрологического режима территории.</w:t>
      </w:r>
    </w:p>
    <w:p w:rsidR="001276FD" w:rsidRPr="00C33427" w:rsidRDefault="001276FD" w:rsidP="006D5691">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В «Урочище Красный Кут» преобладают искусственные насаждения. Вид посадки таких насаждений – механизированный. Целевое назначение лесов – защитные леса, категория – леса выполняющие функции защиты природных и иных объектов: лесопарковые зоны. Леса относятся к Елизаветинскому участковому лесничеству. </w:t>
      </w:r>
    </w:p>
    <w:p w:rsidR="001276FD" w:rsidRPr="00C33427" w:rsidRDefault="00F978D0" w:rsidP="00C33427">
      <w:pPr>
        <w:pStyle w:val="2"/>
        <w:spacing w:before="0"/>
        <w:ind w:firstLine="709"/>
        <w:rPr>
          <w:rFonts w:ascii="Times New Roman" w:hAnsi="Times New Roman" w:cs="Times New Roman"/>
          <w:color w:val="auto"/>
          <w:sz w:val="24"/>
          <w:szCs w:val="24"/>
        </w:rPr>
      </w:pPr>
      <w:bookmarkStart w:id="31" w:name="_Toc506807881"/>
      <w:bookmarkStart w:id="32" w:name="_Toc506848924"/>
      <w:bookmarkStart w:id="33" w:name="_Toc533032038"/>
      <w:r w:rsidRPr="00C33427">
        <w:rPr>
          <w:rFonts w:ascii="Times New Roman" w:hAnsi="Times New Roman" w:cs="Times New Roman"/>
          <w:color w:val="auto"/>
          <w:sz w:val="24"/>
          <w:szCs w:val="24"/>
        </w:rPr>
        <w:t xml:space="preserve">5.1 </w:t>
      </w:r>
      <w:r w:rsidR="000D1EB9" w:rsidRPr="00C33427">
        <w:rPr>
          <w:rFonts w:ascii="Times New Roman" w:hAnsi="Times New Roman" w:cs="Times New Roman"/>
          <w:color w:val="auto"/>
          <w:sz w:val="24"/>
          <w:szCs w:val="24"/>
        </w:rPr>
        <w:t>Оценка флори</w:t>
      </w:r>
      <w:r w:rsidR="00E85AE2" w:rsidRPr="00C33427">
        <w:rPr>
          <w:rFonts w:ascii="Times New Roman" w:hAnsi="Times New Roman" w:cs="Times New Roman"/>
          <w:color w:val="auto"/>
          <w:sz w:val="24"/>
          <w:szCs w:val="24"/>
        </w:rPr>
        <w:t>стического разнообразия «Урочища</w:t>
      </w:r>
      <w:r w:rsidR="000D1EB9" w:rsidRPr="00C33427">
        <w:rPr>
          <w:rFonts w:ascii="Times New Roman" w:hAnsi="Times New Roman" w:cs="Times New Roman"/>
          <w:color w:val="auto"/>
          <w:sz w:val="24"/>
          <w:szCs w:val="24"/>
        </w:rPr>
        <w:t xml:space="preserve"> Красный Кут»</w:t>
      </w:r>
      <w:bookmarkEnd w:id="31"/>
      <w:bookmarkEnd w:id="32"/>
      <w:bookmarkEnd w:id="33"/>
    </w:p>
    <w:p w:rsidR="001276FD" w:rsidRPr="00C33427" w:rsidRDefault="001276FD"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«Урочище Красный Кут» представляет собой лесной участок естественного и искусственного леса. До 1970 года здесь произрастал остаточный пойменный лес, состоящий в основном из ивы и тополя белого, а в подлеске произрастали бузина и ежевика. Но имеются сведения, что это были жалкие остатки некогда богатого пойменного леса, в котором водились даже олени и кабаны. В 1970-80 гг. были </w:t>
      </w:r>
      <w:r w:rsidR="00BD6C1F" w:rsidRPr="00C33427">
        <w:rPr>
          <w:rFonts w:ascii="Times New Roman" w:hAnsi="Times New Roman" w:cs="Times New Roman"/>
          <w:sz w:val="24"/>
          <w:szCs w:val="24"/>
        </w:rPr>
        <w:t xml:space="preserve">осуществлены </w:t>
      </w:r>
      <w:r w:rsidRPr="00C33427">
        <w:rPr>
          <w:rFonts w:ascii="Times New Roman" w:hAnsi="Times New Roman" w:cs="Times New Roman"/>
          <w:sz w:val="24"/>
          <w:szCs w:val="24"/>
        </w:rPr>
        <w:t>посадки тополя пирамидального, клена явора, ясеня, платана, ореха грецкого. Были высажены и сосновые деревья (</w:t>
      </w:r>
      <w:r w:rsidRPr="00C33427">
        <w:rPr>
          <w:rFonts w:ascii="Times New Roman" w:hAnsi="Times New Roman" w:cs="Times New Roman"/>
          <w:i/>
          <w:sz w:val="24"/>
          <w:szCs w:val="24"/>
        </w:rPr>
        <w:t>Pinus</w:t>
      </w:r>
      <w:r w:rsidR="00285AF8" w:rsidRPr="00C33427">
        <w:rPr>
          <w:rFonts w:ascii="Times New Roman" w:hAnsi="Times New Roman" w:cs="Times New Roman"/>
          <w:i/>
          <w:sz w:val="24"/>
          <w:szCs w:val="24"/>
        </w:rPr>
        <w:t xml:space="preserve"> </w:t>
      </w:r>
      <w:r w:rsidRPr="00C33427">
        <w:rPr>
          <w:rFonts w:ascii="Times New Roman" w:hAnsi="Times New Roman" w:cs="Times New Roman"/>
          <w:i/>
          <w:sz w:val="24"/>
          <w:szCs w:val="24"/>
        </w:rPr>
        <w:t>kochiana</w:t>
      </w:r>
      <w:r w:rsidRPr="00C33427">
        <w:rPr>
          <w:rFonts w:ascii="Times New Roman" w:hAnsi="Times New Roman" w:cs="Times New Roman"/>
          <w:sz w:val="24"/>
          <w:szCs w:val="24"/>
        </w:rPr>
        <w:t>)</w:t>
      </w:r>
      <w:r w:rsidR="00AA6EAE" w:rsidRPr="00C33427">
        <w:rPr>
          <w:rFonts w:ascii="Times New Roman" w:hAnsi="Times New Roman" w:cs="Times New Roman"/>
          <w:sz w:val="24"/>
          <w:szCs w:val="24"/>
        </w:rPr>
        <w:t xml:space="preserve"> [7]</w:t>
      </w:r>
      <w:r w:rsidRPr="00C33427">
        <w:rPr>
          <w:rFonts w:ascii="Times New Roman" w:hAnsi="Times New Roman" w:cs="Times New Roman"/>
          <w:sz w:val="24"/>
          <w:szCs w:val="24"/>
        </w:rPr>
        <w:t xml:space="preserve">. Эти посадки существенно отличаются от естественного пойменного леса, но по своей структуре и составу являются лесными насаждениями. В 2004 г. в квартале 10А в выделе 6 были </w:t>
      </w:r>
      <w:r w:rsidR="00BD6C1F" w:rsidRPr="00C33427">
        <w:rPr>
          <w:rFonts w:ascii="Times New Roman" w:hAnsi="Times New Roman" w:cs="Times New Roman"/>
          <w:sz w:val="24"/>
          <w:szCs w:val="24"/>
        </w:rPr>
        <w:t>выполнены</w:t>
      </w:r>
      <w:r w:rsidRPr="00C33427">
        <w:rPr>
          <w:rFonts w:ascii="Times New Roman" w:hAnsi="Times New Roman" w:cs="Times New Roman"/>
          <w:sz w:val="24"/>
          <w:szCs w:val="24"/>
        </w:rPr>
        <w:t xml:space="preserve"> посадки клена на площади 0,6 га, в 2005 г. в выделе 5 на площади 4,8 га была произведена рубка обновления ин</w:t>
      </w:r>
      <w:r w:rsidR="004235D5">
        <w:rPr>
          <w:rFonts w:ascii="Times New Roman" w:hAnsi="Times New Roman" w:cs="Times New Roman"/>
          <w:sz w:val="24"/>
          <w:szCs w:val="24"/>
        </w:rPr>
        <w:t xml:space="preserve">тенсивностью 50% на площади 1,3 </w:t>
      </w:r>
      <w:r w:rsidRPr="00C33427">
        <w:rPr>
          <w:rFonts w:ascii="Times New Roman" w:hAnsi="Times New Roman" w:cs="Times New Roman"/>
          <w:sz w:val="24"/>
          <w:szCs w:val="24"/>
        </w:rPr>
        <w:t xml:space="preserve">га. </w:t>
      </w:r>
    </w:p>
    <w:p w:rsidR="00157A0A" w:rsidRPr="00157A0A" w:rsidRDefault="00157A0A" w:rsidP="00157A0A">
      <w:pPr>
        <w:spacing w:after="0" w:line="360" w:lineRule="auto"/>
        <w:ind w:firstLine="709"/>
        <w:jc w:val="both"/>
        <w:rPr>
          <w:rFonts w:ascii="Times New Roman" w:hAnsi="Times New Roman" w:cs="Times New Roman"/>
          <w:b/>
          <w:sz w:val="24"/>
          <w:szCs w:val="24"/>
        </w:rPr>
      </w:pPr>
      <w:r w:rsidRPr="00157A0A">
        <w:rPr>
          <w:rFonts w:ascii="Times New Roman" w:hAnsi="Times New Roman" w:cs="Times New Roman"/>
          <w:b/>
          <w:sz w:val="24"/>
          <w:szCs w:val="24"/>
        </w:rPr>
        <w:t>Ниже приводится характеристика выделенных типов растительных сообществ.</w:t>
      </w:r>
    </w:p>
    <w:p w:rsidR="00157A0A" w:rsidRPr="00157A0A" w:rsidRDefault="00157A0A" w:rsidP="00157A0A">
      <w:pPr>
        <w:spacing w:after="0" w:line="360" w:lineRule="auto"/>
        <w:ind w:firstLine="709"/>
        <w:jc w:val="both"/>
        <w:rPr>
          <w:rFonts w:ascii="Times New Roman" w:hAnsi="Times New Roman" w:cs="Times New Roman"/>
          <w:sz w:val="24"/>
          <w:szCs w:val="24"/>
        </w:rPr>
      </w:pPr>
      <w:r w:rsidRPr="00B45DC6">
        <w:rPr>
          <w:rFonts w:ascii="Times New Roman" w:hAnsi="Times New Roman" w:cs="Times New Roman"/>
          <w:b/>
          <w:sz w:val="24"/>
          <w:szCs w:val="24"/>
        </w:rPr>
        <w:t>Прирусловые леса (ивняки).</w:t>
      </w:r>
      <w:r w:rsidRPr="00157A0A">
        <w:rPr>
          <w:rFonts w:ascii="Times New Roman" w:hAnsi="Times New Roman" w:cs="Times New Roman"/>
          <w:sz w:val="24"/>
          <w:szCs w:val="24"/>
        </w:rPr>
        <w:t xml:space="preserve"> Прирусловые леса ООПТ представлены смешанными ивняками, занимающими пологую часть берега в виде полосы шириной до 200 м вдоль уреза воды, либо небольшими группами ивы белой (</w:t>
      </w:r>
      <w:r w:rsidRPr="00157A0A">
        <w:rPr>
          <w:rFonts w:ascii="Times New Roman" w:hAnsi="Times New Roman" w:cs="Times New Roman"/>
          <w:i/>
          <w:sz w:val="24"/>
          <w:szCs w:val="24"/>
        </w:rPr>
        <w:t>Salix alba</w:t>
      </w:r>
      <w:r w:rsidRPr="00157A0A">
        <w:rPr>
          <w:rFonts w:ascii="Times New Roman" w:hAnsi="Times New Roman" w:cs="Times New Roman"/>
          <w:sz w:val="24"/>
          <w:szCs w:val="24"/>
        </w:rPr>
        <w:t xml:space="preserve"> L.), редко тополя белого (</w:t>
      </w:r>
      <w:r w:rsidRPr="00157A0A">
        <w:rPr>
          <w:rFonts w:ascii="Times New Roman" w:hAnsi="Times New Roman" w:cs="Times New Roman"/>
          <w:i/>
          <w:sz w:val="24"/>
          <w:szCs w:val="24"/>
        </w:rPr>
        <w:t>Populus alba</w:t>
      </w:r>
      <w:r w:rsidRPr="00157A0A">
        <w:rPr>
          <w:rFonts w:ascii="Times New Roman" w:hAnsi="Times New Roman" w:cs="Times New Roman"/>
          <w:sz w:val="24"/>
          <w:szCs w:val="24"/>
        </w:rPr>
        <w:t xml:space="preserve"> L.) на песчаных отмелях. Высота древостоя 8-12 (до 18 м) при диаметре стволов 25-30 (до 50 см). Разновозрастные экземпляры ивы порослевого происхождения </w:t>
      </w:r>
      <w:r w:rsidRPr="00157A0A">
        <w:rPr>
          <w:rFonts w:ascii="Times New Roman" w:hAnsi="Times New Roman" w:cs="Times New Roman"/>
          <w:sz w:val="24"/>
          <w:szCs w:val="24"/>
        </w:rPr>
        <w:lastRenderedPageBreak/>
        <w:t>часто создают крупные непроходимые куртины, перевитые лианами. Сомкнутость крон 0.5</w:t>
      </w:r>
      <w:r w:rsidRPr="00157A0A">
        <w:rPr>
          <w:rFonts w:ascii="Times New Roman" w:hAnsi="Times New Roman" w:cs="Times New Roman"/>
          <w:sz w:val="24"/>
          <w:szCs w:val="24"/>
        </w:rPr>
        <w:softHyphen/>
        <w:t xml:space="preserve">0.7. </w:t>
      </w:r>
      <w:proofErr w:type="gramStart"/>
      <w:r w:rsidRPr="00157A0A">
        <w:rPr>
          <w:rFonts w:ascii="Times New Roman" w:hAnsi="Times New Roman" w:cs="Times New Roman"/>
          <w:sz w:val="24"/>
          <w:szCs w:val="24"/>
        </w:rPr>
        <w:t>При наличии второго яруса в составе ивняков отмечаются клен полевой (</w:t>
      </w:r>
      <w:r w:rsidRPr="00157A0A">
        <w:rPr>
          <w:rFonts w:ascii="Times New Roman" w:hAnsi="Times New Roman" w:cs="Times New Roman"/>
          <w:i/>
          <w:sz w:val="24"/>
          <w:szCs w:val="24"/>
        </w:rPr>
        <w:t>Acer campestre</w:t>
      </w:r>
      <w:r w:rsidRPr="00157A0A">
        <w:rPr>
          <w:rFonts w:ascii="Times New Roman" w:hAnsi="Times New Roman" w:cs="Times New Roman"/>
          <w:sz w:val="24"/>
          <w:szCs w:val="24"/>
        </w:rPr>
        <w:t xml:space="preserve"> L.) и вяз гладкий (</w:t>
      </w:r>
      <w:r w:rsidRPr="00157A0A">
        <w:rPr>
          <w:rFonts w:ascii="Times New Roman" w:hAnsi="Times New Roman" w:cs="Times New Roman"/>
          <w:i/>
          <w:sz w:val="24"/>
          <w:szCs w:val="24"/>
        </w:rPr>
        <w:t>Ulmus laevis</w:t>
      </w:r>
      <w:r w:rsidRPr="00157A0A">
        <w:rPr>
          <w:rFonts w:ascii="Times New Roman" w:hAnsi="Times New Roman" w:cs="Times New Roman"/>
          <w:sz w:val="24"/>
          <w:szCs w:val="24"/>
        </w:rPr>
        <w:t xml:space="preserve"> Pall.), а также ряд заносных видов: клен американский (</w:t>
      </w:r>
      <w:r w:rsidRPr="00157A0A">
        <w:rPr>
          <w:rFonts w:ascii="Times New Roman" w:hAnsi="Times New Roman" w:cs="Times New Roman"/>
          <w:i/>
          <w:sz w:val="24"/>
          <w:szCs w:val="24"/>
        </w:rPr>
        <w:t>Acer negundo</w:t>
      </w:r>
      <w:r w:rsidRPr="00157A0A">
        <w:rPr>
          <w:rFonts w:ascii="Times New Roman" w:hAnsi="Times New Roman" w:cs="Times New Roman"/>
          <w:sz w:val="24"/>
          <w:szCs w:val="24"/>
        </w:rPr>
        <w:t xml:space="preserve"> L.), шелковицы белая и черная (</w:t>
      </w:r>
      <w:r w:rsidRPr="00157A0A">
        <w:rPr>
          <w:rFonts w:ascii="Times New Roman" w:hAnsi="Times New Roman" w:cs="Times New Roman"/>
          <w:i/>
          <w:sz w:val="24"/>
          <w:szCs w:val="24"/>
        </w:rPr>
        <w:t>Morus alba</w:t>
      </w:r>
      <w:r w:rsidRPr="00157A0A">
        <w:rPr>
          <w:rFonts w:ascii="Times New Roman" w:hAnsi="Times New Roman" w:cs="Times New Roman"/>
          <w:sz w:val="24"/>
          <w:szCs w:val="24"/>
        </w:rPr>
        <w:t xml:space="preserve"> L., M. nigra L.), робиния ложноакация (</w:t>
      </w:r>
      <w:r w:rsidRPr="00157A0A">
        <w:rPr>
          <w:rFonts w:ascii="Times New Roman" w:hAnsi="Times New Roman" w:cs="Times New Roman"/>
          <w:i/>
          <w:sz w:val="24"/>
          <w:szCs w:val="24"/>
        </w:rPr>
        <w:t>Robinia pseudoacacia</w:t>
      </w:r>
      <w:r w:rsidRPr="00157A0A">
        <w:rPr>
          <w:rFonts w:ascii="Times New Roman" w:hAnsi="Times New Roman" w:cs="Times New Roman"/>
          <w:sz w:val="24"/>
          <w:szCs w:val="24"/>
        </w:rPr>
        <w:t xml:space="preserve"> L.), гледичия трехколючковая (</w:t>
      </w:r>
      <w:r w:rsidRPr="00157A0A">
        <w:rPr>
          <w:rFonts w:ascii="Times New Roman" w:hAnsi="Times New Roman" w:cs="Times New Roman"/>
          <w:i/>
          <w:sz w:val="24"/>
          <w:szCs w:val="24"/>
        </w:rPr>
        <w:t>Gleditsia triacanthos</w:t>
      </w:r>
      <w:r w:rsidRPr="00157A0A">
        <w:rPr>
          <w:rFonts w:ascii="Times New Roman" w:hAnsi="Times New Roman" w:cs="Times New Roman"/>
          <w:sz w:val="24"/>
          <w:szCs w:val="24"/>
        </w:rPr>
        <w:t xml:space="preserve"> L.), сосны крымской (</w:t>
      </w:r>
      <w:r w:rsidRPr="00157A0A">
        <w:rPr>
          <w:rFonts w:ascii="Times New Roman" w:hAnsi="Times New Roman" w:cs="Times New Roman"/>
          <w:i/>
          <w:sz w:val="24"/>
          <w:szCs w:val="24"/>
        </w:rPr>
        <w:t>Pinus pallasiana</w:t>
      </w:r>
      <w:r w:rsidRPr="00157A0A">
        <w:rPr>
          <w:rFonts w:ascii="Times New Roman" w:hAnsi="Times New Roman" w:cs="Times New Roman"/>
          <w:sz w:val="24"/>
          <w:szCs w:val="24"/>
        </w:rPr>
        <w:t xml:space="preserve"> D.</w:t>
      </w:r>
      <w:proofErr w:type="gramEnd"/>
      <w:r w:rsidRPr="00157A0A">
        <w:rPr>
          <w:rFonts w:ascii="Times New Roman" w:hAnsi="Times New Roman" w:cs="Times New Roman"/>
          <w:sz w:val="24"/>
          <w:szCs w:val="24"/>
        </w:rPr>
        <w:t xml:space="preserve"> </w:t>
      </w:r>
      <w:proofErr w:type="gramStart"/>
      <w:r w:rsidRPr="00157A0A">
        <w:rPr>
          <w:rFonts w:ascii="Times New Roman" w:hAnsi="Times New Roman" w:cs="Times New Roman"/>
          <w:sz w:val="24"/>
          <w:szCs w:val="24"/>
        </w:rPr>
        <w:t>Don.).</w:t>
      </w:r>
      <w:proofErr w:type="gramEnd"/>
      <w:r w:rsidRPr="00157A0A">
        <w:rPr>
          <w:rFonts w:ascii="Times New Roman" w:hAnsi="Times New Roman" w:cs="Times New Roman"/>
          <w:sz w:val="24"/>
          <w:szCs w:val="24"/>
        </w:rPr>
        <w:t xml:space="preserve"> Подлесок имеется всегда, наиболее постоянный вид - аморфа кустарниковая (</w:t>
      </w:r>
      <w:r w:rsidRPr="00157A0A">
        <w:rPr>
          <w:rFonts w:ascii="Times New Roman" w:hAnsi="Times New Roman" w:cs="Times New Roman"/>
          <w:i/>
          <w:sz w:val="24"/>
          <w:szCs w:val="24"/>
        </w:rPr>
        <w:t>Amorpha fruticosa</w:t>
      </w:r>
      <w:r w:rsidRPr="00157A0A">
        <w:rPr>
          <w:rFonts w:ascii="Times New Roman" w:hAnsi="Times New Roman" w:cs="Times New Roman"/>
          <w:sz w:val="24"/>
          <w:szCs w:val="24"/>
        </w:rPr>
        <w:t xml:space="preserve"> L.), также </w:t>
      </w:r>
      <w:proofErr w:type="gramStart"/>
      <w:r w:rsidRPr="00157A0A">
        <w:rPr>
          <w:rFonts w:ascii="Times New Roman" w:hAnsi="Times New Roman" w:cs="Times New Roman"/>
          <w:sz w:val="24"/>
          <w:szCs w:val="24"/>
        </w:rPr>
        <w:t>отмечены</w:t>
      </w:r>
      <w:proofErr w:type="gramEnd"/>
      <w:r w:rsidRPr="00157A0A">
        <w:rPr>
          <w:rFonts w:ascii="Times New Roman" w:hAnsi="Times New Roman" w:cs="Times New Roman"/>
          <w:sz w:val="24"/>
          <w:szCs w:val="24"/>
        </w:rPr>
        <w:t xml:space="preserve"> бузина черная (</w:t>
      </w:r>
      <w:r w:rsidRPr="00157A0A">
        <w:rPr>
          <w:rFonts w:ascii="Times New Roman" w:hAnsi="Times New Roman" w:cs="Times New Roman"/>
          <w:i/>
          <w:sz w:val="24"/>
          <w:szCs w:val="24"/>
        </w:rPr>
        <w:t>Sambucus nigra</w:t>
      </w:r>
      <w:r w:rsidRPr="00157A0A">
        <w:rPr>
          <w:rFonts w:ascii="Times New Roman" w:hAnsi="Times New Roman" w:cs="Times New Roman"/>
          <w:sz w:val="24"/>
          <w:szCs w:val="24"/>
        </w:rPr>
        <w:t xml:space="preserve"> L.), ежевика сизая (</w:t>
      </w:r>
      <w:r w:rsidRPr="00157A0A">
        <w:rPr>
          <w:rFonts w:ascii="Times New Roman" w:hAnsi="Times New Roman" w:cs="Times New Roman"/>
          <w:i/>
          <w:sz w:val="24"/>
          <w:szCs w:val="24"/>
        </w:rPr>
        <w:t>Rubus caesius</w:t>
      </w:r>
      <w:r w:rsidRPr="00157A0A">
        <w:rPr>
          <w:rFonts w:ascii="Times New Roman" w:hAnsi="Times New Roman" w:cs="Times New Roman"/>
          <w:sz w:val="24"/>
          <w:szCs w:val="24"/>
        </w:rPr>
        <w:t xml:space="preserve"> L.). Травостой разреженный, наиболее выражен в окнах, ОПП не превышает 50 %. Чаще всего он представлен гигрофитами, гигромезофитами и мезофитами </w:t>
      </w:r>
      <w:proofErr w:type="gramStart"/>
      <w:r w:rsidRPr="00157A0A">
        <w:rPr>
          <w:rFonts w:ascii="Times New Roman" w:hAnsi="Times New Roman" w:cs="Times New Roman"/>
          <w:sz w:val="24"/>
          <w:szCs w:val="24"/>
        </w:rPr>
        <w:t>из</w:t>
      </w:r>
      <w:proofErr w:type="gramEnd"/>
      <w:r w:rsidRPr="00157A0A">
        <w:rPr>
          <w:rFonts w:ascii="Times New Roman" w:hAnsi="Times New Roman" w:cs="Times New Roman"/>
          <w:sz w:val="24"/>
          <w:szCs w:val="24"/>
        </w:rPr>
        <w:t xml:space="preserve"> мятликовых (Poaceae), осоковых (Cyperaceae), астровых (Asteraceae), капустных (Brassicaceae) и яснотковых (Lamiaceae). Моховой покров выражен слабо или отсутствует, т.к. его развитие сдерживается аллювиальным процессом. Внеярусная растительность в виде куртин хмеля обыкновенного (</w:t>
      </w:r>
      <w:r w:rsidRPr="00157A0A">
        <w:rPr>
          <w:rFonts w:ascii="Times New Roman" w:hAnsi="Times New Roman" w:cs="Times New Roman"/>
          <w:i/>
          <w:sz w:val="24"/>
          <w:szCs w:val="24"/>
        </w:rPr>
        <w:t>Humulus lupulus</w:t>
      </w:r>
      <w:r w:rsidRPr="00157A0A">
        <w:rPr>
          <w:rFonts w:ascii="Times New Roman" w:hAnsi="Times New Roman" w:cs="Times New Roman"/>
          <w:sz w:val="24"/>
          <w:szCs w:val="24"/>
        </w:rPr>
        <w:t xml:space="preserve"> L.), обвойника греческого (</w:t>
      </w:r>
      <w:r w:rsidRPr="00157A0A">
        <w:rPr>
          <w:rFonts w:ascii="Times New Roman" w:hAnsi="Times New Roman" w:cs="Times New Roman"/>
          <w:i/>
          <w:sz w:val="24"/>
          <w:szCs w:val="24"/>
        </w:rPr>
        <w:t>Periploca graeca</w:t>
      </w:r>
      <w:r w:rsidRPr="00157A0A">
        <w:rPr>
          <w:rFonts w:ascii="Times New Roman" w:hAnsi="Times New Roman" w:cs="Times New Roman"/>
          <w:sz w:val="24"/>
          <w:szCs w:val="24"/>
        </w:rPr>
        <w:t xml:space="preserve"> L.) и др. Часто лианы создают непроходимые заросли, чем снижают развитие травяного покрова. В составе опушечного экотопа прирусловых ивняков на территории ООПТ </w:t>
      </w:r>
      <w:proofErr w:type="gramStart"/>
      <w:r w:rsidRPr="00157A0A">
        <w:rPr>
          <w:rFonts w:ascii="Times New Roman" w:hAnsi="Times New Roman" w:cs="Times New Roman"/>
          <w:sz w:val="24"/>
          <w:szCs w:val="24"/>
        </w:rPr>
        <w:t>отмечена</w:t>
      </w:r>
      <w:proofErr w:type="gramEnd"/>
      <w:r w:rsidRPr="00157A0A">
        <w:rPr>
          <w:rFonts w:ascii="Times New Roman" w:hAnsi="Times New Roman" w:cs="Times New Roman"/>
          <w:sz w:val="24"/>
          <w:szCs w:val="24"/>
        </w:rPr>
        <w:t xml:space="preserve"> полночленная ценопопуляция кендыря сарматского (</w:t>
      </w:r>
      <w:r w:rsidRPr="00157A0A">
        <w:rPr>
          <w:rFonts w:ascii="Times New Roman" w:hAnsi="Times New Roman" w:cs="Times New Roman"/>
          <w:i/>
          <w:sz w:val="24"/>
          <w:szCs w:val="24"/>
        </w:rPr>
        <w:t>Trachomitum sarmatiense</w:t>
      </w:r>
      <w:r w:rsidRPr="00157A0A">
        <w:rPr>
          <w:rFonts w:ascii="Times New Roman" w:hAnsi="Times New Roman" w:cs="Times New Roman"/>
          <w:sz w:val="24"/>
          <w:szCs w:val="24"/>
        </w:rPr>
        <w:t xml:space="preserve"> Woodson) - охраняемого вида, занесенного в Красную Книгу Краснодарского края (20</w:t>
      </w:r>
      <w:r>
        <w:rPr>
          <w:rFonts w:ascii="Times New Roman" w:hAnsi="Times New Roman" w:cs="Times New Roman"/>
          <w:sz w:val="24"/>
          <w:szCs w:val="24"/>
        </w:rPr>
        <w:t>1</w:t>
      </w:r>
      <w:r w:rsidRPr="00157A0A">
        <w:rPr>
          <w:rFonts w:ascii="Times New Roman" w:hAnsi="Times New Roman" w:cs="Times New Roman"/>
          <w:sz w:val="24"/>
          <w:szCs w:val="24"/>
        </w:rPr>
        <w:t>7).</w:t>
      </w:r>
    </w:p>
    <w:p w:rsidR="00157A0A" w:rsidRPr="00EB6297" w:rsidRDefault="00157A0A" w:rsidP="00157A0A">
      <w:pPr>
        <w:spacing w:after="0" w:line="360" w:lineRule="auto"/>
        <w:ind w:firstLine="709"/>
        <w:jc w:val="both"/>
        <w:rPr>
          <w:rFonts w:ascii="Times New Roman" w:hAnsi="Times New Roman" w:cs="Times New Roman"/>
          <w:sz w:val="24"/>
          <w:szCs w:val="24"/>
        </w:rPr>
      </w:pPr>
      <w:r w:rsidRPr="00157A0A">
        <w:rPr>
          <w:rFonts w:ascii="Times New Roman" w:hAnsi="Times New Roman" w:cs="Times New Roman"/>
          <w:sz w:val="24"/>
          <w:szCs w:val="24"/>
        </w:rPr>
        <w:t xml:space="preserve">Возобновление ивы в сообществах семенное и вегетативное (порослью). Всходы часто гибнут в затенении и при высыхании почвы. Исследователи отмечают, что успешность вегетативного возобновления во многом определяется продолжительностью, глубиной и характером затопления древостоя (Скворцов, 1968). В низинах с высоким уровнем затопления и медленным спадом воды происходит загнивание стволов с потерей способности давать побеги. </w:t>
      </w:r>
      <w:proofErr w:type="gramStart"/>
      <w:r w:rsidRPr="00157A0A">
        <w:rPr>
          <w:rFonts w:ascii="Times New Roman" w:hAnsi="Times New Roman" w:cs="Times New Roman"/>
          <w:sz w:val="24"/>
          <w:szCs w:val="24"/>
        </w:rPr>
        <w:t xml:space="preserve">Ивняки проектируемой ООПТ, расположенные в местах активного строительства, находятся в неудовлетворительном санитарном состоянии, что связано с преобладанием в пойме старовозрастных насаждений порослевого </w:t>
      </w:r>
      <w:r w:rsidRPr="00EB6297">
        <w:rPr>
          <w:rFonts w:ascii="Times New Roman" w:hAnsi="Times New Roman" w:cs="Times New Roman"/>
          <w:sz w:val="24"/>
          <w:szCs w:val="24"/>
        </w:rPr>
        <w:t>происхождения, а также отсутствием надежного семенного возобновления.</w:t>
      </w:r>
      <w:proofErr w:type="gramEnd"/>
      <w:r w:rsidRPr="00EB6297">
        <w:rPr>
          <w:rFonts w:ascii="Times New Roman" w:hAnsi="Times New Roman" w:cs="Times New Roman"/>
          <w:sz w:val="24"/>
          <w:szCs w:val="24"/>
        </w:rPr>
        <w:t xml:space="preserve"> Этот процесс активизируется большими рекреационными нагрузками и коттеджным строительством.</w:t>
      </w:r>
    </w:p>
    <w:p w:rsidR="00157A0A" w:rsidRPr="000F4263" w:rsidRDefault="00157A0A" w:rsidP="000F4263">
      <w:pPr>
        <w:spacing w:after="0" w:line="360" w:lineRule="auto"/>
        <w:ind w:firstLine="709"/>
        <w:jc w:val="both"/>
        <w:rPr>
          <w:rFonts w:ascii="Times New Roman" w:hAnsi="Times New Roman" w:cs="Times New Roman"/>
          <w:sz w:val="24"/>
          <w:szCs w:val="24"/>
        </w:rPr>
      </w:pPr>
      <w:r w:rsidRPr="00EB6297">
        <w:rPr>
          <w:rFonts w:ascii="Times New Roman" w:hAnsi="Times New Roman" w:cs="Times New Roman"/>
          <w:sz w:val="24"/>
          <w:szCs w:val="24"/>
        </w:rPr>
        <w:t xml:space="preserve">Прирусловые группировки аморфы кустарниковой представляют серьезную угрозу биоразнообразию поймы. Этот кустарник высотой 2-5 м, интродуцент </w:t>
      </w:r>
      <w:proofErr w:type="gramStart"/>
      <w:r w:rsidRPr="00EB6297">
        <w:rPr>
          <w:rFonts w:ascii="Times New Roman" w:hAnsi="Times New Roman" w:cs="Times New Roman"/>
          <w:sz w:val="24"/>
          <w:szCs w:val="24"/>
        </w:rPr>
        <w:t>северо-американского</w:t>
      </w:r>
      <w:proofErr w:type="gramEnd"/>
      <w:r w:rsidRPr="00EB6297">
        <w:rPr>
          <w:rFonts w:ascii="Times New Roman" w:hAnsi="Times New Roman" w:cs="Times New Roman"/>
          <w:sz w:val="24"/>
          <w:szCs w:val="24"/>
        </w:rPr>
        <w:t xml:space="preserve"> происхождения, ценное декоративное, лекарственное, кормовое, медоносное и фитомелиоративное растение (Деревья и кустарники..., 1967; Протопопова, 1991) на территории Краснодарского края используется в озеленении городов и поселков, лесозащитном разведении (Косенко, 1970). В околоводных сообществах поймы р. Кубани предпочитает открытые и затененные местообитания, в понижениях заходит на мелководье, встречается на гривах и межгривных пространствах. Наибольшее развитие вегетативных и </w:t>
      </w:r>
      <w:r w:rsidRPr="00EB6297">
        <w:rPr>
          <w:rFonts w:ascii="Times New Roman" w:hAnsi="Times New Roman" w:cs="Times New Roman"/>
          <w:sz w:val="24"/>
          <w:szCs w:val="24"/>
        </w:rPr>
        <w:lastRenderedPageBreak/>
        <w:t xml:space="preserve">генеративных органов аморфы </w:t>
      </w:r>
      <w:proofErr w:type="gramStart"/>
      <w:r w:rsidRPr="00EB6297">
        <w:rPr>
          <w:rFonts w:ascii="Times New Roman" w:hAnsi="Times New Roman" w:cs="Times New Roman"/>
          <w:sz w:val="24"/>
          <w:szCs w:val="24"/>
        </w:rPr>
        <w:t>кустарниковой</w:t>
      </w:r>
      <w:proofErr w:type="gramEnd"/>
      <w:r w:rsidRPr="00EB6297">
        <w:rPr>
          <w:rFonts w:ascii="Times New Roman" w:hAnsi="Times New Roman" w:cs="Times New Roman"/>
          <w:sz w:val="24"/>
          <w:szCs w:val="24"/>
        </w:rPr>
        <w:t xml:space="preserve"> отмечено в хорошо освещенных экотопах на песчаных и супесчаных</w:t>
      </w:r>
      <w:r w:rsidRPr="000F4263">
        <w:rPr>
          <w:rFonts w:ascii="Times New Roman" w:hAnsi="Times New Roman" w:cs="Times New Roman"/>
          <w:sz w:val="24"/>
          <w:szCs w:val="24"/>
        </w:rPr>
        <w:t xml:space="preserve"> почвах. В холодные зимы наблюдается обмерзание надземных многолетних побегов и последующее восстановление кроны за счет отрастания новых скелетных осей.</w:t>
      </w:r>
    </w:p>
    <w:p w:rsidR="00157A0A" w:rsidRPr="000F4263" w:rsidRDefault="00157A0A"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Согласно имеющейся классификации антропохоров (Rikli, 1904), по времени заноса вид относится к неофитам (занесен в недалеком прошлом), по способу иммиграции - к эргазиофитам («беглецам культуры»). Такие характеристики вида, как широкая экологическая амплитуда, высокая конкурентоспособность в различных условиях обитания, активное вегетативное размножение, высокая семенная продуктивность и др. обеспечили внедрение аморфы кустарниковой в подлесок ивняков и тополевников Кубани (Швыдкая, Троцан, 2006). В районе исследований вид образует монодоминантные фитоценозы на мелководье и непосредственно у воды, исключая развитие естественных прибрежно-водных сообществ гигро- и гидрофитов. Однако снижение видового разнообразия прирусловых сообществ, возможно, компенсируется высокой берегозакрепляющей способностью растений аморфы, имеющей хорошо развитую стержневую корневую систему.</w:t>
      </w:r>
    </w:p>
    <w:p w:rsidR="00157A0A" w:rsidRPr="000F4263" w:rsidRDefault="00157A0A" w:rsidP="000F4263">
      <w:pPr>
        <w:spacing w:after="0" w:line="360" w:lineRule="auto"/>
        <w:ind w:firstLine="709"/>
        <w:jc w:val="both"/>
        <w:rPr>
          <w:rFonts w:ascii="Times New Roman" w:hAnsi="Times New Roman" w:cs="Times New Roman"/>
          <w:sz w:val="24"/>
          <w:szCs w:val="24"/>
        </w:rPr>
      </w:pPr>
      <w:r w:rsidRPr="00B45DC6">
        <w:rPr>
          <w:rFonts w:ascii="Times New Roman" w:hAnsi="Times New Roman" w:cs="Times New Roman"/>
          <w:b/>
          <w:sz w:val="24"/>
          <w:szCs w:val="24"/>
        </w:rPr>
        <w:t>Разнотравно-злаковые пойменные луга</w:t>
      </w:r>
      <w:r w:rsidRPr="000F4263">
        <w:rPr>
          <w:rFonts w:ascii="Times New Roman" w:hAnsi="Times New Roman" w:cs="Times New Roman"/>
          <w:sz w:val="24"/>
          <w:szCs w:val="24"/>
        </w:rPr>
        <w:t xml:space="preserve"> отмечены фрагментарно, носят вторичный характер, встречаются вдоль троп и на свободных от застройки участках массива. В местах наибольшего антропогенного и паводкового воздействия замещаются рудеральными или прибрежно-водными фитоценозами.</w:t>
      </w:r>
    </w:p>
    <w:p w:rsidR="00157A0A" w:rsidRPr="000F4263" w:rsidRDefault="00157A0A"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 xml:space="preserve">Луговая растительность в пойме развивается под влиянием реки и комплекса условий на ее водосборной площади. Из </w:t>
      </w:r>
      <w:proofErr w:type="gramStart"/>
      <w:r w:rsidRPr="000F4263">
        <w:rPr>
          <w:rFonts w:ascii="Times New Roman" w:hAnsi="Times New Roman" w:cs="Times New Roman"/>
          <w:sz w:val="24"/>
          <w:szCs w:val="24"/>
        </w:rPr>
        <w:t>естественных</w:t>
      </w:r>
      <w:proofErr w:type="gramEnd"/>
      <w:r w:rsidRPr="000F4263">
        <w:rPr>
          <w:rFonts w:ascii="Times New Roman" w:hAnsi="Times New Roman" w:cs="Times New Roman"/>
          <w:sz w:val="24"/>
          <w:szCs w:val="24"/>
        </w:rPr>
        <w:t xml:space="preserve"> наибольшее значение имеют эдафические и гидрологические факторы.</w:t>
      </w:r>
    </w:p>
    <w:p w:rsidR="00157A0A" w:rsidRPr="000F4263" w:rsidRDefault="00157A0A"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Основным фактором антропогенной нагрузки на луговые сообщества поймы явились распашка прилегающих территорий, сельскохозяйственное использование, а также интенсивная застройка прилегающей территории. Отмеченные причины обусловили флористическую неполночленность и относительную простоту луговых сообществ. В их составе зарегистрировано от 15 до 35 видов растений в зависимости от стадии дигрессии. Травостой местами изрежен, общее проективное покрытие в среднем не превышает 80%.</w:t>
      </w:r>
    </w:p>
    <w:p w:rsidR="00157A0A" w:rsidRPr="000F4263" w:rsidRDefault="00157A0A" w:rsidP="000F4263">
      <w:pPr>
        <w:spacing w:after="0" w:line="360" w:lineRule="auto"/>
        <w:ind w:firstLine="709"/>
        <w:jc w:val="both"/>
        <w:rPr>
          <w:rFonts w:ascii="Times New Roman" w:hAnsi="Times New Roman" w:cs="Times New Roman"/>
          <w:sz w:val="24"/>
          <w:szCs w:val="24"/>
        </w:rPr>
      </w:pPr>
      <w:proofErr w:type="gramStart"/>
      <w:r w:rsidRPr="000F4263">
        <w:rPr>
          <w:rFonts w:ascii="Times New Roman" w:hAnsi="Times New Roman" w:cs="Times New Roman"/>
          <w:sz w:val="24"/>
          <w:szCs w:val="24"/>
        </w:rPr>
        <w:t>Высота травостоя в сообществах варьирует в зависимости от нагрузки от 30 до 80 см. Общее проективное покрытие сообществ 50-80 %. Доминируют верховые злаки: ежа сборная (</w:t>
      </w:r>
      <w:r w:rsidRPr="00EB6297">
        <w:rPr>
          <w:rFonts w:ascii="Times New Roman" w:hAnsi="Times New Roman" w:cs="Times New Roman"/>
          <w:i/>
          <w:sz w:val="24"/>
          <w:szCs w:val="24"/>
        </w:rPr>
        <w:t>Dactylis glomerata</w:t>
      </w:r>
      <w:r w:rsidRPr="000F4263">
        <w:rPr>
          <w:rFonts w:ascii="Times New Roman" w:hAnsi="Times New Roman" w:cs="Times New Roman"/>
          <w:sz w:val="24"/>
          <w:szCs w:val="24"/>
        </w:rPr>
        <w:t xml:space="preserve"> L), пырей ползучий (</w:t>
      </w:r>
      <w:r w:rsidRPr="00EB6297">
        <w:rPr>
          <w:rFonts w:ascii="Times New Roman" w:hAnsi="Times New Roman" w:cs="Times New Roman"/>
          <w:i/>
          <w:sz w:val="24"/>
          <w:szCs w:val="24"/>
        </w:rPr>
        <w:t>Elytrigia repens</w:t>
      </w:r>
      <w:r w:rsidRPr="000F4263">
        <w:rPr>
          <w:rFonts w:ascii="Times New Roman" w:hAnsi="Times New Roman" w:cs="Times New Roman"/>
          <w:sz w:val="24"/>
          <w:szCs w:val="24"/>
        </w:rPr>
        <w:t xml:space="preserve"> (L.)</w:t>
      </w:r>
      <w:proofErr w:type="gramEnd"/>
      <w:r w:rsidRPr="000F4263">
        <w:rPr>
          <w:rFonts w:ascii="Times New Roman" w:hAnsi="Times New Roman" w:cs="Times New Roman"/>
          <w:sz w:val="24"/>
          <w:szCs w:val="24"/>
        </w:rPr>
        <w:t xml:space="preserve"> </w:t>
      </w:r>
      <w:proofErr w:type="gramStart"/>
      <w:r w:rsidRPr="000F4263">
        <w:rPr>
          <w:rFonts w:ascii="Times New Roman" w:hAnsi="Times New Roman" w:cs="Times New Roman"/>
          <w:sz w:val="24"/>
          <w:szCs w:val="24"/>
        </w:rPr>
        <w:t>Nevski).</w:t>
      </w:r>
      <w:proofErr w:type="gramEnd"/>
      <w:r w:rsidRPr="000F4263">
        <w:rPr>
          <w:rFonts w:ascii="Times New Roman" w:hAnsi="Times New Roman" w:cs="Times New Roman"/>
          <w:sz w:val="24"/>
          <w:szCs w:val="24"/>
        </w:rPr>
        <w:t xml:space="preserve"> В разнотравье широко </w:t>
      </w:r>
      <w:proofErr w:type="gramStart"/>
      <w:r w:rsidRPr="000F4263">
        <w:rPr>
          <w:rFonts w:ascii="Times New Roman" w:hAnsi="Times New Roman" w:cs="Times New Roman"/>
          <w:sz w:val="24"/>
          <w:szCs w:val="24"/>
        </w:rPr>
        <w:t>представлены</w:t>
      </w:r>
      <w:proofErr w:type="gramEnd"/>
      <w:r w:rsidRPr="000F4263">
        <w:rPr>
          <w:rFonts w:ascii="Times New Roman" w:hAnsi="Times New Roman" w:cs="Times New Roman"/>
          <w:sz w:val="24"/>
          <w:szCs w:val="24"/>
        </w:rPr>
        <w:t xml:space="preserve"> яснотковые: душица обыкновенная (</w:t>
      </w:r>
      <w:r w:rsidRPr="00EB6297">
        <w:rPr>
          <w:rFonts w:ascii="Times New Roman" w:hAnsi="Times New Roman" w:cs="Times New Roman"/>
          <w:i/>
          <w:sz w:val="24"/>
          <w:szCs w:val="24"/>
        </w:rPr>
        <w:t>Origanum vulgare</w:t>
      </w:r>
      <w:r w:rsidRPr="000F4263">
        <w:rPr>
          <w:rFonts w:ascii="Times New Roman" w:hAnsi="Times New Roman" w:cs="Times New Roman"/>
          <w:sz w:val="24"/>
          <w:szCs w:val="24"/>
        </w:rPr>
        <w:t xml:space="preserve"> L.), черноголовка обыкновенная (</w:t>
      </w:r>
      <w:r w:rsidRPr="00EB6297">
        <w:rPr>
          <w:rFonts w:ascii="Times New Roman" w:hAnsi="Times New Roman" w:cs="Times New Roman"/>
          <w:i/>
          <w:sz w:val="24"/>
          <w:szCs w:val="24"/>
        </w:rPr>
        <w:t>Prunella vulgaris</w:t>
      </w:r>
      <w:r w:rsidRPr="000F4263">
        <w:rPr>
          <w:rFonts w:ascii="Times New Roman" w:hAnsi="Times New Roman" w:cs="Times New Roman"/>
          <w:sz w:val="24"/>
          <w:szCs w:val="24"/>
        </w:rPr>
        <w:t xml:space="preserve"> L), шалфей мутовчатый (</w:t>
      </w:r>
      <w:r w:rsidRPr="00EB6297">
        <w:rPr>
          <w:rFonts w:ascii="Times New Roman" w:hAnsi="Times New Roman" w:cs="Times New Roman"/>
          <w:i/>
          <w:sz w:val="24"/>
          <w:szCs w:val="24"/>
        </w:rPr>
        <w:t>Salvia verticillata</w:t>
      </w:r>
      <w:r w:rsidRPr="000F4263">
        <w:rPr>
          <w:rFonts w:ascii="Times New Roman" w:hAnsi="Times New Roman" w:cs="Times New Roman"/>
          <w:sz w:val="24"/>
          <w:szCs w:val="24"/>
        </w:rPr>
        <w:t xml:space="preserve"> L.), яснотка пурпурная (</w:t>
      </w:r>
      <w:r w:rsidRPr="00EB6297">
        <w:rPr>
          <w:rFonts w:ascii="Times New Roman" w:hAnsi="Times New Roman" w:cs="Times New Roman"/>
          <w:i/>
          <w:sz w:val="24"/>
          <w:szCs w:val="24"/>
        </w:rPr>
        <w:t>Lamium purpureum</w:t>
      </w:r>
      <w:r w:rsidRPr="000F4263">
        <w:rPr>
          <w:rFonts w:ascii="Times New Roman" w:hAnsi="Times New Roman" w:cs="Times New Roman"/>
          <w:sz w:val="24"/>
          <w:szCs w:val="24"/>
        </w:rPr>
        <w:t xml:space="preserve"> L.), будра плющевидная (</w:t>
      </w:r>
      <w:r w:rsidRPr="00EB6297">
        <w:rPr>
          <w:rFonts w:ascii="Times New Roman" w:hAnsi="Times New Roman" w:cs="Times New Roman"/>
          <w:i/>
          <w:sz w:val="24"/>
          <w:szCs w:val="24"/>
        </w:rPr>
        <w:t>Glechoma hederacea</w:t>
      </w:r>
      <w:r w:rsidRPr="000F4263">
        <w:rPr>
          <w:rFonts w:ascii="Times New Roman" w:hAnsi="Times New Roman" w:cs="Times New Roman"/>
          <w:sz w:val="24"/>
          <w:szCs w:val="24"/>
        </w:rPr>
        <w:t xml:space="preserve"> L.). Также существенное место в ценозах занимают </w:t>
      </w:r>
      <w:proofErr w:type="gramStart"/>
      <w:r w:rsidRPr="000F4263">
        <w:rPr>
          <w:rFonts w:ascii="Times New Roman" w:hAnsi="Times New Roman" w:cs="Times New Roman"/>
          <w:sz w:val="24"/>
          <w:szCs w:val="24"/>
        </w:rPr>
        <w:t>розовые</w:t>
      </w:r>
      <w:proofErr w:type="gramEnd"/>
      <w:r w:rsidRPr="000F4263">
        <w:rPr>
          <w:rFonts w:ascii="Times New Roman" w:hAnsi="Times New Roman" w:cs="Times New Roman"/>
          <w:sz w:val="24"/>
          <w:szCs w:val="24"/>
        </w:rPr>
        <w:t xml:space="preserve">: репешок волосистый </w:t>
      </w:r>
      <w:r w:rsidRPr="000F4263">
        <w:rPr>
          <w:rFonts w:ascii="Times New Roman" w:hAnsi="Times New Roman" w:cs="Times New Roman"/>
          <w:sz w:val="24"/>
          <w:szCs w:val="24"/>
        </w:rPr>
        <w:lastRenderedPageBreak/>
        <w:t>(</w:t>
      </w:r>
      <w:r w:rsidRPr="00EB6297">
        <w:rPr>
          <w:rFonts w:ascii="Times New Roman" w:hAnsi="Times New Roman" w:cs="Times New Roman"/>
          <w:i/>
          <w:sz w:val="24"/>
          <w:szCs w:val="24"/>
        </w:rPr>
        <w:t>Agrimonia pilosa</w:t>
      </w:r>
      <w:r w:rsidRPr="000F4263">
        <w:rPr>
          <w:rFonts w:ascii="Times New Roman" w:hAnsi="Times New Roman" w:cs="Times New Roman"/>
          <w:sz w:val="24"/>
          <w:szCs w:val="24"/>
        </w:rPr>
        <w:t xml:space="preserve"> Ledeb.), черноголовник многобрачный (</w:t>
      </w:r>
      <w:r w:rsidRPr="00EB6297">
        <w:rPr>
          <w:rFonts w:ascii="Times New Roman" w:hAnsi="Times New Roman" w:cs="Times New Roman"/>
          <w:i/>
          <w:sz w:val="24"/>
          <w:szCs w:val="24"/>
        </w:rPr>
        <w:t>Poterium polygamum</w:t>
      </w:r>
      <w:r w:rsidRPr="000F4263">
        <w:rPr>
          <w:rFonts w:ascii="Times New Roman" w:hAnsi="Times New Roman" w:cs="Times New Roman"/>
          <w:sz w:val="24"/>
          <w:szCs w:val="24"/>
        </w:rPr>
        <w:t xml:space="preserve"> Waldst. et Kit.). </w:t>
      </w:r>
      <w:proofErr w:type="gramStart"/>
      <w:r w:rsidRPr="000F4263">
        <w:rPr>
          <w:rFonts w:ascii="Times New Roman" w:hAnsi="Times New Roman" w:cs="Times New Roman"/>
          <w:sz w:val="24"/>
          <w:szCs w:val="24"/>
        </w:rPr>
        <w:t>Определенную роль играют астровые: тысячелистник обыкновенный (</w:t>
      </w:r>
      <w:r w:rsidRPr="00EB6297">
        <w:rPr>
          <w:rFonts w:ascii="Times New Roman" w:hAnsi="Times New Roman" w:cs="Times New Roman"/>
          <w:i/>
          <w:sz w:val="24"/>
          <w:szCs w:val="24"/>
        </w:rPr>
        <w:t>Achillea millefolium</w:t>
      </w:r>
      <w:r w:rsidRPr="000F4263">
        <w:rPr>
          <w:rFonts w:ascii="Times New Roman" w:hAnsi="Times New Roman" w:cs="Times New Roman"/>
          <w:sz w:val="24"/>
          <w:szCs w:val="24"/>
        </w:rPr>
        <w:t xml:space="preserve"> L.), девясил высокий (</w:t>
      </w:r>
      <w:r w:rsidRPr="00EB6297">
        <w:rPr>
          <w:rFonts w:ascii="Times New Roman" w:hAnsi="Times New Roman" w:cs="Times New Roman"/>
          <w:i/>
          <w:sz w:val="24"/>
          <w:szCs w:val="24"/>
        </w:rPr>
        <w:t>Inula helenium</w:t>
      </w:r>
      <w:r w:rsidRPr="000F4263">
        <w:rPr>
          <w:rFonts w:ascii="Times New Roman" w:hAnsi="Times New Roman" w:cs="Times New Roman"/>
          <w:sz w:val="24"/>
          <w:szCs w:val="24"/>
        </w:rPr>
        <w:t xml:space="preserve"> L.), скерда щетинистая (</w:t>
      </w:r>
      <w:r w:rsidRPr="00EB6297">
        <w:rPr>
          <w:rFonts w:ascii="Times New Roman" w:hAnsi="Times New Roman" w:cs="Times New Roman"/>
          <w:i/>
          <w:sz w:val="24"/>
          <w:szCs w:val="24"/>
        </w:rPr>
        <w:t>Crepis setosa</w:t>
      </w:r>
      <w:r w:rsidRPr="000F4263">
        <w:rPr>
          <w:rFonts w:ascii="Times New Roman" w:hAnsi="Times New Roman" w:cs="Times New Roman"/>
          <w:sz w:val="24"/>
          <w:szCs w:val="24"/>
        </w:rPr>
        <w:t xml:space="preserve"> Hall.), девясил иволистный (</w:t>
      </w:r>
      <w:r w:rsidRPr="00EB6297">
        <w:rPr>
          <w:rFonts w:ascii="Times New Roman" w:hAnsi="Times New Roman" w:cs="Times New Roman"/>
          <w:i/>
          <w:sz w:val="24"/>
          <w:szCs w:val="24"/>
        </w:rPr>
        <w:t>Inula salicina</w:t>
      </w:r>
      <w:r w:rsidRPr="000F4263">
        <w:rPr>
          <w:rFonts w:ascii="Times New Roman" w:hAnsi="Times New Roman" w:cs="Times New Roman"/>
          <w:sz w:val="24"/>
          <w:szCs w:val="24"/>
        </w:rPr>
        <w:t xml:space="preserve"> subsp. aspera (Poiret) Jav.), нивяник обыкновенный (</w:t>
      </w:r>
      <w:r w:rsidRPr="00EB6297">
        <w:rPr>
          <w:rFonts w:ascii="Times New Roman" w:hAnsi="Times New Roman" w:cs="Times New Roman"/>
          <w:i/>
          <w:sz w:val="24"/>
          <w:szCs w:val="24"/>
        </w:rPr>
        <w:t>Leucanthemum vulgare</w:t>
      </w:r>
      <w:r w:rsidRPr="000F4263">
        <w:rPr>
          <w:rFonts w:ascii="Times New Roman" w:hAnsi="Times New Roman" w:cs="Times New Roman"/>
          <w:sz w:val="24"/>
          <w:szCs w:val="24"/>
        </w:rPr>
        <w:t xml:space="preserve"> Lam.), козлобородник злаколистный (</w:t>
      </w:r>
      <w:r w:rsidRPr="00EB6297">
        <w:rPr>
          <w:rFonts w:ascii="Times New Roman" w:hAnsi="Times New Roman" w:cs="Times New Roman"/>
          <w:i/>
          <w:sz w:val="24"/>
          <w:szCs w:val="24"/>
        </w:rPr>
        <w:t>Tragopogon graminifolius</w:t>
      </w:r>
      <w:r w:rsidRPr="000F4263">
        <w:rPr>
          <w:rFonts w:ascii="Times New Roman" w:hAnsi="Times New Roman" w:cs="Times New Roman"/>
          <w:sz w:val="24"/>
          <w:szCs w:val="24"/>
        </w:rPr>
        <w:t xml:space="preserve"> DC.) и бобовые: клевер ползучий (</w:t>
      </w:r>
      <w:r w:rsidRPr="00EB6297">
        <w:rPr>
          <w:rFonts w:ascii="Times New Roman" w:hAnsi="Times New Roman" w:cs="Times New Roman"/>
          <w:i/>
          <w:sz w:val="24"/>
          <w:szCs w:val="24"/>
        </w:rPr>
        <w:t>Trifolium repens</w:t>
      </w:r>
      <w:r w:rsidRPr="000F4263">
        <w:rPr>
          <w:rFonts w:ascii="Times New Roman" w:hAnsi="Times New Roman" w:cs="Times New Roman"/>
          <w:sz w:val="24"/>
          <w:szCs w:val="24"/>
        </w:rPr>
        <w:t xml:space="preserve"> L.), чина клубневая (</w:t>
      </w:r>
      <w:r w:rsidRPr="00EB6297">
        <w:rPr>
          <w:rFonts w:ascii="Times New Roman" w:hAnsi="Times New Roman" w:cs="Times New Roman"/>
          <w:i/>
          <w:sz w:val="24"/>
          <w:szCs w:val="24"/>
        </w:rPr>
        <w:t>Lathyrus tuberosus</w:t>
      </w:r>
      <w:r w:rsidRPr="000F4263">
        <w:rPr>
          <w:rFonts w:ascii="Times New Roman" w:hAnsi="Times New Roman" w:cs="Times New Roman"/>
          <w:sz w:val="24"/>
          <w:szCs w:val="24"/>
        </w:rPr>
        <w:t xml:space="preserve"> L.), лядвенец рогатый (</w:t>
      </w:r>
      <w:r w:rsidRPr="00EB6297">
        <w:rPr>
          <w:rFonts w:ascii="Times New Roman" w:hAnsi="Times New Roman" w:cs="Times New Roman"/>
          <w:i/>
          <w:sz w:val="24"/>
          <w:szCs w:val="24"/>
        </w:rPr>
        <w:t>Lotus corniculatus</w:t>
      </w:r>
      <w:r w:rsidRPr="000F4263">
        <w:rPr>
          <w:rFonts w:ascii="Times New Roman" w:hAnsi="Times New Roman" w:cs="Times New Roman"/>
          <w:sz w:val="24"/>
          <w:szCs w:val="24"/>
        </w:rPr>
        <w:t xml:space="preserve"> L.) и др.</w:t>
      </w:r>
      <w:proofErr w:type="gramEnd"/>
    </w:p>
    <w:p w:rsidR="000F4263" w:rsidRPr="000F4263" w:rsidRDefault="00157A0A" w:rsidP="000F4263">
      <w:pPr>
        <w:spacing w:after="0" w:line="360" w:lineRule="auto"/>
        <w:ind w:firstLine="709"/>
        <w:jc w:val="both"/>
        <w:rPr>
          <w:rFonts w:ascii="Times New Roman" w:hAnsi="Times New Roman" w:cs="Times New Roman"/>
          <w:sz w:val="24"/>
          <w:szCs w:val="24"/>
        </w:rPr>
      </w:pPr>
      <w:proofErr w:type="gramStart"/>
      <w:r w:rsidRPr="000F4263">
        <w:rPr>
          <w:rFonts w:ascii="Times New Roman" w:hAnsi="Times New Roman" w:cs="Times New Roman"/>
          <w:sz w:val="24"/>
          <w:szCs w:val="24"/>
        </w:rPr>
        <w:t>Длительное использование луговых сообществ для сенокошения привело к внедрению в сообщество многолетних пастбищников (подорожник большой (</w:t>
      </w:r>
      <w:r w:rsidRPr="00EB6297">
        <w:rPr>
          <w:rFonts w:ascii="Times New Roman" w:hAnsi="Times New Roman" w:cs="Times New Roman"/>
          <w:i/>
          <w:sz w:val="24"/>
          <w:szCs w:val="24"/>
        </w:rPr>
        <w:t>Plantago major</w:t>
      </w:r>
      <w:r w:rsidR="000F4263" w:rsidRPr="000F4263">
        <w:rPr>
          <w:rFonts w:ascii="Times New Roman" w:hAnsi="Times New Roman" w:cs="Times New Roman"/>
          <w:sz w:val="24"/>
          <w:szCs w:val="24"/>
        </w:rPr>
        <w:t xml:space="preserve"> L.), одуванчик лекарственный (</w:t>
      </w:r>
      <w:r w:rsidR="000F4263" w:rsidRPr="00EB6297">
        <w:rPr>
          <w:rFonts w:ascii="Times New Roman" w:hAnsi="Times New Roman" w:cs="Times New Roman"/>
          <w:i/>
          <w:sz w:val="24"/>
          <w:szCs w:val="24"/>
        </w:rPr>
        <w:t>Taraxacum officinale</w:t>
      </w:r>
      <w:r w:rsidR="000F4263" w:rsidRPr="000F4263">
        <w:rPr>
          <w:rFonts w:ascii="Times New Roman" w:hAnsi="Times New Roman" w:cs="Times New Roman"/>
          <w:sz w:val="24"/>
          <w:szCs w:val="24"/>
        </w:rPr>
        <w:t xml:space="preserve"> Wigg) и др.) и колючих видов: бодяка полевого (</w:t>
      </w:r>
      <w:r w:rsidR="000F4263" w:rsidRPr="00EB6297">
        <w:rPr>
          <w:rFonts w:ascii="Times New Roman" w:hAnsi="Times New Roman" w:cs="Times New Roman"/>
          <w:i/>
          <w:sz w:val="24"/>
          <w:szCs w:val="24"/>
        </w:rPr>
        <w:t>Cirsium arvense</w:t>
      </w:r>
      <w:r w:rsidR="000F4263" w:rsidRPr="000F4263">
        <w:rPr>
          <w:rFonts w:ascii="Times New Roman" w:hAnsi="Times New Roman" w:cs="Times New Roman"/>
          <w:sz w:val="24"/>
          <w:szCs w:val="24"/>
        </w:rPr>
        <w:t xml:space="preserve"> L.</w:t>
      </w:r>
      <w:proofErr w:type="gramEnd"/>
      <w:r w:rsidR="000F4263" w:rsidRPr="000F4263">
        <w:rPr>
          <w:rFonts w:ascii="Times New Roman" w:hAnsi="Times New Roman" w:cs="Times New Roman"/>
          <w:sz w:val="24"/>
          <w:szCs w:val="24"/>
        </w:rPr>
        <w:t xml:space="preserve"> (Scop.), </w:t>
      </w:r>
      <w:r w:rsidR="00EB6297">
        <w:rPr>
          <w:rFonts w:ascii="Times New Roman" w:hAnsi="Times New Roman" w:cs="Times New Roman"/>
          <w:sz w:val="24"/>
          <w:szCs w:val="24"/>
        </w:rPr>
        <w:t xml:space="preserve">татарника </w:t>
      </w:r>
      <w:proofErr w:type="gramStart"/>
      <w:r w:rsidR="00EB6297">
        <w:rPr>
          <w:rFonts w:ascii="Times New Roman" w:hAnsi="Times New Roman" w:cs="Times New Roman"/>
          <w:sz w:val="24"/>
          <w:szCs w:val="24"/>
        </w:rPr>
        <w:t>колючий</w:t>
      </w:r>
      <w:proofErr w:type="gramEnd"/>
      <w:r w:rsidR="00C549A6">
        <w:rPr>
          <w:rFonts w:ascii="Times New Roman" w:hAnsi="Times New Roman" w:cs="Times New Roman"/>
          <w:sz w:val="24"/>
          <w:szCs w:val="24"/>
        </w:rPr>
        <w:t xml:space="preserve"> </w:t>
      </w:r>
      <w:r w:rsidR="000F4263" w:rsidRPr="000F4263">
        <w:rPr>
          <w:rFonts w:ascii="Times New Roman" w:hAnsi="Times New Roman" w:cs="Times New Roman"/>
          <w:sz w:val="24"/>
          <w:szCs w:val="24"/>
        </w:rPr>
        <w:t>(</w:t>
      </w:r>
      <w:r w:rsidR="000F4263" w:rsidRPr="00C549A6">
        <w:rPr>
          <w:rFonts w:ascii="Times New Roman" w:hAnsi="Times New Roman" w:cs="Times New Roman"/>
          <w:i/>
          <w:sz w:val="24"/>
          <w:szCs w:val="24"/>
        </w:rPr>
        <w:t>Onopordum acanthium</w:t>
      </w:r>
      <w:r w:rsidR="000F4263" w:rsidRPr="000F4263">
        <w:rPr>
          <w:rFonts w:ascii="Times New Roman" w:hAnsi="Times New Roman" w:cs="Times New Roman"/>
          <w:sz w:val="24"/>
          <w:szCs w:val="24"/>
        </w:rPr>
        <w:t xml:space="preserve"> L.), </w:t>
      </w:r>
      <w:r w:rsidR="00C549A6">
        <w:rPr>
          <w:rFonts w:ascii="Times New Roman" w:hAnsi="Times New Roman" w:cs="Times New Roman"/>
          <w:sz w:val="24"/>
          <w:szCs w:val="24"/>
        </w:rPr>
        <w:t>ворсянка разрезная</w:t>
      </w:r>
      <w:r w:rsidR="000F4263" w:rsidRPr="000F4263">
        <w:rPr>
          <w:rFonts w:ascii="Times New Roman" w:hAnsi="Times New Roman" w:cs="Times New Roman"/>
          <w:sz w:val="24"/>
          <w:szCs w:val="24"/>
        </w:rPr>
        <w:t xml:space="preserve"> (</w:t>
      </w:r>
      <w:r w:rsidR="000F4263" w:rsidRPr="00C549A6">
        <w:rPr>
          <w:rFonts w:ascii="Times New Roman" w:hAnsi="Times New Roman" w:cs="Times New Roman"/>
          <w:i/>
          <w:sz w:val="24"/>
          <w:szCs w:val="24"/>
        </w:rPr>
        <w:t>Dipsacus laciniatus</w:t>
      </w:r>
      <w:r w:rsidR="000F4263" w:rsidRPr="000F4263">
        <w:rPr>
          <w:rFonts w:ascii="Times New Roman" w:hAnsi="Times New Roman" w:cs="Times New Roman"/>
          <w:sz w:val="24"/>
          <w:szCs w:val="24"/>
        </w:rPr>
        <w:t xml:space="preserve"> L.) и др., ухудшающих кормовое качество травостоя.</w:t>
      </w:r>
    </w:p>
    <w:p w:rsidR="000F4263" w:rsidRPr="00EB6297"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 xml:space="preserve">Характеризуемые сообщества находятся на 4-5 ступени пастбищной дигрессии по шкале Л.Г. Раменского (1938), для которой характерно сильное угнетение крупнотравья, угнетаются также и верховые злаки, которые начинают вытесняться более устойчивыми к пастьбе низовыми (более низкорослыми) злаками (мятликом луговым и узколистным и др.). Начинают разрастаться </w:t>
      </w:r>
      <w:proofErr w:type="gramStart"/>
      <w:r w:rsidRPr="000F4263">
        <w:rPr>
          <w:rFonts w:ascii="Times New Roman" w:hAnsi="Times New Roman" w:cs="Times New Roman"/>
          <w:sz w:val="24"/>
          <w:szCs w:val="24"/>
        </w:rPr>
        <w:t>многолетние</w:t>
      </w:r>
      <w:proofErr w:type="gramEnd"/>
      <w:r w:rsidRPr="000F4263">
        <w:rPr>
          <w:rFonts w:ascii="Times New Roman" w:hAnsi="Times New Roman" w:cs="Times New Roman"/>
          <w:sz w:val="24"/>
          <w:szCs w:val="24"/>
        </w:rPr>
        <w:t xml:space="preserve"> пастбищники; кормовое качество травостоя обычно </w:t>
      </w:r>
      <w:r w:rsidRPr="00EB6297">
        <w:rPr>
          <w:rFonts w:ascii="Times New Roman" w:hAnsi="Times New Roman" w:cs="Times New Roman"/>
          <w:sz w:val="24"/>
          <w:szCs w:val="24"/>
        </w:rPr>
        <w:t>ухудшается, а его продуктивность заметно понижается.</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B45DC6">
        <w:rPr>
          <w:rFonts w:ascii="Times New Roman" w:hAnsi="Times New Roman" w:cs="Times New Roman"/>
          <w:b/>
          <w:sz w:val="24"/>
          <w:szCs w:val="24"/>
        </w:rPr>
        <w:t>Древесно-кустарниковые растения</w:t>
      </w:r>
      <w:r w:rsidRPr="00EB6297">
        <w:rPr>
          <w:rFonts w:ascii="Times New Roman" w:hAnsi="Times New Roman" w:cs="Times New Roman"/>
          <w:sz w:val="24"/>
          <w:szCs w:val="24"/>
        </w:rPr>
        <w:t xml:space="preserve"> представлены разреженно произрастающими шиповником собачьим (</w:t>
      </w:r>
      <w:r w:rsidRPr="00C549A6">
        <w:rPr>
          <w:rFonts w:ascii="Times New Roman" w:hAnsi="Times New Roman" w:cs="Times New Roman"/>
          <w:i/>
          <w:sz w:val="24"/>
          <w:szCs w:val="24"/>
        </w:rPr>
        <w:t>Rosa canina</w:t>
      </w:r>
      <w:r w:rsidRPr="00EB6297">
        <w:rPr>
          <w:rFonts w:ascii="Times New Roman" w:hAnsi="Times New Roman" w:cs="Times New Roman"/>
          <w:sz w:val="24"/>
          <w:szCs w:val="24"/>
        </w:rPr>
        <w:t xml:space="preserve"> L.), терном (</w:t>
      </w:r>
      <w:r w:rsidRPr="00C549A6">
        <w:rPr>
          <w:rFonts w:ascii="Times New Roman" w:hAnsi="Times New Roman" w:cs="Times New Roman"/>
          <w:i/>
          <w:sz w:val="24"/>
          <w:szCs w:val="24"/>
        </w:rPr>
        <w:t>Prunus spinosa</w:t>
      </w:r>
      <w:r w:rsidRPr="00EB6297">
        <w:rPr>
          <w:rFonts w:ascii="Times New Roman" w:hAnsi="Times New Roman" w:cs="Times New Roman"/>
          <w:sz w:val="24"/>
          <w:szCs w:val="24"/>
        </w:rPr>
        <w:t xml:space="preserve"> L.) и подростом алычи (</w:t>
      </w:r>
      <w:r w:rsidRPr="00C549A6">
        <w:rPr>
          <w:rFonts w:ascii="Times New Roman" w:hAnsi="Times New Roman" w:cs="Times New Roman"/>
          <w:i/>
          <w:sz w:val="24"/>
          <w:szCs w:val="24"/>
        </w:rPr>
        <w:t>Prunus divaricata</w:t>
      </w:r>
      <w:r w:rsidRPr="00EB6297">
        <w:rPr>
          <w:rFonts w:ascii="Times New Roman" w:hAnsi="Times New Roman" w:cs="Times New Roman"/>
          <w:sz w:val="24"/>
          <w:szCs w:val="24"/>
        </w:rPr>
        <w:t xml:space="preserve"> L.) .</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 xml:space="preserve">Усиление хозяйственной деятельности человека привело к широкому распространению процессов синантропизации в растительном покрове ООПТ. Крайним выражением этих процессов стало увеличение разнообразия, и расширение площадей занятых рудеральной растительностью. Исследователи отмечают, что рудеральные растительные сообщества являются одними из самых лабильных элементов растительного покрова. </w:t>
      </w:r>
      <w:proofErr w:type="gramStart"/>
      <w:r w:rsidRPr="000F4263">
        <w:rPr>
          <w:rFonts w:ascii="Times New Roman" w:hAnsi="Times New Roman" w:cs="Times New Roman"/>
          <w:sz w:val="24"/>
          <w:szCs w:val="24"/>
        </w:rPr>
        <w:t xml:space="preserve">Возникая на лишенных растительности местообитаниях, они закрепляют грунт и предотвращают развитие процессов эрозии, становясь первыми в сукцессионных рядах, ведущих к восстановлению естественной растительности </w:t>
      </w:r>
      <w:r w:rsidR="00F50853">
        <w:rPr>
          <w:rFonts w:ascii="Times New Roman" w:hAnsi="Times New Roman" w:cs="Times New Roman"/>
          <w:sz w:val="24"/>
          <w:szCs w:val="24"/>
        </w:rPr>
        <w:t xml:space="preserve"> </w:t>
      </w:r>
      <w:r w:rsidRPr="000F4263">
        <w:rPr>
          <w:rFonts w:ascii="Times New Roman" w:hAnsi="Times New Roman" w:cs="Times New Roman"/>
          <w:sz w:val="24"/>
          <w:szCs w:val="24"/>
        </w:rPr>
        <w:t>Миркин и др., 2002).</w:t>
      </w:r>
      <w:proofErr w:type="gramEnd"/>
    </w:p>
    <w:p w:rsidR="000F4263" w:rsidRPr="000F4263" w:rsidRDefault="000F4263" w:rsidP="000F4263">
      <w:pPr>
        <w:spacing w:after="0" w:line="360" w:lineRule="auto"/>
        <w:ind w:firstLine="709"/>
        <w:jc w:val="both"/>
        <w:rPr>
          <w:rFonts w:ascii="Times New Roman" w:hAnsi="Times New Roman" w:cs="Times New Roman"/>
          <w:sz w:val="24"/>
          <w:szCs w:val="24"/>
        </w:rPr>
      </w:pPr>
      <w:r w:rsidRPr="00B45DC6">
        <w:rPr>
          <w:rFonts w:ascii="Times New Roman" w:hAnsi="Times New Roman" w:cs="Times New Roman"/>
          <w:b/>
          <w:sz w:val="24"/>
          <w:szCs w:val="24"/>
        </w:rPr>
        <w:t>Злаково-разнотравные рудеральные сообщества.</w:t>
      </w:r>
      <w:r w:rsidRPr="000F4263">
        <w:rPr>
          <w:rFonts w:ascii="Times New Roman" w:hAnsi="Times New Roman" w:cs="Times New Roman"/>
          <w:sz w:val="24"/>
          <w:szCs w:val="24"/>
        </w:rPr>
        <w:t xml:space="preserve"> Определенное распространение на характеризуемой территории получила спонтанная синантропная растительность, в виде злаково-разнотравных рудеральных сообществ, зафиксированных на регулярно или периодически нарушаемых местообитаниях, как правило, антропогенного происхождения: места интенсивной рекреации, обочины грунтовых и асфальтированных дорог, </w:t>
      </w:r>
      <w:r w:rsidRPr="000F4263">
        <w:rPr>
          <w:rFonts w:ascii="Times New Roman" w:hAnsi="Times New Roman" w:cs="Times New Roman"/>
          <w:sz w:val="24"/>
          <w:szCs w:val="24"/>
        </w:rPr>
        <w:lastRenderedPageBreak/>
        <w:t>строительные площадки. Вместе с тем, рудеральные сообщества формируются и в естественных условиях, например, на наносах аллювия в прирусловых участках поймы.</w:t>
      </w:r>
    </w:p>
    <w:p w:rsidR="000F4263" w:rsidRPr="000F4263" w:rsidRDefault="000F4263" w:rsidP="000F4263">
      <w:pPr>
        <w:spacing w:after="0" w:line="360" w:lineRule="auto"/>
        <w:ind w:firstLine="709"/>
        <w:jc w:val="both"/>
        <w:rPr>
          <w:rFonts w:ascii="Times New Roman" w:hAnsi="Times New Roman" w:cs="Times New Roman"/>
          <w:sz w:val="24"/>
          <w:szCs w:val="24"/>
        </w:rPr>
      </w:pPr>
      <w:proofErr w:type="gramStart"/>
      <w:r w:rsidRPr="000F4263">
        <w:rPr>
          <w:rFonts w:ascii="Times New Roman" w:hAnsi="Times New Roman" w:cs="Times New Roman"/>
          <w:sz w:val="24"/>
          <w:szCs w:val="24"/>
        </w:rPr>
        <w:t>По своей структуре сообщества разнообразны - от маловидовых разреженных группировок с невыраженной ярусностью до крупнотравных фитоценозов высокорослых двулетних и многолетних видов.</w:t>
      </w:r>
      <w:proofErr w:type="gramEnd"/>
      <w:r w:rsidRPr="000F4263">
        <w:rPr>
          <w:rFonts w:ascii="Times New Roman" w:hAnsi="Times New Roman" w:cs="Times New Roman"/>
          <w:sz w:val="24"/>
          <w:szCs w:val="24"/>
        </w:rPr>
        <w:t xml:space="preserve"> Наиболее распространены полидоминантные злаково-разнотравные ассоциации, имеющие двухъярусное сложение. </w:t>
      </w:r>
      <w:proofErr w:type="gramStart"/>
      <w:r w:rsidRPr="000F4263">
        <w:rPr>
          <w:rFonts w:ascii="Times New Roman" w:hAnsi="Times New Roman" w:cs="Times New Roman"/>
          <w:sz w:val="24"/>
          <w:szCs w:val="24"/>
        </w:rPr>
        <w:t>Общее проективное покрытие достигало 100%. Высота верхнего яруса травостоя до 150 см, куртинами выделяются крупнотравные бурьянистые группировки из тростника южного (</w:t>
      </w:r>
      <w:r w:rsidRPr="00F50853">
        <w:rPr>
          <w:rFonts w:ascii="Times New Roman" w:hAnsi="Times New Roman" w:cs="Times New Roman"/>
          <w:i/>
          <w:sz w:val="24"/>
          <w:szCs w:val="24"/>
        </w:rPr>
        <w:t>Phragmites australis</w:t>
      </w:r>
      <w:r w:rsidRPr="000F4263">
        <w:rPr>
          <w:rFonts w:ascii="Times New Roman" w:hAnsi="Times New Roman" w:cs="Times New Roman"/>
          <w:sz w:val="24"/>
          <w:szCs w:val="24"/>
        </w:rPr>
        <w:t xml:space="preserve"> (Cav.)</w:t>
      </w:r>
      <w:proofErr w:type="gramEnd"/>
      <w:r w:rsidRPr="000F4263">
        <w:rPr>
          <w:rFonts w:ascii="Times New Roman" w:hAnsi="Times New Roman" w:cs="Times New Roman"/>
          <w:sz w:val="24"/>
          <w:szCs w:val="24"/>
        </w:rPr>
        <w:t xml:space="preserve"> Trin. ex Steud.), вейника наземного (</w:t>
      </w:r>
      <w:r w:rsidRPr="00F50853">
        <w:rPr>
          <w:rFonts w:ascii="Times New Roman" w:hAnsi="Times New Roman" w:cs="Times New Roman"/>
          <w:i/>
          <w:sz w:val="24"/>
          <w:szCs w:val="24"/>
        </w:rPr>
        <w:t>Calamagrostis epigeios</w:t>
      </w:r>
      <w:r w:rsidRPr="000F4263">
        <w:rPr>
          <w:rFonts w:ascii="Times New Roman" w:hAnsi="Times New Roman" w:cs="Times New Roman"/>
          <w:sz w:val="24"/>
          <w:szCs w:val="24"/>
        </w:rPr>
        <w:t xml:space="preserve"> (L.) </w:t>
      </w:r>
      <w:proofErr w:type="gramStart"/>
      <w:r w:rsidRPr="000F4263">
        <w:rPr>
          <w:rFonts w:ascii="Times New Roman" w:hAnsi="Times New Roman" w:cs="Times New Roman"/>
          <w:sz w:val="24"/>
          <w:szCs w:val="24"/>
        </w:rPr>
        <w:t>Roth.), щавеля конского (</w:t>
      </w:r>
      <w:r w:rsidRPr="00F50853">
        <w:rPr>
          <w:rFonts w:ascii="Times New Roman" w:hAnsi="Times New Roman" w:cs="Times New Roman"/>
          <w:i/>
          <w:sz w:val="24"/>
          <w:szCs w:val="24"/>
        </w:rPr>
        <w:t>Rumex confertus</w:t>
      </w:r>
      <w:r w:rsidRPr="000F4263">
        <w:rPr>
          <w:rFonts w:ascii="Times New Roman" w:hAnsi="Times New Roman" w:cs="Times New Roman"/>
          <w:sz w:val="24"/>
          <w:szCs w:val="24"/>
        </w:rPr>
        <w:t xml:space="preserve"> L.), крапивы двудомной (</w:t>
      </w:r>
      <w:r w:rsidRPr="00F50853">
        <w:rPr>
          <w:rFonts w:ascii="Times New Roman" w:hAnsi="Times New Roman" w:cs="Times New Roman"/>
          <w:i/>
          <w:sz w:val="24"/>
          <w:szCs w:val="24"/>
        </w:rPr>
        <w:t>Urtica dioica</w:t>
      </w:r>
      <w:r w:rsidRPr="000F4263">
        <w:rPr>
          <w:rFonts w:ascii="Times New Roman" w:hAnsi="Times New Roman" w:cs="Times New Roman"/>
          <w:sz w:val="24"/>
          <w:szCs w:val="24"/>
        </w:rPr>
        <w:t xml:space="preserve"> L.), амброзии полыннолистной (</w:t>
      </w:r>
      <w:r w:rsidRPr="00F50853">
        <w:rPr>
          <w:rFonts w:ascii="Times New Roman" w:hAnsi="Times New Roman" w:cs="Times New Roman"/>
          <w:i/>
          <w:sz w:val="24"/>
          <w:szCs w:val="24"/>
        </w:rPr>
        <w:t>Ambrosia artemisiifolia</w:t>
      </w:r>
      <w:r w:rsidRPr="000F4263">
        <w:rPr>
          <w:rFonts w:ascii="Times New Roman" w:hAnsi="Times New Roman" w:cs="Times New Roman"/>
          <w:sz w:val="24"/>
          <w:szCs w:val="24"/>
        </w:rPr>
        <w:t xml:space="preserve"> L.), болиголова крапчатого (</w:t>
      </w:r>
      <w:r w:rsidRPr="00F50853">
        <w:rPr>
          <w:rFonts w:ascii="Times New Roman" w:hAnsi="Times New Roman" w:cs="Times New Roman"/>
          <w:i/>
          <w:sz w:val="24"/>
          <w:szCs w:val="24"/>
        </w:rPr>
        <w:t>Conium maculatum</w:t>
      </w:r>
      <w:r w:rsidRPr="000F4263">
        <w:rPr>
          <w:rFonts w:ascii="Times New Roman" w:hAnsi="Times New Roman" w:cs="Times New Roman"/>
          <w:sz w:val="24"/>
          <w:szCs w:val="24"/>
        </w:rPr>
        <w:t xml:space="preserve"> L.) и др. Второй ярус сформирован однолетними или многолетними видами растений высотой до 50 см, среди которых малолетние эфемеры из норичниковых (</w:t>
      </w:r>
      <w:r w:rsidRPr="00F50853">
        <w:rPr>
          <w:rFonts w:ascii="Times New Roman" w:hAnsi="Times New Roman" w:cs="Times New Roman"/>
          <w:i/>
          <w:sz w:val="24"/>
          <w:szCs w:val="24"/>
        </w:rPr>
        <w:t>Scrophulariaceae</w:t>
      </w:r>
      <w:r w:rsidRPr="000F4263">
        <w:rPr>
          <w:rFonts w:ascii="Times New Roman" w:hAnsi="Times New Roman" w:cs="Times New Roman"/>
          <w:sz w:val="24"/>
          <w:szCs w:val="24"/>
        </w:rPr>
        <w:t>), гераниевых (</w:t>
      </w:r>
      <w:r w:rsidRPr="00F50853">
        <w:rPr>
          <w:rFonts w:ascii="Times New Roman" w:hAnsi="Times New Roman" w:cs="Times New Roman"/>
          <w:i/>
          <w:sz w:val="24"/>
          <w:szCs w:val="24"/>
        </w:rPr>
        <w:t>Geraniaceae</w:t>
      </w:r>
      <w:r w:rsidRPr="000F4263">
        <w:rPr>
          <w:rFonts w:ascii="Times New Roman" w:hAnsi="Times New Roman" w:cs="Times New Roman"/>
          <w:sz w:val="24"/>
          <w:szCs w:val="24"/>
        </w:rPr>
        <w:t>) и капустных (</w:t>
      </w:r>
      <w:r w:rsidRPr="00F50853">
        <w:rPr>
          <w:rFonts w:ascii="Times New Roman" w:hAnsi="Times New Roman" w:cs="Times New Roman"/>
          <w:i/>
          <w:sz w:val="24"/>
          <w:szCs w:val="24"/>
        </w:rPr>
        <w:t>Brassicaceae</w:t>
      </w:r>
      <w:r w:rsidRPr="000F4263">
        <w:rPr>
          <w:rFonts w:ascii="Times New Roman" w:hAnsi="Times New Roman" w:cs="Times New Roman"/>
          <w:sz w:val="24"/>
          <w:szCs w:val="24"/>
        </w:rPr>
        <w:t>).</w:t>
      </w:r>
      <w:proofErr w:type="gramEnd"/>
      <w:r w:rsidRPr="000F4263">
        <w:rPr>
          <w:rFonts w:ascii="Times New Roman" w:hAnsi="Times New Roman" w:cs="Times New Roman"/>
          <w:sz w:val="24"/>
          <w:szCs w:val="24"/>
        </w:rPr>
        <w:t xml:space="preserve"> Источниками поступления семян для формирования сообществ на нарушенных землях являются в большей мере прилегающие агрофитоценозы с системой лесных полос и урбанизированные территории, поэтому их состав довольно разнороден. Более половины их состава - это синантропные элементы, как сегетальные, так и рудеральные, около 5 % составили «беглецы культуры» (гледичия трехколючковая, клен американский и др.).</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В составе данных сообществ особую опасность представляют аллергенные и ядовитые растения - местные и особенно адвентивные, а также новые заносные виды, недавно появившиеся в крае, вредоносность которых зафиксирована в других регионах.</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Рудеральная растительность не является существенным компонентом растительного покрова, однако для ООПТ данные сообщества представляют определенную угрозу как источник заноса и размножения адвентивных растений.</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B45DC6">
        <w:rPr>
          <w:rFonts w:ascii="Times New Roman" w:hAnsi="Times New Roman" w:cs="Times New Roman"/>
          <w:b/>
          <w:sz w:val="24"/>
          <w:szCs w:val="24"/>
        </w:rPr>
        <w:t>Сообщества искусственных древесных насаждений.</w:t>
      </w:r>
      <w:r w:rsidRPr="000F4263">
        <w:rPr>
          <w:rFonts w:ascii="Times New Roman" w:hAnsi="Times New Roman" w:cs="Times New Roman"/>
          <w:sz w:val="24"/>
          <w:szCs w:val="24"/>
        </w:rPr>
        <w:t xml:space="preserve"> На территории ООПТ имеется искусственное насаждение </w:t>
      </w:r>
      <w:proofErr w:type="gramStart"/>
      <w:r w:rsidRPr="000F4263">
        <w:rPr>
          <w:rFonts w:ascii="Times New Roman" w:hAnsi="Times New Roman" w:cs="Times New Roman"/>
          <w:sz w:val="24"/>
          <w:szCs w:val="24"/>
        </w:rPr>
        <w:t>северо-американского</w:t>
      </w:r>
      <w:proofErr w:type="gramEnd"/>
      <w:r w:rsidRPr="000F4263">
        <w:rPr>
          <w:rFonts w:ascii="Times New Roman" w:hAnsi="Times New Roman" w:cs="Times New Roman"/>
          <w:sz w:val="24"/>
          <w:szCs w:val="24"/>
        </w:rPr>
        <w:t xml:space="preserve"> ореха черного (</w:t>
      </w:r>
      <w:r w:rsidRPr="00B45DC6">
        <w:rPr>
          <w:rFonts w:ascii="Times New Roman" w:hAnsi="Times New Roman" w:cs="Times New Roman"/>
          <w:i/>
          <w:sz w:val="24"/>
          <w:szCs w:val="24"/>
        </w:rPr>
        <w:t>Juglans nigra</w:t>
      </w:r>
      <w:r w:rsidRPr="000F4263">
        <w:rPr>
          <w:rFonts w:ascii="Times New Roman" w:hAnsi="Times New Roman" w:cs="Times New Roman"/>
          <w:sz w:val="24"/>
          <w:szCs w:val="24"/>
        </w:rPr>
        <w:t xml:space="preserve"> L.). Посадки рядовые, расстояние между рядами 5 м, между деревьями в рядах - 3 м, возраст насаждений - 25-30 лет. Имеется подрост семенного происхождения. Во втором ярусе самосев айланта высочайшего, а также ясеня высокого. Подлесок сформирован, состоит из свидины и лещины. B качестве сопутствующих пород </w:t>
      </w:r>
      <w:proofErr w:type="gramStart"/>
      <w:r w:rsidRPr="000F4263">
        <w:rPr>
          <w:rFonts w:ascii="Times New Roman" w:hAnsi="Times New Roman" w:cs="Times New Roman"/>
          <w:sz w:val="24"/>
          <w:szCs w:val="24"/>
        </w:rPr>
        <w:t>зафиксированы</w:t>
      </w:r>
      <w:proofErr w:type="gramEnd"/>
      <w:r w:rsidRPr="000F4263">
        <w:rPr>
          <w:rFonts w:ascii="Times New Roman" w:hAnsi="Times New Roman" w:cs="Times New Roman"/>
          <w:sz w:val="24"/>
          <w:szCs w:val="24"/>
        </w:rPr>
        <w:t>: клен полевой (</w:t>
      </w:r>
      <w:r w:rsidRPr="00F50853">
        <w:rPr>
          <w:rFonts w:ascii="Times New Roman" w:hAnsi="Times New Roman" w:cs="Times New Roman"/>
          <w:i/>
          <w:sz w:val="24"/>
          <w:szCs w:val="24"/>
        </w:rPr>
        <w:t>A. campestre</w:t>
      </w:r>
      <w:r w:rsidRPr="000F4263">
        <w:rPr>
          <w:rFonts w:ascii="Times New Roman" w:hAnsi="Times New Roman" w:cs="Times New Roman"/>
          <w:sz w:val="24"/>
          <w:szCs w:val="24"/>
        </w:rPr>
        <w:t xml:space="preserve"> L.), клен татарский (</w:t>
      </w:r>
      <w:r w:rsidRPr="00F50853">
        <w:rPr>
          <w:rFonts w:ascii="Times New Roman" w:hAnsi="Times New Roman" w:cs="Times New Roman"/>
          <w:i/>
          <w:sz w:val="24"/>
          <w:szCs w:val="24"/>
        </w:rPr>
        <w:t>A. tataricum</w:t>
      </w:r>
      <w:r w:rsidRPr="000F4263">
        <w:rPr>
          <w:rFonts w:ascii="Times New Roman" w:hAnsi="Times New Roman" w:cs="Times New Roman"/>
          <w:sz w:val="24"/>
          <w:szCs w:val="24"/>
        </w:rPr>
        <w:t xml:space="preserve"> L.) и алыча (</w:t>
      </w:r>
      <w:r w:rsidRPr="00F50853">
        <w:rPr>
          <w:rFonts w:ascii="Times New Roman" w:hAnsi="Times New Roman" w:cs="Times New Roman"/>
          <w:i/>
          <w:sz w:val="24"/>
          <w:szCs w:val="24"/>
        </w:rPr>
        <w:t>Prunus divaricata</w:t>
      </w:r>
      <w:r w:rsidRPr="000F4263">
        <w:rPr>
          <w:rFonts w:ascii="Times New Roman" w:hAnsi="Times New Roman" w:cs="Times New Roman"/>
          <w:sz w:val="24"/>
          <w:szCs w:val="24"/>
        </w:rPr>
        <w:t xml:space="preserve"> Ledeb.). </w:t>
      </w:r>
      <w:proofErr w:type="gramStart"/>
      <w:r w:rsidRPr="000F4263">
        <w:rPr>
          <w:rFonts w:ascii="Times New Roman" w:hAnsi="Times New Roman" w:cs="Times New Roman"/>
          <w:sz w:val="24"/>
          <w:szCs w:val="24"/>
        </w:rPr>
        <w:t>Кустарниковые породы представлены лещиной обыкновенной (</w:t>
      </w:r>
      <w:r w:rsidRPr="00F50853">
        <w:rPr>
          <w:rFonts w:ascii="Times New Roman" w:hAnsi="Times New Roman" w:cs="Times New Roman"/>
          <w:i/>
          <w:sz w:val="24"/>
          <w:szCs w:val="24"/>
        </w:rPr>
        <w:t>Corylus avellana</w:t>
      </w:r>
      <w:r w:rsidRPr="000F4263">
        <w:rPr>
          <w:rFonts w:ascii="Times New Roman" w:hAnsi="Times New Roman" w:cs="Times New Roman"/>
          <w:sz w:val="24"/>
          <w:szCs w:val="24"/>
        </w:rPr>
        <w:t xml:space="preserve"> L.), свидой южной (</w:t>
      </w:r>
      <w:r w:rsidRPr="00F50853">
        <w:rPr>
          <w:rFonts w:ascii="Times New Roman" w:hAnsi="Times New Roman" w:cs="Times New Roman"/>
          <w:i/>
          <w:sz w:val="24"/>
          <w:szCs w:val="24"/>
        </w:rPr>
        <w:t>Swida australis</w:t>
      </w:r>
      <w:r w:rsidRPr="000F4263">
        <w:rPr>
          <w:rFonts w:ascii="Times New Roman" w:hAnsi="Times New Roman" w:cs="Times New Roman"/>
          <w:sz w:val="24"/>
          <w:szCs w:val="24"/>
        </w:rPr>
        <w:t xml:space="preserve"> (C.A.</w:t>
      </w:r>
      <w:proofErr w:type="gramEnd"/>
      <w:r w:rsidRPr="000F4263">
        <w:rPr>
          <w:rFonts w:ascii="Times New Roman" w:hAnsi="Times New Roman" w:cs="Times New Roman"/>
          <w:sz w:val="24"/>
          <w:szCs w:val="24"/>
        </w:rPr>
        <w:t xml:space="preserve"> </w:t>
      </w:r>
      <w:proofErr w:type="gramStart"/>
      <w:r w:rsidRPr="000F4263">
        <w:rPr>
          <w:rFonts w:ascii="Times New Roman" w:hAnsi="Times New Roman" w:cs="Times New Roman"/>
          <w:sz w:val="24"/>
          <w:szCs w:val="24"/>
        </w:rPr>
        <w:t>Mey.)</w:t>
      </w:r>
      <w:proofErr w:type="gramEnd"/>
      <w:r w:rsidRPr="000F4263">
        <w:rPr>
          <w:rFonts w:ascii="Times New Roman" w:hAnsi="Times New Roman" w:cs="Times New Roman"/>
          <w:sz w:val="24"/>
          <w:szCs w:val="24"/>
        </w:rPr>
        <w:t xml:space="preserve"> </w:t>
      </w:r>
      <w:proofErr w:type="gramStart"/>
      <w:r w:rsidRPr="000F4263">
        <w:rPr>
          <w:rFonts w:ascii="Times New Roman" w:hAnsi="Times New Roman" w:cs="Times New Roman"/>
          <w:sz w:val="24"/>
          <w:szCs w:val="24"/>
        </w:rPr>
        <w:t>Pojark. ex Grossh.), терном.</w:t>
      </w:r>
      <w:proofErr w:type="gramEnd"/>
      <w:r w:rsidRPr="000F4263">
        <w:rPr>
          <w:rFonts w:ascii="Times New Roman" w:hAnsi="Times New Roman" w:cs="Times New Roman"/>
          <w:sz w:val="24"/>
          <w:szCs w:val="24"/>
        </w:rPr>
        <w:t xml:space="preserve"> Из кустарников - засорителей встречается ежевика сизая. </w:t>
      </w:r>
      <w:proofErr w:type="gramStart"/>
      <w:r w:rsidRPr="000F4263">
        <w:rPr>
          <w:rFonts w:ascii="Times New Roman" w:hAnsi="Times New Roman" w:cs="Times New Roman"/>
          <w:sz w:val="24"/>
          <w:szCs w:val="24"/>
        </w:rPr>
        <w:t xml:space="preserve">Проективное покрытие травяного яруса на момент обследования составляло 50-100%. Доминирующими видами в травостое являются: пырей </w:t>
      </w:r>
      <w:r w:rsidRPr="000F4263">
        <w:rPr>
          <w:rFonts w:ascii="Times New Roman" w:hAnsi="Times New Roman" w:cs="Times New Roman"/>
          <w:sz w:val="24"/>
          <w:szCs w:val="24"/>
        </w:rPr>
        <w:lastRenderedPageBreak/>
        <w:t>ползучий (</w:t>
      </w:r>
      <w:r w:rsidRPr="00F50853">
        <w:rPr>
          <w:rFonts w:ascii="Times New Roman" w:hAnsi="Times New Roman" w:cs="Times New Roman"/>
          <w:i/>
          <w:sz w:val="24"/>
          <w:szCs w:val="24"/>
        </w:rPr>
        <w:t>Elytrigia repens</w:t>
      </w:r>
      <w:r w:rsidRPr="000F4263">
        <w:rPr>
          <w:rFonts w:ascii="Times New Roman" w:hAnsi="Times New Roman" w:cs="Times New Roman"/>
          <w:sz w:val="24"/>
          <w:szCs w:val="24"/>
        </w:rPr>
        <w:t xml:space="preserve"> (L.)</w:t>
      </w:r>
      <w:proofErr w:type="gramEnd"/>
      <w:r w:rsidRPr="000F4263">
        <w:rPr>
          <w:rFonts w:ascii="Times New Roman" w:hAnsi="Times New Roman" w:cs="Times New Roman"/>
          <w:sz w:val="24"/>
          <w:szCs w:val="24"/>
        </w:rPr>
        <w:t xml:space="preserve"> Nevski), зерна </w:t>
      </w:r>
      <w:proofErr w:type="gramStart"/>
      <w:r w:rsidRPr="000F4263">
        <w:rPr>
          <w:rFonts w:ascii="Times New Roman" w:hAnsi="Times New Roman" w:cs="Times New Roman"/>
          <w:sz w:val="24"/>
          <w:szCs w:val="24"/>
        </w:rPr>
        <w:t>бесплодная</w:t>
      </w:r>
      <w:proofErr w:type="gramEnd"/>
      <w:r w:rsidRPr="000F4263">
        <w:rPr>
          <w:rFonts w:ascii="Times New Roman" w:hAnsi="Times New Roman" w:cs="Times New Roman"/>
          <w:sz w:val="24"/>
          <w:szCs w:val="24"/>
        </w:rPr>
        <w:t xml:space="preserve"> (</w:t>
      </w:r>
      <w:r w:rsidRPr="00F50853">
        <w:rPr>
          <w:rFonts w:ascii="Times New Roman" w:hAnsi="Times New Roman" w:cs="Times New Roman"/>
          <w:i/>
          <w:sz w:val="24"/>
          <w:szCs w:val="24"/>
        </w:rPr>
        <w:t>Zerna sterilis</w:t>
      </w:r>
      <w:r w:rsidRPr="000F4263">
        <w:rPr>
          <w:rFonts w:ascii="Times New Roman" w:hAnsi="Times New Roman" w:cs="Times New Roman"/>
          <w:sz w:val="24"/>
          <w:szCs w:val="24"/>
        </w:rPr>
        <w:t xml:space="preserve"> L.), щетинник сизый (</w:t>
      </w:r>
      <w:r w:rsidRPr="00F50853">
        <w:rPr>
          <w:rFonts w:ascii="Times New Roman" w:hAnsi="Times New Roman" w:cs="Times New Roman"/>
          <w:i/>
          <w:sz w:val="24"/>
          <w:szCs w:val="24"/>
        </w:rPr>
        <w:t>Setaria glauca</w:t>
      </w:r>
      <w:r w:rsidRPr="000F4263">
        <w:rPr>
          <w:rFonts w:ascii="Times New Roman" w:hAnsi="Times New Roman" w:cs="Times New Roman"/>
          <w:sz w:val="24"/>
          <w:szCs w:val="24"/>
        </w:rPr>
        <w:t xml:space="preserve"> (L.) </w:t>
      </w:r>
      <w:proofErr w:type="gramStart"/>
      <w:r w:rsidRPr="000F4263">
        <w:rPr>
          <w:rFonts w:ascii="Times New Roman" w:hAnsi="Times New Roman" w:cs="Times New Roman"/>
          <w:sz w:val="24"/>
          <w:szCs w:val="24"/>
        </w:rPr>
        <w:t>Beauv.).</w:t>
      </w:r>
      <w:proofErr w:type="gramEnd"/>
      <w:r w:rsidRPr="000F4263">
        <w:rPr>
          <w:rFonts w:ascii="Times New Roman" w:hAnsi="Times New Roman" w:cs="Times New Roman"/>
          <w:sz w:val="24"/>
          <w:szCs w:val="24"/>
        </w:rPr>
        <w:t xml:space="preserve"> Рассеянно </w:t>
      </w:r>
      <w:proofErr w:type="gramStart"/>
      <w:r w:rsidRPr="000F4263">
        <w:rPr>
          <w:rFonts w:ascii="Times New Roman" w:hAnsi="Times New Roman" w:cs="Times New Roman"/>
          <w:sz w:val="24"/>
          <w:szCs w:val="24"/>
        </w:rPr>
        <w:t>отмечены</w:t>
      </w:r>
      <w:proofErr w:type="gramEnd"/>
      <w:r w:rsidRPr="000F4263">
        <w:rPr>
          <w:rFonts w:ascii="Times New Roman" w:hAnsi="Times New Roman" w:cs="Times New Roman"/>
          <w:sz w:val="24"/>
          <w:szCs w:val="24"/>
        </w:rPr>
        <w:t xml:space="preserve"> торилис полевой (</w:t>
      </w:r>
      <w:r w:rsidRPr="00F50853">
        <w:rPr>
          <w:rFonts w:ascii="Times New Roman" w:hAnsi="Times New Roman" w:cs="Times New Roman"/>
          <w:i/>
          <w:sz w:val="24"/>
          <w:szCs w:val="24"/>
        </w:rPr>
        <w:t>Torilis arvensis</w:t>
      </w:r>
      <w:r w:rsidRPr="000F4263">
        <w:rPr>
          <w:rFonts w:ascii="Times New Roman" w:hAnsi="Times New Roman" w:cs="Times New Roman"/>
          <w:sz w:val="24"/>
          <w:szCs w:val="24"/>
        </w:rPr>
        <w:t xml:space="preserve"> L.), амброзия полыннолистная, полынь обыкновенная (</w:t>
      </w:r>
      <w:r w:rsidRPr="00F50853">
        <w:rPr>
          <w:rFonts w:ascii="Times New Roman" w:hAnsi="Times New Roman" w:cs="Times New Roman"/>
          <w:i/>
          <w:sz w:val="24"/>
          <w:szCs w:val="24"/>
        </w:rPr>
        <w:t>Artemisia vulgaris</w:t>
      </w:r>
      <w:r w:rsidRPr="000F4263">
        <w:rPr>
          <w:rFonts w:ascii="Times New Roman" w:hAnsi="Times New Roman" w:cs="Times New Roman"/>
          <w:sz w:val="24"/>
          <w:szCs w:val="24"/>
        </w:rPr>
        <w:t xml:space="preserve"> L.), вьюнок полевой (</w:t>
      </w:r>
      <w:r w:rsidRPr="00F50853">
        <w:rPr>
          <w:rFonts w:ascii="Times New Roman" w:hAnsi="Times New Roman" w:cs="Times New Roman"/>
          <w:i/>
          <w:sz w:val="24"/>
          <w:szCs w:val="24"/>
        </w:rPr>
        <w:t>Convolvolus arvensis</w:t>
      </w:r>
      <w:r w:rsidRPr="000F4263">
        <w:rPr>
          <w:rFonts w:ascii="Times New Roman" w:hAnsi="Times New Roman" w:cs="Times New Roman"/>
          <w:sz w:val="24"/>
          <w:szCs w:val="24"/>
        </w:rPr>
        <w:t xml:space="preserve"> L.).</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По шкале категорий состояния древесных пород деревья ореха могут быть отнесены к категориям «0 - без признаков ослабления» и частично «1 - ослабленные». При достаточном уходе и определенном количестве мероприятий по реконструкции и восстановлению насаждений возможна их полнообъемная эксплуатация для сохранения популяций животных, а также научных и познавательных целях.</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B45DC6">
        <w:rPr>
          <w:rFonts w:ascii="Times New Roman" w:hAnsi="Times New Roman" w:cs="Times New Roman"/>
          <w:b/>
          <w:sz w:val="24"/>
          <w:szCs w:val="24"/>
        </w:rPr>
        <w:t xml:space="preserve">Водные и околоводные сообщества. </w:t>
      </w:r>
      <w:r w:rsidRPr="000F4263">
        <w:rPr>
          <w:rFonts w:ascii="Times New Roman" w:hAnsi="Times New Roman" w:cs="Times New Roman"/>
          <w:sz w:val="24"/>
          <w:szCs w:val="24"/>
        </w:rPr>
        <w:t xml:space="preserve">Водные и околоводные сообщества развиваются в составе растительного покрова берегов небольшой старицы р. Кубань. Фитоценозы сформированы водными и околоводными сообществами травянистых многолетников, представленными комплексом видов дельтовых крупнотравных болот (плавней). Вследствие длительного антропогенного воздействия характеризуемые сообщества флористически неполночленны, нередко в их составе отмечаются сегетальные виды. В их составе </w:t>
      </w:r>
      <w:proofErr w:type="gramStart"/>
      <w:r w:rsidRPr="000F4263">
        <w:rPr>
          <w:rFonts w:ascii="Times New Roman" w:hAnsi="Times New Roman" w:cs="Times New Roman"/>
          <w:sz w:val="24"/>
          <w:szCs w:val="24"/>
        </w:rPr>
        <w:t>отмечены</w:t>
      </w:r>
      <w:proofErr w:type="gramEnd"/>
      <w:r w:rsidRPr="000F4263">
        <w:rPr>
          <w:rFonts w:ascii="Times New Roman" w:hAnsi="Times New Roman" w:cs="Times New Roman"/>
          <w:sz w:val="24"/>
          <w:szCs w:val="24"/>
        </w:rPr>
        <w:t xml:space="preserve"> монодоминантные сообществами тростника южного с высоким проективным покрытием (90-100 %).</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 xml:space="preserve">В понижениях по берегу водоема развиваются околоводные сообщества гигрофитов и аэрогидрофитов. </w:t>
      </w:r>
      <w:proofErr w:type="gramStart"/>
      <w:r w:rsidRPr="000F4263">
        <w:rPr>
          <w:rFonts w:ascii="Times New Roman" w:hAnsi="Times New Roman" w:cs="Times New Roman"/>
          <w:sz w:val="24"/>
          <w:szCs w:val="24"/>
        </w:rPr>
        <w:t>Околоводные фитоценозы полидоминантные, ОПП до 100%, высота - до 150 см. В составе травостоя комплекс влаголюбивых и водных растений региона: тростник южный, рогоз узколистный (</w:t>
      </w:r>
      <w:r w:rsidRPr="00F50853">
        <w:rPr>
          <w:rFonts w:ascii="Times New Roman" w:hAnsi="Times New Roman" w:cs="Times New Roman"/>
          <w:i/>
          <w:sz w:val="24"/>
          <w:szCs w:val="24"/>
        </w:rPr>
        <w:t>Typha angustifolia</w:t>
      </w:r>
      <w:r w:rsidRPr="000F4263">
        <w:rPr>
          <w:rFonts w:ascii="Times New Roman" w:hAnsi="Times New Roman" w:cs="Times New Roman"/>
          <w:sz w:val="24"/>
          <w:szCs w:val="24"/>
        </w:rPr>
        <w:t xml:space="preserve"> L.), манник наплывающий (</w:t>
      </w:r>
      <w:r w:rsidRPr="00F50853">
        <w:rPr>
          <w:rFonts w:ascii="Times New Roman" w:hAnsi="Times New Roman" w:cs="Times New Roman"/>
          <w:i/>
          <w:sz w:val="24"/>
          <w:szCs w:val="24"/>
        </w:rPr>
        <w:t xml:space="preserve">Glyceria fluitans </w:t>
      </w:r>
      <w:r w:rsidRPr="000F4263">
        <w:rPr>
          <w:rFonts w:ascii="Times New Roman" w:hAnsi="Times New Roman" w:cs="Times New Roman"/>
          <w:sz w:val="24"/>
          <w:szCs w:val="24"/>
        </w:rPr>
        <w:t>(L.)</w:t>
      </w:r>
      <w:proofErr w:type="gramEnd"/>
      <w:r w:rsidRPr="000F4263">
        <w:rPr>
          <w:rFonts w:ascii="Times New Roman" w:hAnsi="Times New Roman" w:cs="Times New Roman"/>
          <w:sz w:val="24"/>
          <w:szCs w:val="24"/>
        </w:rPr>
        <w:t xml:space="preserve"> </w:t>
      </w:r>
      <w:proofErr w:type="gramStart"/>
      <w:r w:rsidRPr="000F4263">
        <w:rPr>
          <w:rFonts w:ascii="Times New Roman" w:hAnsi="Times New Roman" w:cs="Times New Roman"/>
          <w:sz w:val="24"/>
          <w:szCs w:val="24"/>
        </w:rPr>
        <w:t>R.Br.), камыш озерный (</w:t>
      </w:r>
      <w:r w:rsidRPr="00F50853">
        <w:rPr>
          <w:rFonts w:ascii="Times New Roman" w:hAnsi="Times New Roman" w:cs="Times New Roman"/>
          <w:i/>
          <w:sz w:val="24"/>
          <w:szCs w:val="24"/>
        </w:rPr>
        <w:t>Scirpus lacustris</w:t>
      </w:r>
      <w:r w:rsidRPr="000F4263">
        <w:rPr>
          <w:rFonts w:ascii="Times New Roman" w:hAnsi="Times New Roman" w:cs="Times New Roman"/>
          <w:sz w:val="24"/>
          <w:szCs w:val="24"/>
        </w:rPr>
        <w:t xml:space="preserve"> L.), зюзник европейский (</w:t>
      </w:r>
      <w:r w:rsidRPr="00F50853">
        <w:rPr>
          <w:rFonts w:ascii="Times New Roman" w:hAnsi="Times New Roman" w:cs="Times New Roman"/>
          <w:i/>
          <w:sz w:val="24"/>
          <w:szCs w:val="24"/>
        </w:rPr>
        <w:t>Lycopus europaeus</w:t>
      </w:r>
      <w:r w:rsidRPr="000F4263">
        <w:rPr>
          <w:rFonts w:ascii="Times New Roman" w:hAnsi="Times New Roman" w:cs="Times New Roman"/>
          <w:sz w:val="24"/>
          <w:szCs w:val="24"/>
        </w:rPr>
        <w:t xml:space="preserve"> L.), дербенник иволистный (</w:t>
      </w:r>
      <w:r w:rsidRPr="00F50853">
        <w:rPr>
          <w:rFonts w:ascii="Times New Roman" w:hAnsi="Times New Roman" w:cs="Times New Roman"/>
          <w:i/>
          <w:sz w:val="24"/>
          <w:szCs w:val="24"/>
        </w:rPr>
        <w:t>Lythrum salicaria</w:t>
      </w:r>
      <w:r w:rsidRPr="000F4263">
        <w:rPr>
          <w:rFonts w:ascii="Times New Roman" w:hAnsi="Times New Roman" w:cs="Times New Roman"/>
          <w:sz w:val="24"/>
          <w:szCs w:val="24"/>
        </w:rPr>
        <w:t xml:space="preserve"> L.), частуха подорожниковая (</w:t>
      </w:r>
      <w:r w:rsidRPr="00F50853">
        <w:rPr>
          <w:rFonts w:ascii="Times New Roman" w:hAnsi="Times New Roman" w:cs="Times New Roman"/>
          <w:i/>
          <w:sz w:val="24"/>
          <w:szCs w:val="24"/>
        </w:rPr>
        <w:t>Alisma plantago- aquatica</w:t>
      </w:r>
      <w:r w:rsidRPr="000F4263">
        <w:rPr>
          <w:rFonts w:ascii="Times New Roman" w:hAnsi="Times New Roman" w:cs="Times New Roman"/>
          <w:sz w:val="24"/>
          <w:szCs w:val="24"/>
        </w:rPr>
        <w:t xml:space="preserve"> L.), а также отмеченные выше инвазивные таксоны: череда олиственная (</w:t>
      </w:r>
      <w:r w:rsidRPr="00F50853">
        <w:rPr>
          <w:rFonts w:ascii="Times New Roman" w:hAnsi="Times New Roman" w:cs="Times New Roman"/>
          <w:i/>
          <w:sz w:val="24"/>
          <w:szCs w:val="24"/>
        </w:rPr>
        <w:t>Bidens frondosa</w:t>
      </w:r>
      <w:r w:rsidRPr="000F4263">
        <w:rPr>
          <w:rFonts w:ascii="Times New Roman" w:hAnsi="Times New Roman" w:cs="Times New Roman"/>
          <w:sz w:val="24"/>
          <w:szCs w:val="24"/>
        </w:rPr>
        <w:t xml:space="preserve"> L.), амброзия полыннолистная, самосев аморфы кустарниковой и гледичии трехколючковой.</w:t>
      </w:r>
      <w:proofErr w:type="gramEnd"/>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Флористические особенности территории. Динамичность пойменных процессов р. Кубани, а также длительное антропогенное воздействие на территорию определили своеобразие флоры исследуемого участка. Всего в составе древесных и травянистых растительных сообществ зафиксировано 272 вида растений из 58 семейств. Основу флоры составляют цветковые растения (268 видов; 98,5 %), из них преобладали двудольные (214 видов; 78,7 %), однодольные составляли 19,9 % (54 вида) (Приложение 3, таблица 1).</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 xml:space="preserve">Среднее видовое богатство, приходящееся на одно семейство во флоре данного участка, составило 5,2 вида. Уровень видового богатства выше среднего показателя имеют 10 семейств, остальные суммарно включают около трети видового состава, из них 32  семейства имеют по одному виду, что может отражать миграционный характер флоры. </w:t>
      </w:r>
      <w:r w:rsidRPr="000F4263">
        <w:rPr>
          <w:rFonts w:ascii="Times New Roman" w:hAnsi="Times New Roman" w:cs="Times New Roman"/>
          <w:sz w:val="24"/>
          <w:szCs w:val="24"/>
        </w:rPr>
        <w:lastRenderedPageBreak/>
        <w:t>Список ведущих семейств в комплексе с другими флористических характеристиками отражает особенности формирования и современное состояние изучаемой флоры.</w:t>
      </w:r>
    </w:p>
    <w:p w:rsidR="000F4263" w:rsidRPr="000F4263" w:rsidRDefault="000F4263"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Положение крупных космополитных семей</w:t>
      </w:r>
      <w:proofErr w:type="gramStart"/>
      <w:r w:rsidRPr="000F4263">
        <w:rPr>
          <w:rFonts w:ascii="Times New Roman" w:hAnsi="Times New Roman" w:cs="Times New Roman"/>
          <w:sz w:val="24"/>
          <w:szCs w:val="24"/>
        </w:rPr>
        <w:t>ств цв</w:t>
      </w:r>
      <w:proofErr w:type="gramEnd"/>
      <w:r w:rsidRPr="000F4263">
        <w:rPr>
          <w:rFonts w:ascii="Times New Roman" w:hAnsi="Times New Roman" w:cs="Times New Roman"/>
          <w:sz w:val="24"/>
          <w:szCs w:val="24"/>
        </w:rPr>
        <w:t xml:space="preserve">етковых, таких как астровые, мятликовые и бобовые в ядре флоры соответствует таковому во флорах крупных ботанико-географических районов. Вторичный характер растительности исследуемой системы определил иное положение некоторых семейств. </w:t>
      </w:r>
      <w:proofErr w:type="gramStart"/>
      <w:r w:rsidRPr="000F4263">
        <w:rPr>
          <w:rFonts w:ascii="Times New Roman" w:hAnsi="Times New Roman" w:cs="Times New Roman"/>
          <w:sz w:val="24"/>
          <w:szCs w:val="24"/>
        </w:rPr>
        <w:t>Перемещение в десятку ведущих семейств таких таксонов, как Caryophyllaceae (гвоздичные), содержащих группы растений-рудералов, осваивающих нарушенные экотопы, в том числе и «беглецов культуры» характеризует наличие процессов восстановления растительности после различных экзогенных нарушений.</w:t>
      </w:r>
      <w:proofErr w:type="gramEnd"/>
      <w:r w:rsidRPr="000F4263">
        <w:rPr>
          <w:rFonts w:ascii="Times New Roman" w:hAnsi="Times New Roman" w:cs="Times New Roman"/>
          <w:sz w:val="24"/>
          <w:szCs w:val="24"/>
        </w:rPr>
        <w:t xml:space="preserve"> Во флористическом спектре Brassicaceae (капустные) занимает пятое место, что связано также с большим количеством рудеральных видов в его составе, осваивающих антропогенно-нарушенные местообитания. Низкий ранг </w:t>
      </w:r>
      <w:r w:rsidRPr="00B45DC6">
        <w:rPr>
          <w:rFonts w:ascii="Times New Roman" w:hAnsi="Times New Roman" w:cs="Times New Roman"/>
          <w:i/>
          <w:sz w:val="24"/>
          <w:szCs w:val="24"/>
        </w:rPr>
        <w:t>Potamogetonaceae</w:t>
      </w:r>
      <w:r w:rsidRPr="000F4263">
        <w:rPr>
          <w:rFonts w:ascii="Times New Roman" w:hAnsi="Times New Roman" w:cs="Times New Roman"/>
          <w:sz w:val="24"/>
          <w:szCs w:val="24"/>
        </w:rPr>
        <w:t xml:space="preserve"> (рдестовые) связан, вероятно, с разрушением типичных местообитаний их представителей.</w:t>
      </w:r>
    </w:p>
    <w:p w:rsidR="001276FD" w:rsidRPr="000F4263" w:rsidRDefault="00DD609D" w:rsidP="000F4263">
      <w:pPr>
        <w:spacing w:after="0" w:line="360" w:lineRule="auto"/>
        <w:ind w:firstLine="709"/>
        <w:jc w:val="both"/>
        <w:rPr>
          <w:rFonts w:ascii="Times New Roman" w:hAnsi="Times New Roman" w:cs="Times New Roman"/>
          <w:sz w:val="24"/>
          <w:szCs w:val="24"/>
        </w:rPr>
      </w:pPr>
      <w:proofErr w:type="gramStart"/>
      <w:r w:rsidRPr="000F4263">
        <w:rPr>
          <w:rFonts w:ascii="Times New Roman" w:hAnsi="Times New Roman" w:cs="Times New Roman"/>
          <w:sz w:val="24"/>
          <w:szCs w:val="24"/>
        </w:rPr>
        <w:t xml:space="preserve">Проведя экологический анализ, нам удалось выявить </w:t>
      </w:r>
      <w:r w:rsidR="001276FD" w:rsidRPr="000F4263">
        <w:rPr>
          <w:rFonts w:ascii="Times New Roman" w:hAnsi="Times New Roman" w:cs="Times New Roman"/>
          <w:sz w:val="24"/>
          <w:szCs w:val="24"/>
        </w:rPr>
        <w:t>доминирование светолюбивых видов и видов мезоморфной структуры), что вполне соответствует наиболее распростране</w:t>
      </w:r>
      <w:r w:rsidRPr="000F4263">
        <w:rPr>
          <w:rFonts w:ascii="Times New Roman" w:hAnsi="Times New Roman" w:cs="Times New Roman"/>
          <w:sz w:val="24"/>
          <w:szCs w:val="24"/>
        </w:rPr>
        <w:t>нным экотопам</w:t>
      </w:r>
      <w:r w:rsidR="003A697F" w:rsidRPr="000F4263">
        <w:rPr>
          <w:rFonts w:ascii="Times New Roman" w:hAnsi="Times New Roman" w:cs="Times New Roman"/>
          <w:sz w:val="24"/>
          <w:szCs w:val="24"/>
        </w:rPr>
        <w:t>.</w:t>
      </w:r>
      <w:proofErr w:type="gramEnd"/>
      <w:r w:rsidR="003A697F" w:rsidRPr="000F4263">
        <w:rPr>
          <w:rFonts w:ascii="Times New Roman" w:hAnsi="Times New Roman" w:cs="Times New Roman"/>
          <w:sz w:val="24"/>
          <w:szCs w:val="24"/>
        </w:rPr>
        <w:t xml:space="preserve"> В целом пойменный лес насыщен</w:t>
      </w:r>
      <w:r w:rsidR="001276FD" w:rsidRPr="000F4263">
        <w:rPr>
          <w:rFonts w:ascii="Times New Roman" w:hAnsi="Times New Roman" w:cs="Times New Roman"/>
          <w:sz w:val="24"/>
          <w:szCs w:val="24"/>
        </w:rPr>
        <w:t xml:space="preserve"> тенелюбивыми видами, но лесные сообщества данного урочища нарушены, осветлены и нередко доминируют сорные виды.</w:t>
      </w:r>
    </w:p>
    <w:p w:rsidR="006D3FC0" w:rsidRPr="000F4263" w:rsidRDefault="006D3FC0" w:rsidP="000F4263">
      <w:pPr>
        <w:spacing w:after="0" w:line="360" w:lineRule="auto"/>
        <w:ind w:firstLine="709"/>
        <w:jc w:val="both"/>
        <w:rPr>
          <w:rFonts w:ascii="Times New Roman" w:hAnsi="Times New Roman" w:cs="Times New Roman"/>
          <w:sz w:val="24"/>
          <w:szCs w:val="24"/>
        </w:rPr>
      </w:pPr>
      <w:r w:rsidRPr="000F4263">
        <w:rPr>
          <w:rFonts w:ascii="Times New Roman" w:hAnsi="Times New Roman" w:cs="Times New Roman"/>
          <w:sz w:val="24"/>
          <w:szCs w:val="24"/>
        </w:rPr>
        <w:t xml:space="preserve">Большое значение имеет потенциал биологических ресурсов для экономической оценки важности территории. Исследования направлены на выявления ценности ООПТ, проведения объективной оценки запасов отдельных видов или значимости их средообразующих функций, </w:t>
      </w:r>
      <w:r w:rsidR="00F77C2B" w:rsidRPr="000F4263">
        <w:rPr>
          <w:rFonts w:ascii="Times New Roman" w:hAnsi="Times New Roman" w:cs="Times New Roman"/>
          <w:sz w:val="24"/>
          <w:szCs w:val="24"/>
        </w:rPr>
        <w:t>для разработки</w:t>
      </w:r>
      <w:r w:rsidRPr="000F4263">
        <w:rPr>
          <w:rFonts w:ascii="Times New Roman" w:hAnsi="Times New Roman" w:cs="Times New Roman"/>
          <w:sz w:val="24"/>
          <w:szCs w:val="24"/>
        </w:rPr>
        <w:t xml:space="preserve"> методов рационального использования, сохранения и</w:t>
      </w:r>
      <w:r w:rsidR="00DB584A" w:rsidRPr="000F4263">
        <w:rPr>
          <w:rFonts w:ascii="Times New Roman" w:hAnsi="Times New Roman" w:cs="Times New Roman"/>
          <w:sz w:val="24"/>
          <w:szCs w:val="24"/>
        </w:rPr>
        <w:t xml:space="preserve"> </w:t>
      </w:r>
      <w:r w:rsidRPr="000F4263">
        <w:rPr>
          <w:rFonts w:ascii="Times New Roman" w:hAnsi="Times New Roman" w:cs="Times New Roman"/>
          <w:sz w:val="24"/>
          <w:szCs w:val="24"/>
        </w:rPr>
        <w:t>восстановления</w:t>
      </w:r>
      <w:r w:rsidR="00F77C2B" w:rsidRPr="000F4263">
        <w:rPr>
          <w:rFonts w:ascii="Times New Roman" w:hAnsi="Times New Roman" w:cs="Times New Roman"/>
          <w:sz w:val="24"/>
          <w:szCs w:val="24"/>
        </w:rPr>
        <w:t xml:space="preserve"> пойменных лесов</w:t>
      </w:r>
      <w:r w:rsidRPr="000F4263">
        <w:rPr>
          <w:rFonts w:ascii="Times New Roman" w:hAnsi="Times New Roman" w:cs="Times New Roman"/>
          <w:sz w:val="24"/>
          <w:szCs w:val="24"/>
        </w:rPr>
        <w:t xml:space="preserve">. </w:t>
      </w:r>
    </w:p>
    <w:p w:rsidR="001276FD" w:rsidRDefault="00DD609D" w:rsidP="00B45DC6">
      <w:pPr>
        <w:spacing w:after="0" w:line="360" w:lineRule="auto"/>
        <w:ind w:firstLine="709"/>
        <w:jc w:val="both"/>
        <w:rPr>
          <w:rFonts w:ascii="Times New Roman" w:hAnsi="Times New Roman" w:cs="Times New Roman"/>
          <w:sz w:val="24"/>
          <w:szCs w:val="24"/>
        </w:rPr>
      </w:pPr>
      <w:proofErr w:type="gramStart"/>
      <w:r w:rsidRPr="00C33427">
        <w:rPr>
          <w:rFonts w:ascii="Times New Roman" w:hAnsi="Times New Roman" w:cs="Times New Roman"/>
          <w:sz w:val="24"/>
          <w:szCs w:val="24"/>
        </w:rPr>
        <w:t>Нами был проведен а</w:t>
      </w:r>
      <w:r w:rsidR="001276FD" w:rsidRPr="00C33427">
        <w:rPr>
          <w:rFonts w:ascii="Times New Roman" w:hAnsi="Times New Roman" w:cs="Times New Roman"/>
          <w:sz w:val="24"/>
          <w:szCs w:val="24"/>
        </w:rPr>
        <w:t xml:space="preserve">нализ ресурсного потенциала флоры ООПТ </w:t>
      </w:r>
      <w:r w:rsidRPr="00C33427">
        <w:rPr>
          <w:rFonts w:ascii="Times New Roman" w:hAnsi="Times New Roman" w:cs="Times New Roman"/>
          <w:sz w:val="24"/>
          <w:szCs w:val="24"/>
        </w:rPr>
        <w:t>по наиболее ценным д</w:t>
      </w:r>
      <w:r w:rsidR="001276FD" w:rsidRPr="00C33427">
        <w:rPr>
          <w:rFonts w:ascii="Times New Roman" w:hAnsi="Times New Roman" w:cs="Times New Roman"/>
          <w:sz w:val="24"/>
          <w:szCs w:val="24"/>
        </w:rPr>
        <w:t xml:space="preserve">ля человека </w:t>
      </w:r>
      <w:r w:rsidRPr="00C33427">
        <w:rPr>
          <w:rFonts w:ascii="Times New Roman" w:hAnsi="Times New Roman" w:cs="Times New Roman"/>
          <w:sz w:val="24"/>
          <w:szCs w:val="24"/>
        </w:rPr>
        <w:t>свойствам: лекарственным, медоносным, декоративным и</w:t>
      </w:r>
      <w:r w:rsidR="003A697F" w:rsidRPr="00C33427">
        <w:rPr>
          <w:rFonts w:ascii="Times New Roman" w:hAnsi="Times New Roman" w:cs="Times New Roman"/>
          <w:sz w:val="24"/>
          <w:szCs w:val="24"/>
        </w:rPr>
        <w:t xml:space="preserve"> кормовым</w:t>
      </w:r>
      <w:r w:rsidR="001276FD" w:rsidRPr="00C33427">
        <w:rPr>
          <w:rFonts w:ascii="Times New Roman" w:hAnsi="Times New Roman" w:cs="Times New Roman"/>
          <w:sz w:val="24"/>
          <w:szCs w:val="24"/>
        </w:rPr>
        <w:t>, что составляет экономиче</w:t>
      </w:r>
      <w:r w:rsidR="00ED3A00" w:rsidRPr="00C33427">
        <w:rPr>
          <w:rFonts w:ascii="Times New Roman" w:hAnsi="Times New Roman" w:cs="Times New Roman"/>
          <w:sz w:val="24"/>
          <w:szCs w:val="24"/>
        </w:rPr>
        <w:t>скую характеристику, в результате подсчёта, выяснилось, что х</w:t>
      </w:r>
      <w:r w:rsidR="001276FD" w:rsidRPr="00C33427">
        <w:rPr>
          <w:rFonts w:ascii="Times New Roman" w:hAnsi="Times New Roman" w:cs="Times New Roman"/>
          <w:sz w:val="24"/>
          <w:szCs w:val="24"/>
        </w:rPr>
        <w:t>озяйственная</w:t>
      </w:r>
      <w:r w:rsidR="003A697F" w:rsidRPr="00C33427">
        <w:rPr>
          <w:rFonts w:ascii="Times New Roman" w:hAnsi="Times New Roman" w:cs="Times New Roman"/>
          <w:sz w:val="24"/>
          <w:szCs w:val="24"/>
        </w:rPr>
        <w:t xml:space="preserve"> </w:t>
      </w:r>
      <w:r w:rsidR="001276FD" w:rsidRPr="00C33427">
        <w:rPr>
          <w:rFonts w:ascii="Times New Roman" w:hAnsi="Times New Roman" w:cs="Times New Roman"/>
          <w:sz w:val="24"/>
          <w:szCs w:val="24"/>
        </w:rPr>
        <w:t>ценность</w:t>
      </w:r>
      <w:r w:rsidR="00ED3A00" w:rsidRPr="00C33427">
        <w:rPr>
          <w:rFonts w:ascii="Times New Roman" w:hAnsi="Times New Roman" w:cs="Times New Roman"/>
          <w:sz w:val="24"/>
          <w:szCs w:val="24"/>
        </w:rPr>
        <w:t xml:space="preserve"> </w:t>
      </w:r>
      <w:r w:rsidR="00456A42" w:rsidRPr="00C33427">
        <w:rPr>
          <w:rFonts w:ascii="Times New Roman" w:hAnsi="Times New Roman" w:cs="Times New Roman"/>
          <w:sz w:val="24"/>
          <w:szCs w:val="24"/>
        </w:rPr>
        <w:t xml:space="preserve">флоры </w:t>
      </w:r>
      <w:r w:rsidR="001276FD" w:rsidRPr="00C33427">
        <w:rPr>
          <w:rFonts w:ascii="Times New Roman" w:hAnsi="Times New Roman" w:cs="Times New Roman"/>
          <w:sz w:val="24"/>
          <w:szCs w:val="24"/>
        </w:rPr>
        <w:t>ООПТ «</w:t>
      </w:r>
      <w:r w:rsidR="003A697F" w:rsidRPr="00C33427">
        <w:rPr>
          <w:rFonts w:ascii="Times New Roman" w:hAnsi="Times New Roman" w:cs="Times New Roman"/>
          <w:sz w:val="24"/>
          <w:szCs w:val="24"/>
        </w:rPr>
        <w:t>Урочище</w:t>
      </w:r>
      <w:r w:rsidR="001276FD" w:rsidRPr="00C33427">
        <w:rPr>
          <w:rFonts w:ascii="Times New Roman" w:hAnsi="Times New Roman" w:cs="Times New Roman"/>
          <w:sz w:val="24"/>
          <w:szCs w:val="24"/>
        </w:rPr>
        <w:t xml:space="preserve"> Красный Кут»</w:t>
      </w:r>
      <w:r w:rsidR="00E21B8B" w:rsidRPr="00C33427">
        <w:rPr>
          <w:rFonts w:ascii="Times New Roman" w:hAnsi="Times New Roman" w:cs="Times New Roman"/>
          <w:sz w:val="24"/>
          <w:szCs w:val="24"/>
        </w:rPr>
        <w:t xml:space="preserve"> не велика</w:t>
      </w:r>
      <w:r w:rsidR="00893AE3" w:rsidRPr="00C33427">
        <w:rPr>
          <w:rFonts w:ascii="Times New Roman" w:hAnsi="Times New Roman" w:cs="Times New Roman"/>
          <w:sz w:val="24"/>
          <w:szCs w:val="24"/>
        </w:rPr>
        <w:t>:</w:t>
      </w:r>
      <w:r w:rsidR="00ED3A00" w:rsidRPr="00C33427">
        <w:rPr>
          <w:rFonts w:ascii="Times New Roman" w:hAnsi="Times New Roman" w:cs="Times New Roman"/>
          <w:sz w:val="24"/>
          <w:szCs w:val="24"/>
        </w:rPr>
        <w:t xml:space="preserve"> </w:t>
      </w:r>
      <w:r w:rsidR="00E21B8B" w:rsidRPr="00C33427">
        <w:rPr>
          <w:rFonts w:ascii="Times New Roman" w:hAnsi="Times New Roman" w:cs="Times New Roman"/>
          <w:sz w:val="24"/>
          <w:szCs w:val="24"/>
        </w:rPr>
        <w:t>27</w:t>
      </w:r>
      <w:r w:rsidR="001276FD" w:rsidRPr="00C33427">
        <w:rPr>
          <w:rFonts w:ascii="Times New Roman" w:hAnsi="Times New Roman" w:cs="Times New Roman"/>
          <w:sz w:val="24"/>
          <w:szCs w:val="24"/>
        </w:rPr>
        <w:t xml:space="preserve">% </w:t>
      </w:r>
      <w:r w:rsidR="00893AE3" w:rsidRPr="00C33427">
        <w:rPr>
          <w:rFonts w:ascii="Times New Roman" w:hAnsi="Times New Roman" w:cs="Times New Roman"/>
          <w:sz w:val="24"/>
          <w:szCs w:val="24"/>
        </w:rPr>
        <w:t xml:space="preserve">видов </w:t>
      </w:r>
      <w:r w:rsidR="001276FD" w:rsidRPr="00C33427">
        <w:rPr>
          <w:rFonts w:ascii="Times New Roman" w:hAnsi="Times New Roman" w:cs="Times New Roman"/>
          <w:sz w:val="24"/>
          <w:szCs w:val="24"/>
        </w:rPr>
        <w:t>обладают лекарственными</w:t>
      </w:r>
      <w:r w:rsidR="00893AE3" w:rsidRPr="00C33427">
        <w:rPr>
          <w:rFonts w:ascii="Times New Roman" w:hAnsi="Times New Roman" w:cs="Times New Roman"/>
          <w:sz w:val="24"/>
          <w:szCs w:val="24"/>
        </w:rPr>
        <w:t xml:space="preserve"> свойствами, </w:t>
      </w:r>
      <w:r w:rsidR="00E21B8B" w:rsidRPr="00C33427">
        <w:rPr>
          <w:rFonts w:ascii="Times New Roman" w:hAnsi="Times New Roman" w:cs="Times New Roman"/>
          <w:sz w:val="24"/>
          <w:szCs w:val="24"/>
        </w:rPr>
        <w:t>2</w:t>
      </w:r>
      <w:r w:rsidR="001276FD" w:rsidRPr="00C33427">
        <w:rPr>
          <w:rFonts w:ascii="Times New Roman" w:hAnsi="Times New Roman" w:cs="Times New Roman"/>
          <w:sz w:val="24"/>
          <w:szCs w:val="24"/>
        </w:rPr>
        <w:t xml:space="preserve">4% </w:t>
      </w:r>
      <w:r w:rsidR="00893AE3" w:rsidRPr="00C33427">
        <w:rPr>
          <w:rFonts w:ascii="Times New Roman" w:hAnsi="Times New Roman" w:cs="Times New Roman"/>
          <w:sz w:val="24"/>
          <w:szCs w:val="24"/>
        </w:rPr>
        <w:t xml:space="preserve">видов </w:t>
      </w:r>
      <w:r w:rsidR="00425903" w:rsidRPr="00C33427">
        <w:rPr>
          <w:rFonts w:ascii="Times New Roman" w:hAnsi="Times New Roman" w:cs="Times New Roman"/>
          <w:sz w:val="24"/>
          <w:szCs w:val="24"/>
        </w:rPr>
        <w:noBreakHyphen/>
        <w:t xml:space="preserve"> </w:t>
      </w:r>
      <w:r w:rsidR="00E21B8B" w:rsidRPr="00C33427">
        <w:rPr>
          <w:rFonts w:ascii="Times New Roman" w:hAnsi="Times New Roman" w:cs="Times New Roman"/>
          <w:sz w:val="24"/>
          <w:szCs w:val="24"/>
        </w:rPr>
        <w:t>декоративными свойствами, 17</w:t>
      </w:r>
      <w:r w:rsidR="001276FD" w:rsidRPr="00C33427">
        <w:rPr>
          <w:rFonts w:ascii="Times New Roman" w:hAnsi="Times New Roman" w:cs="Times New Roman"/>
          <w:sz w:val="24"/>
          <w:szCs w:val="24"/>
        </w:rPr>
        <w:t>% видов являют</w:t>
      </w:r>
      <w:r w:rsidR="00E21B8B" w:rsidRPr="00C33427">
        <w:rPr>
          <w:rFonts w:ascii="Times New Roman" w:hAnsi="Times New Roman" w:cs="Times New Roman"/>
          <w:sz w:val="24"/>
          <w:szCs w:val="24"/>
        </w:rPr>
        <w:t>ся медоносами и к кормовым можно отнести 31% видов.</w:t>
      </w:r>
      <w:proofErr w:type="gramEnd"/>
    </w:p>
    <w:p w:rsidR="00B45DC6" w:rsidRPr="00DD0E98" w:rsidRDefault="00B45DC6" w:rsidP="00DD0E98">
      <w:pPr>
        <w:spacing w:after="0" w:line="360" w:lineRule="auto"/>
        <w:ind w:firstLine="709"/>
        <w:jc w:val="both"/>
        <w:rPr>
          <w:rFonts w:ascii="Times New Roman" w:hAnsi="Times New Roman" w:cs="Times New Roman"/>
          <w:b/>
          <w:sz w:val="24"/>
          <w:szCs w:val="24"/>
        </w:rPr>
      </w:pPr>
      <w:r w:rsidRPr="00B45DC6">
        <w:rPr>
          <w:rFonts w:ascii="Times New Roman" w:hAnsi="Times New Roman" w:cs="Times New Roman"/>
          <w:b/>
          <w:sz w:val="24"/>
          <w:szCs w:val="24"/>
        </w:rPr>
        <w:t>Редких и охраняемых видов растений</w:t>
      </w:r>
      <w:r>
        <w:rPr>
          <w:rFonts w:ascii="Times New Roman" w:hAnsi="Times New Roman" w:cs="Times New Roman"/>
          <w:b/>
          <w:sz w:val="24"/>
          <w:szCs w:val="24"/>
        </w:rPr>
        <w:t xml:space="preserve">. </w:t>
      </w:r>
      <w:r w:rsidRPr="00B45DC6">
        <w:rPr>
          <w:rFonts w:ascii="Times New Roman" w:hAnsi="Times New Roman" w:cs="Times New Roman"/>
          <w:sz w:val="24"/>
          <w:szCs w:val="24"/>
        </w:rPr>
        <w:t>Экспедиционные обследования территории выявили в составе флоры ценопопуляции одного вида дикорастущих охраняемых растений - кендыря сарматского. Вид формирует полночленные разновозрастные ценопопуляции с плотностью до 15 экз./м</w:t>
      </w:r>
      <w:proofErr w:type="gramStart"/>
      <w:r w:rsidRPr="00B45DC6">
        <w:rPr>
          <w:rFonts w:ascii="Times New Roman" w:hAnsi="Times New Roman" w:cs="Times New Roman"/>
          <w:sz w:val="24"/>
          <w:szCs w:val="24"/>
          <w:vertAlign w:val="superscript"/>
        </w:rPr>
        <w:t>2</w:t>
      </w:r>
      <w:proofErr w:type="gramEnd"/>
      <w:r w:rsidRPr="00B45DC6">
        <w:rPr>
          <w:rFonts w:ascii="Times New Roman" w:hAnsi="Times New Roman" w:cs="Times New Roman"/>
          <w:sz w:val="24"/>
          <w:szCs w:val="24"/>
        </w:rPr>
        <w:t xml:space="preserve">. Кроме того, на обследованной территории высажены единичные саженцы сосны крымской - </w:t>
      </w:r>
      <w:r w:rsidRPr="00B45DC6">
        <w:rPr>
          <w:rStyle w:val="22LucidaSansUnicode105pt-1pt"/>
          <w:rFonts w:ascii="Times New Roman" w:eastAsiaTheme="minorHAnsi" w:hAnsi="Times New Roman" w:cs="Times New Roman"/>
          <w:sz w:val="24"/>
          <w:szCs w:val="24"/>
        </w:rPr>
        <w:t>Pirns</w:t>
      </w:r>
      <w:r w:rsidRPr="00B45DC6">
        <w:rPr>
          <w:rStyle w:val="22LucidaSansUnicode105pt-1pt"/>
          <w:rFonts w:ascii="Times New Roman" w:eastAsiaTheme="minorHAnsi" w:hAnsi="Times New Roman" w:cs="Times New Roman"/>
          <w:sz w:val="24"/>
          <w:szCs w:val="24"/>
          <w:lang w:val="ru-RU"/>
        </w:rPr>
        <w:t xml:space="preserve"> </w:t>
      </w:r>
      <w:r w:rsidRPr="00B45DC6">
        <w:rPr>
          <w:rStyle w:val="22LucidaSansUnicode105pt-1pt"/>
          <w:rFonts w:ascii="Times New Roman" w:eastAsiaTheme="minorHAnsi" w:hAnsi="Times New Roman" w:cs="Times New Roman"/>
          <w:sz w:val="24"/>
          <w:szCs w:val="24"/>
        </w:rPr>
        <w:t>pallasiana</w:t>
      </w:r>
      <w:r w:rsidRPr="00B45DC6">
        <w:rPr>
          <w:rFonts w:ascii="Times New Roman" w:hAnsi="Times New Roman" w:cs="Times New Roman"/>
          <w:sz w:val="24"/>
          <w:szCs w:val="24"/>
          <w:lang w:bidi="en-US"/>
        </w:rPr>
        <w:t xml:space="preserve"> </w:t>
      </w:r>
      <w:r w:rsidRPr="00B45DC6">
        <w:rPr>
          <w:rFonts w:ascii="Times New Roman" w:hAnsi="Times New Roman" w:cs="Times New Roman"/>
          <w:sz w:val="24"/>
          <w:szCs w:val="24"/>
          <w:lang w:val="en-US" w:bidi="en-US"/>
        </w:rPr>
        <w:t>D</w:t>
      </w:r>
      <w:r w:rsidRPr="00B45DC6">
        <w:rPr>
          <w:rFonts w:ascii="Times New Roman" w:hAnsi="Times New Roman" w:cs="Times New Roman"/>
          <w:sz w:val="24"/>
          <w:szCs w:val="24"/>
          <w:lang w:bidi="en-US"/>
        </w:rPr>
        <w:t xml:space="preserve">. </w:t>
      </w:r>
      <w:r w:rsidRPr="00B45DC6">
        <w:rPr>
          <w:rFonts w:ascii="Times New Roman" w:hAnsi="Times New Roman" w:cs="Times New Roman"/>
          <w:sz w:val="24"/>
          <w:szCs w:val="24"/>
          <w:lang w:val="en-US" w:bidi="en-US"/>
        </w:rPr>
        <w:t>Don</w:t>
      </w:r>
      <w:r w:rsidRPr="00B45DC6">
        <w:rPr>
          <w:rFonts w:ascii="Times New Roman" w:hAnsi="Times New Roman" w:cs="Times New Roman"/>
          <w:sz w:val="24"/>
          <w:szCs w:val="24"/>
          <w:lang w:bidi="en-US"/>
        </w:rPr>
        <w:t>.</w:t>
      </w:r>
      <w:r w:rsidR="00DD0E98">
        <w:rPr>
          <w:rFonts w:ascii="Times New Roman" w:hAnsi="Times New Roman" w:cs="Times New Roman"/>
          <w:sz w:val="24"/>
          <w:szCs w:val="24"/>
          <w:lang w:bidi="en-US"/>
        </w:rPr>
        <w:t xml:space="preserve"> </w:t>
      </w:r>
      <w:proofErr w:type="gramStart"/>
      <w:r w:rsidR="00DD0E98">
        <w:rPr>
          <w:rFonts w:ascii="Times New Roman" w:hAnsi="Times New Roman" w:cs="Times New Roman"/>
          <w:sz w:val="24"/>
          <w:szCs w:val="24"/>
        </w:rPr>
        <w:t xml:space="preserve">Кроме того, на исследуемой </w:t>
      </w:r>
      <w:r w:rsidRPr="00B45DC6">
        <w:rPr>
          <w:rFonts w:ascii="Times New Roman" w:hAnsi="Times New Roman" w:cs="Times New Roman"/>
          <w:sz w:val="24"/>
          <w:szCs w:val="24"/>
        </w:rPr>
        <w:t xml:space="preserve">территории произрастают пыльцеголовника длиннолистный </w:t>
      </w:r>
      <w:r w:rsidRPr="00B45DC6">
        <w:rPr>
          <w:rStyle w:val="22LucidaSansUnicode105pt-1pt"/>
          <w:rFonts w:ascii="Times New Roman" w:eastAsiaTheme="minorHAnsi" w:hAnsi="Times New Roman" w:cs="Times New Roman"/>
          <w:sz w:val="24"/>
          <w:szCs w:val="24"/>
          <w:lang w:val="ru-RU"/>
        </w:rPr>
        <w:t>(</w:t>
      </w:r>
      <w:r w:rsidRPr="00B45DC6">
        <w:rPr>
          <w:rStyle w:val="22LucidaSansUnicode105pt-1pt"/>
          <w:rFonts w:ascii="Times New Roman" w:eastAsiaTheme="minorHAnsi" w:hAnsi="Times New Roman" w:cs="Times New Roman"/>
          <w:sz w:val="24"/>
          <w:szCs w:val="24"/>
        </w:rPr>
        <w:t>Cephalanthera</w:t>
      </w:r>
      <w:r w:rsidRPr="00B45DC6">
        <w:rPr>
          <w:rStyle w:val="22LucidaSansUnicode105pt-1pt"/>
          <w:rFonts w:ascii="Times New Roman" w:eastAsiaTheme="minorHAnsi" w:hAnsi="Times New Roman" w:cs="Times New Roman"/>
          <w:sz w:val="24"/>
          <w:szCs w:val="24"/>
          <w:lang w:val="ru-RU"/>
        </w:rPr>
        <w:t xml:space="preserve"> </w:t>
      </w:r>
      <w:r w:rsidRPr="00B45DC6">
        <w:rPr>
          <w:rStyle w:val="22LucidaSansUnicode105pt-1pt"/>
          <w:rFonts w:ascii="Times New Roman" w:eastAsiaTheme="minorHAnsi" w:hAnsi="Times New Roman" w:cs="Times New Roman"/>
          <w:sz w:val="24"/>
          <w:szCs w:val="24"/>
        </w:rPr>
        <w:t>longifolia</w:t>
      </w:r>
      <w:r w:rsidRPr="00B45DC6">
        <w:rPr>
          <w:rFonts w:ascii="Times New Roman" w:hAnsi="Times New Roman" w:cs="Times New Roman"/>
          <w:sz w:val="24"/>
          <w:szCs w:val="24"/>
          <w:lang w:bidi="en-US"/>
        </w:rPr>
        <w:t xml:space="preserve"> (</w:t>
      </w:r>
      <w:r w:rsidRPr="00B45DC6">
        <w:rPr>
          <w:rFonts w:ascii="Times New Roman" w:hAnsi="Times New Roman" w:cs="Times New Roman"/>
          <w:sz w:val="24"/>
          <w:szCs w:val="24"/>
          <w:lang w:val="en-US" w:bidi="en-US"/>
        </w:rPr>
        <w:t>L</w:t>
      </w:r>
      <w:r w:rsidRPr="00B45DC6">
        <w:rPr>
          <w:rFonts w:ascii="Times New Roman" w:hAnsi="Times New Roman" w:cs="Times New Roman"/>
          <w:sz w:val="24"/>
          <w:szCs w:val="24"/>
          <w:lang w:bidi="en-US"/>
        </w:rPr>
        <w:t>.)</w:t>
      </w:r>
      <w:proofErr w:type="gramEnd"/>
      <w:r w:rsidRPr="00B45DC6">
        <w:rPr>
          <w:rFonts w:ascii="Times New Roman" w:hAnsi="Times New Roman" w:cs="Times New Roman"/>
          <w:sz w:val="24"/>
          <w:szCs w:val="24"/>
          <w:lang w:bidi="en-US"/>
        </w:rPr>
        <w:t xml:space="preserve"> </w:t>
      </w:r>
      <w:proofErr w:type="gramStart"/>
      <w:r w:rsidRPr="00B45DC6">
        <w:rPr>
          <w:rFonts w:ascii="Times New Roman" w:hAnsi="Times New Roman" w:cs="Times New Roman"/>
          <w:sz w:val="24"/>
          <w:szCs w:val="24"/>
          <w:lang w:val="en-US" w:bidi="en-US"/>
        </w:rPr>
        <w:t>Fritsch</w:t>
      </w:r>
      <w:r w:rsidRPr="00B45DC6">
        <w:rPr>
          <w:rFonts w:ascii="Times New Roman" w:hAnsi="Times New Roman" w:cs="Times New Roman"/>
          <w:sz w:val="24"/>
          <w:szCs w:val="24"/>
          <w:lang w:bidi="en-US"/>
        </w:rPr>
        <w:t xml:space="preserve">) </w:t>
      </w:r>
      <w:r w:rsidRPr="00B45DC6">
        <w:rPr>
          <w:rFonts w:ascii="Times New Roman" w:hAnsi="Times New Roman" w:cs="Times New Roman"/>
          <w:sz w:val="24"/>
          <w:szCs w:val="24"/>
        </w:rPr>
        <w:t xml:space="preserve">и белоцветник летний </w:t>
      </w:r>
      <w:r w:rsidRPr="00B45DC6">
        <w:rPr>
          <w:rStyle w:val="22LucidaSansUnicode105pt-1pt"/>
          <w:rFonts w:ascii="Times New Roman" w:eastAsiaTheme="minorHAnsi" w:hAnsi="Times New Roman" w:cs="Times New Roman"/>
          <w:sz w:val="24"/>
          <w:szCs w:val="24"/>
          <w:lang w:val="ru-RU"/>
        </w:rPr>
        <w:t>(</w:t>
      </w:r>
      <w:r w:rsidRPr="00B45DC6">
        <w:rPr>
          <w:rStyle w:val="22LucidaSansUnicode105pt-1pt"/>
          <w:rFonts w:ascii="Times New Roman" w:eastAsiaTheme="minorHAnsi" w:hAnsi="Times New Roman" w:cs="Times New Roman"/>
          <w:sz w:val="24"/>
          <w:szCs w:val="24"/>
        </w:rPr>
        <w:t>Leucojum</w:t>
      </w:r>
      <w:r w:rsidRPr="00B45DC6">
        <w:rPr>
          <w:rStyle w:val="22LucidaSansUnicode105pt-1pt"/>
          <w:rFonts w:ascii="Times New Roman" w:eastAsiaTheme="minorHAnsi" w:hAnsi="Times New Roman" w:cs="Times New Roman"/>
          <w:sz w:val="24"/>
          <w:szCs w:val="24"/>
          <w:lang w:val="ru-RU"/>
        </w:rPr>
        <w:t xml:space="preserve"> </w:t>
      </w:r>
      <w:r w:rsidRPr="00B45DC6">
        <w:rPr>
          <w:rStyle w:val="22LucidaSansUnicode105pt-1pt"/>
          <w:rFonts w:ascii="Times New Roman" w:eastAsiaTheme="minorHAnsi" w:hAnsi="Times New Roman" w:cs="Times New Roman"/>
          <w:sz w:val="24"/>
          <w:szCs w:val="24"/>
        </w:rPr>
        <w:t>aestivum</w:t>
      </w:r>
      <w:r w:rsidRPr="00B45DC6">
        <w:rPr>
          <w:rFonts w:ascii="Times New Roman" w:hAnsi="Times New Roman" w:cs="Times New Roman"/>
          <w:sz w:val="24"/>
          <w:szCs w:val="24"/>
          <w:lang w:bidi="en-US"/>
        </w:rPr>
        <w:t xml:space="preserve"> </w:t>
      </w:r>
      <w:r w:rsidRPr="00B45DC6">
        <w:rPr>
          <w:rFonts w:ascii="Times New Roman" w:hAnsi="Times New Roman" w:cs="Times New Roman"/>
          <w:sz w:val="24"/>
          <w:szCs w:val="24"/>
          <w:lang w:val="en-US" w:bidi="en-US"/>
        </w:rPr>
        <w:t>L</w:t>
      </w:r>
      <w:r w:rsidRPr="00B45DC6">
        <w:rPr>
          <w:rFonts w:ascii="Times New Roman" w:hAnsi="Times New Roman" w:cs="Times New Roman"/>
          <w:sz w:val="24"/>
          <w:szCs w:val="24"/>
          <w:lang w:bidi="en-US"/>
        </w:rPr>
        <w:t>.)</w:t>
      </w:r>
      <w:proofErr w:type="gramEnd"/>
      <w:r w:rsidRPr="00B45DC6">
        <w:rPr>
          <w:rFonts w:ascii="Times New Roman" w:hAnsi="Times New Roman" w:cs="Times New Roman"/>
          <w:sz w:val="24"/>
          <w:szCs w:val="24"/>
          <w:lang w:bidi="en-US"/>
        </w:rPr>
        <w:t xml:space="preserve"> </w:t>
      </w:r>
      <w:proofErr w:type="gramStart"/>
      <w:r w:rsidRPr="00B45DC6">
        <w:rPr>
          <w:rFonts w:ascii="Times New Roman" w:hAnsi="Times New Roman" w:cs="Times New Roman"/>
          <w:sz w:val="24"/>
          <w:szCs w:val="24"/>
        </w:rPr>
        <w:t>(Красная книга Краснодарского края (2017).</w:t>
      </w:r>
      <w:proofErr w:type="gramEnd"/>
      <w:r w:rsidRPr="00B45DC6">
        <w:rPr>
          <w:rFonts w:ascii="Times New Roman" w:hAnsi="Times New Roman" w:cs="Times New Roman"/>
          <w:sz w:val="24"/>
          <w:szCs w:val="24"/>
        </w:rPr>
        <w:t xml:space="preserve"> Таким </w:t>
      </w:r>
      <w:r w:rsidRPr="00B45DC6">
        <w:rPr>
          <w:rFonts w:ascii="Times New Roman" w:hAnsi="Times New Roman" w:cs="Times New Roman"/>
          <w:sz w:val="24"/>
          <w:szCs w:val="24"/>
        </w:rPr>
        <w:lastRenderedPageBreak/>
        <w:t>образом, на исследуемой территории произрастает 3 вида растений, занесенных в Красную книгу Российской Федерации, и 4 вида, занесенных в Красную книгу Краснодарского края.</w:t>
      </w:r>
    </w:p>
    <w:p w:rsidR="00B45DC6" w:rsidRPr="00C33427" w:rsidRDefault="00B45DC6" w:rsidP="00C33427">
      <w:pPr>
        <w:spacing w:after="0" w:line="360" w:lineRule="auto"/>
        <w:ind w:firstLine="709"/>
        <w:jc w:val="both"/>
        <w:rPr>
          <w:rFonts w:ascii="Times New Roman" w:hAnsi="Times New Roman" w:cs="Times New Roman"/>
          <w:sz w:val="24"/>
          <w:szCs w:val="24"/>
        </w:rPr>
      </w:pPr>
    </w:p>
    <w:p w:rsidR="00647F86" w:rsidRPr="00C33427" w:rsidRDefault="003A2672" w:rsidP="00C33427">
      <w:pPr>
        <w:pStyle w:val="2"/>
        <w:spacing w:before="0" w:line="360" w:lineRule="auto"/>
        <w:ind w:firstLine="709"/>
        <w:rPr>
          <w:rFonts w:ascii="Times New Roman" w:hAnsi="Times New Roman" w:cs="Times New Roman"/>
          <w:color w:val="auto"/>
          <w:sz w:val="24"/>
          <w:szCs w:val="24"/>
        </w:rPr>
      </w:pPr>
      <w:bookmarkStart w:id="34" w:name="_Toc506807884"/>
      <w:bookmarkStart w:id="35" w:name="_Toc506848925"/>
      <w:bookmarkStart w:id="36" w:name="_Toc533032039"/>
      <w:r w:rsidRPr="00C33427">
        <w:rPr>
          <w:rFonts w:ascii="Times New Roman" w:hAnsi="Times New Roman" w:cs="Times New Roman"/>
          <w:color w:val="auto"/>
          <w:sz w:val="24"/>
          <w:szCs w:val="24"/>
        </w:rPr>
        <w:t xml:space="preserve">5.2 Оценка </w:t>
      </w:r>
      <w:r w:rsidR="00E21B8B" w:rsidRPr="00C33427">
        <w:rPr>
          <w:rFonts w:ascii="Times New Roman" w:hAnsi="Times New Roman" w:cs="Times New Roman"/>
          <w:color w:val="auto"/>
          <w:sz w:val="24"/>
          <w:szCs w:val="24"/>
        </w:rPr>
        <w:t>антропогенной нагрузки</w:t>
      </w:r>
      <w:r w:rsidR="00647F86" w:rsidRPr="00C33427">
        <w:rPr>
          <w:rFonts w:ascii="Times New Roman" w:hAnsi="Times New Roman" w:cs="Times New Roman"/>
          <w:color w:val="auto"/>
          <w:sz w:val="24"/>
          <w:szCs w:val="24"/>
        </w:rPr>
        <w:t xml:space="preserve"> на территорию </w:t>
      </w:r>
      <w:r w:rsidR="00E21B8B" w:rsidRPr="00C33427">
        <w:rPr>
          <w:rFonts w:ascii="Times New Roman" w:hAnsi="Times New Roman" w:cs="Times New Roman"/>
          <w:color w:val="auto"/>
          <w:sz w:val="24"/>
          <w:szCs w:val="24"/>
        </w:rPr>
        <w:t xml:space="preserve">ООПТ </w:t>
      </w:r>
      <w:r w:rsidR="0072060E" w:rsidRPr="00C33427">
        <w:rPr>
          <w:rFonts w:ascii="Times New Roman" w:hAnsi="Times New Roman" w:cs="Times New Roman"/>
          <w:color w:val="auto"/>
          <w:sz w:val="24"/>
          <w:szCs w:val="24"/>
        </w:rPr>
        <w:t>«Урочища</w:t>
      </w:r>
      <w:r w:rsidR="00647F86" w:rsidRPr="00C33427">
        <w:rPr>
          <w:rFonts w:ascii="Times New Roman" w:hAnsi="Times New Roman" w:cs="Times New Roman"/>
          <w:color w:val="auto"/>
          <w:sz w:val="24"/>
          <w:szCs w:val="24"/>
        </w:rPr>
        <w:t xml:space="preserve"> Красный Кут»</w:t>
      </w:r>
      <w:bookmarkEnd w:id="34"/>
      <w:bookmarkEnd w:id="35"/>
      <w:bookmarkEnd w:id="36"/>
    </w:p>
    <w:p w:rsidR="00647F86" w:rsidRPr="00C33427" w:rsidRDefault="00647F8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Проведенные экологические исследования «Урочища Красный Кут» </w:t>
      </w:r>
      <w:r w:rsidR="00E21B8B" w:rsidRPr="00C33427">
        <w:rPr>
          <w:rFonts w:ascii="Times New Roman" w:hAnsi="Times New Roman" w:cs="Times New Roman"/>
          <w:sz w:val="24"/>
          <w:szCs w:val="24"/>
        </w:rPr>
        <w:t>выявили, что вся территория ООПТ испытывает мощный антропогенный прессинг</w:t>
      </w:r>
      <w:r w:rsidR="005C0D75" w:rsidRPr="00C33427">
        <w:rPr>
          <w:rFonts w:ascii="Times New Roman" w:hAnsi="Times New Roman" w:cs="Times New Roman"/>
          <w:sz w:val="24"/>
          <w:szCs w:val="24"/>
        </w:rPr>
        <w:t xml:space="preserve">: лесохозяйственная деятельность, транспортная, пожары, </w:t>
      </w:r>
      <w:r w:rsidRPr="00C33427">
        <w:rPr>
          <w:rFonts w:ascii="Times New Roman" w:hAnsi="Times New Roman" w:cs="Times New Roman"/>
          <w:sz w:val="24"/>
          <w:szCs w:val="24"/>
        </w:rPr>
        <w:t>рекреационная деятельность.</w:t>
      </w:r>
    </w:p>
    <w:p w:rsidR="00ED3A00" w:rsidRPr="00C33427" w:rsidRDefault="00ED3A00"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Лесные культуры посадок 80-х годов имеют слабо развитые и усыхающие кроны (сосна, тополь пирамидальный), не прорежены, захламлены. Отсутствие уходных работ в последние десятилетия привели к низкой декоративности насаждений, отсутствию открытых площадок, полян. Сами лесные насаждения малодекоративны, ассортимент экзотов низкий. Степень просматриваемости менее 20 м. При обследовании выявлено, что рекреационное использование территории ООПТ «Урочище Красный Кут» незначительное, имеет стихийный характер. Посещаемость низкая. </w:t>
      </w:r>
    </w:p>
    <w:p w:rsidR="00ED3A00" w:rsidRPr="00C33427" w:rsidRDefault="00ED3A00"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Исследования показали, что травостой лесных насаждений на 80% представлен сорными видами (амброзия, крапива, канатник и др.). В древостое немало больных и усыхающих деревьев, отмечается пораженность деревьев раковой </w:t>
      </w:r>
      <w:r w:rsidR="005C0D75" w:rsidRPr="00C33427">
        <w:rPr>
          <w:rFonts w:ascii="Times New Roman" w:hAnsi="Times New Roman" w:cs="Times New Roman"/>
          <w:sz w:val="24"/>
          <w:szCs w:val="24"/>
        </w:rPr>
        <w:t>гнилью, трутовиками, насекомыми. И</w:t>
      </w:r>
      <w:r w:rsidR="00647F86" w:rsidRPr="00C33427">
        <w:rPr>
          <w:rFonts w:ascii="Times New Roman" w:hAnsi="Times New Roman" w:cs="Times New Roman"/>
          <w:sz w:val="24"/>
          <w:szCs w:val="24"/>
        </w:rPr>
        <w:t>сследования показали, что эстетическая ценность ландшафта приближается к оценке «неудовлетворительная». Так, распределение площади лесного участка (площадь 26,2 га) по классам эстетической оценки свидетельствует</w:t>
      </w:r>
      <w:r w:rsidR="00B23E5A" w:rsidRPr="00C33427">
        <w:rPr>
          <w:rFonts w:ascii="Times New Roman" w:hAnsi="Times New Roman" w:cs="Times New Roman"/>
          <w:sz w:val="24"/>
          <w:szCs w:val="24"/>
        </w:rPr>
        <w:t xml:space="preserve"> о ни</w:t>
      </w:r>
      <w:r w:rsidR="005C0D75" w:rsidRPr="00C33427">
        <w:rPr>
          <w:rFonts w:ascii="Times New Roman" w:hAnsi="Times New Roman" w:cs="Times New Roman"/>
          <w:sz w:val="24"/>
          <w:szCs w:val="24"/>
        </w:rPr>
        <w:t>зком уровне (Приложение 4 таблица 2</w:t>
      </w:r>
      <w:r w:rsidR="00647F86" w:rsidRPr="00C33427">
        <w:rPr>
          <w:rFonts w:ascii="Times New Roman" w:hAnsi="Times New Roman" w:cs="Times New Roman"/>
          <w:sz w:val="24"/>
          <w:szCs w:val="24"/>
        </w:rPr>
        <w:t xml:space="preserve">). На данном участке класс эстетической ценности приближается к 3. </w:t>
      </w:r>
    </w:p>
    <w:p w:rsidR="00647F86" w:rsidRPr="00C33427" w:rsidRDefault="00647F86"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В 2014 г. вся территория «Урочище Красный Кут» сильно пострадала от ожеледи, произошедшей 21-22 января 2014 г. Насаждения выделов в квартале 11А (3-9; 18-27; 31-40; 54-58, части выделов 46, 49/, 53, 60) были сильно повреждены. До настоящего момента насаждения не очищены и захламлены поваленными деревьями. Общее санитарное состояние лесов остается неудовлетворительным. Следует подчеркнуть также захламленность территории от присутствия следов неорг</w:t>
      </w:r>
      <w:r w:rsidR="00601E00" w:rsidRPr="00C33427">
        <w:rPr>
          <w:rFonts w:ascii="Times New Roman" w:hAnsi="Times New Roman" w:cs="Times New Roman"/>
          <w:sz w:val="24"/>
          <w:szCs w:val="24"/>
        </w:rPr>
        <w:t>анизованного туризма (рисунок 14</w:t>
      </w:r>
      <w:r w:rsidRPr="00C33427">
        <w:rPr>
          <w:rFonts w:ascii="Times New Roman" w:hAnsi="Times New Roman" w:cs="Times New Roman"/>
          <w:sz w:val="24"/>
          <w:szCs w:val="24"/>
        </w:rPr>
        <w:t>), загрязненность бытовыми отходами. В основном это концентрируется в прибрежной зоне. Площадь нарушенных участков достигает от 10 до 150 м</w:t>
      </w:r>
      <w:r w:rsidRPr="00C33427">
        <w:rPr>
          <w:rFonts w:ascii="Times New Roman" w:hAnsi="Times New Roman" w:cs="Times New Roman"/>
          <w:sz w:val="24"/>
          <w:szCs w:val="24"/>
          <w:vertAlign w:val="superscript"/>
        </w:rPr>
        <w:t>2</w:t>
      </w:r>
      <w:r w:rsidRPr="00C33427">
        <w:rPr>
          <w:rFonts w:ascii="Times New Roman" w:hAnsi="Times New Roman" w:cs="Times New Roman"/>
          <w:sz w:val="24"/>
          <w:szCs w:val="24"/>
        </w:rPr>
        <w:t xml:space="preserve">. </w:t>
      </w:r>
    </w:p>
    <w:p w:rsidR="00456A42" w:rsidRPr="00C33427" w:rsidRDefault="00FC5BC1" w:rsidP="00C33427">
      <w:pPr>
        <w:pStyle w:val="2"/>
        <w:spacing w:before="0"/>
        <w:ind w:firstLine="709"/>
        <w:rPr>
          <w:rFonts w:ascii="Times New Roman" w:hAnsi="Times New Roman" w:cs="Times New Roman"/>
          <w:color w:val="auto"/>
          <w:sz w:val="24"/>
          <w:szCs w:val="24"/>
        </w:rPr>
      </w:pPr>
      <w:bookmarkStart w:id="37" w:name="_Toc506807885"/>
      <w:bookmarkStart w:id="38" w:name="_Toc506848926"/>
      <w:bookmarkStart w:id="39" w:name="_Toc533032040"/>
      <w:r w:rsidRPr="00C33427">
        <w:rPr>
          <w:rFonts w:ascii="Times New Roman" w:hAnsi="Times New Roman" w:cs="Times New Roman"/>
          <w:color w:val="auto"/>
          <w:sz w:val="24"/>
          <w:szCs w:val="24"/>
        </w:rPr>
        <w:t xml:space="preserve">5.3 </w:t>
      </w:r>
      <w:r w:rsidR="00456A42" w:rsidRPr="00C33427">
        <w:rPr>
          <w:rFonts w:ascii="Times New Roman" w:hAnsi="Times New Roman" w:cs="Times New Roman"/>
          <w:color w:val="auto"/>
          <w:sz w:val="24"/>
          <w:szCs w:val="24"/>
        </w:rPr>
        <w:t>Установление основных показателей допустимых рекреационных нагрузок на ООПТ «Урочищ</w:t>
      </w:r>
      <w:r w:rsidR="0072060E" w:rsidRPr="00C33427">
        <w:rPr>
          <w:rFonts w:ascii="Times New Roman" w:hAnsi="Times New Roman" w:cs="Times New Roman"/>
          <w:color w:val="auto"/>
          <w:sz w:val="24"/>
          <w:szCs w:val="24"/>
        </w:rPr>
        <w:t>а</w:t>
      </w:r>
      <w:r w:rsidR="00456A42" w:rsidRPr="00C33427">
        <w:rPr>
          <w:rFonts w:ascii="Times New Roman" w:hAnsi="Times New Roman" w:cs="Times New Roman"/>
          <w:color w:val="auto"/>
          <w:sz w:val="24"/>
          <w:szCs w:val="24"/>
        </w:rPr>
        <w:t xml:space="preserve"> Красный Кут»</w:t>
      </w:r>
      <w:bookmarkEnd w:id="37"/>
      <w:bookmarkEnd w:id="38"/>
      <w:bookmarkEnd w:id="39"/>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Расчет допустимой рекреационной нагрузки произведен для природной рекреационной зоны «</w:t>
      </w:r>
      <w:r w:rsidR="0017016F" w:rsidRPr="00C33427">
        <w:rPr>
          <w:rFonts w:ascii="Times New Roman" w:hAnsi="Times New Roman" w:cs="Times New Roman"/>
          <w:sz w:val="24"/>
          <w:szCs w:val="24"/>
        </w:rPr>
        <w:t>Урочище Красный К</w:t>
      </w:r>
      <w:r w:rsidRPr="00C33427">
        <w:rPr>
          <w:rFonts w:ascii="Times New Roman" w:hAnsi="Times New Roman" w:cs="Times New Roman"/>
          <w:sz w:val="24"/>
          <w:szCs w:val="24"/>
        </w:rPr>
        <w:t>ут», одной из задач которой является создание условий для осуществления регламентированной рекреационной деятельности.</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lastRenderedPageBreak/>
        <w:t xml:space="preserve">Основная часть лесных земель в границах ООПТ передана в аренду для рекреационного </w:t>
      </w:r>
      <w:r w:rsidR="0017016F" w:rsidRPr="00C33427">
        <w:rPr>
          <w:rFonts w:ascii="Times New Roman" w:hAnsi="Times New Roman" w:cs="Times New Roman"/>
          <w:sz w:val="24"/>
          <w:szCs w:val="24"/>
        </w:rPr>
        <w:t>использования. В связи с чем</w:t>
      </w:r>
      <w:r w:rsidRPr="00C33427">
        <w:rPr>
          <w:rFonts w:ascii="Times New Roman" w:hAnsi="Times New Roman" w:cs="Times New Roman"/>
          <w:sz w:val="24"/>
          <w:szCs w:val="24"/>
        </w:rPr>
        <w:t xml:space="preserve"> необходимо провести расчет рекреационной нагрузки на ООПТ.</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Рекомендации по определению предельно допустимой рекреационной нагрузки для озелененных территорий и ООПТ в настоящее время не утверждены. Для расчета ожидаемой рекреационной нагрузки на проектируемую ООПТ за основу была взята методика определения рекреационной нагрузки на объекты рекреации, утвержденная приказом Министерства рег</w:t>
      </w:r>
      <w:r w:rsidR="0017016F" w:rsidRPr="00C33427">
        <w:rPr>
          <w:rFonts w:ascii="Times New Roman" w:hAnsi="Times New Roman" w:cs="Times New Roman"/>
          <w:sz w:val="24"/>
          <w:szCs w:val="24"/>
        </w:rPr>
        <w:t>ионального развития Российской Ф</w:t>
      </w:r>
      <w:r w:rsidRPr="00C33427">
        <w:rPr>
          <w:rFonts w:ascii="Times New Roman" w:hAnsi="Times New Roman" w:cs="Times New Roman"/>
          <w:sz w:val="24"/>
          <w:szCs w:val="24"/>
        </w:rPr>
        <w:t>едерации от 27.12.2011 № 613 «Об утверждении методических рекомендаций по разработке норм и правил по благоустройству территории муниципальных образований». В настоящее время, несмотря на то, что данный приказ на основании апелляционного определения Верховного Суда Российской Федерации от 17 декабря 2015 г. № АПЛ15-557 признан недействующим, методика продолжает использоваться при расчетах.</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Согласно методике, фактическая рекреационная нагрузка определяется замерами, ожидаемая (R) – рассчитывается по формуле:</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R = Ni/Si,</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где Ni – количество посетителей объектов рекреации;</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Si – площадь рекреационной территории.</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xml:space="preserve">Предельная рекреационная нагрузка на лесопарки составляет не более 50 чел./га, на парки – не более 300 чел./га. Пользуясь данными рекомендациями, </w:t>
      </w:r>
      <w:r w:rsidR="00FC5BC1" w:rsidRPr="00C33427">
        <w:rPr>
          <w:rFonts w:ascii="Times New Roman" w:hAnsi="Times New Roman" w:cs="Times New Roman"/>
          <w:sz w:val="24"/>
          <w:szCs w:val="24"/>
        </w:rPr>
        <w:t xml:space="preserve">нами </w:t>
      </w:r>
      <w:r w:rsidR="0017016F" w:rsidRPr="00C33427">
        <w:rPr>
          <w:rFonts w:ascii="Times New Roman" w:hAnsi="Times New Roman" w:cs="Times New Roman"/>
          <w:sz w:val="24"/>
          <w:szCs w:val="24"/>
        </w:rPr>
        <w:t xml:space="preserve">были </w:t>
      </w:r>
      <w:r w:rsidR="004666B4" w:rsidRPr="00C33427">
        <w:rPr>
          <w:rFonts w:ascii="Times New Roman" w:hAnsi="Times New Roman" w:cs="Times New Roman"/>
          <w:sz w:val="24"/>
          <w:szCs w:val="24"/>
        </w:rPr>
        <w:t>произведены</w:t>
      </w:r>
      <w:r w:rsidRPr="00C33427">
        <w:rPr>
          <w:rFonts w:ascii="Times New Roman" w:hAnsi="Times New Roman" w:cs="Times New Roman"/>
          <w:sz w:val="24"/>
          <w:szCs w:val="24"/>
        </w:rPr>
        <w:t xml:space="preserve"> расчеты ожидаемой рек</w:t>
      </w:r>
      <w:r w:rsidR="00FC5BC1" w:rsidRPr="00C33427">
        <w:rPr>
          <w:rFonts w:ascii="Times New Roman" w:hAnsi="Times New Roman" w:cs="Times New Roman"/>
          <w:sz w:val="24"/>
          <w:szCs w:val="24"/>
        </w:rPr>
        <w:t>реационной нагрузки на природную рекреационную зону</w:t>
      </w:r>
      <w:r w:rsidRPr="00C33427">
        <w:rPr>
          <w:rFonts w:ascii="Times New Roman" w:hAnsi="Times New Roman" w:cs="Times New Roman"/>
          <w:sz w:val="24"/>
          <w:szCs w:val="24"/>
        </w:rPr>
        <w:t xml:space="preserve"> «</w:t>
      </w:r>
      <w:r w:rsidR="0017016F" w:rsidRPr="00C33427">
        <w:rPr>
          <w:rFonts w:ascii="Times New Roman" w:hAnsi="Times New Roman" w:cs="Times New Roman"/>
          <w:sz w:val="24"/>
          <w:szCs w:val="24"/>
        </w:rPr>
        <w:t>Урочище Красный К</w:t>
      </w:r>
      <w:r w:rsidRPr="00C33427">
        <w:rPr>
          <w:rFonts w:ascii="Times New Roman" w:hAnsi="Times New Roman" w:cs="Times New Roman"/>
          <w:sz w:val="24"/>
          <w:szCs w:val="24"/>
        </w:rPr>
        <w:t>ут». Количество посетителей, одновременно находящихся на территории рекреации, учитывая расположение в непосредственной близости таких улиц, как Колмагоровой, Кошкина, Понтрягина, Обрывной, Воронежской, 1-й и 2-й проезд Гро</w:t>
      </w:r>
      <w:r w:rsidR="0017016F" w:rsidRPr="00C33427">
        <w:rPr>
          <w:rFonts w:ascii="Times New Roman" w:hAnsi="Times New Roman" w:cs="Times New Roman"/>
          <w:sz w:val="24"/>
          <w:szCs w:val="24"/>
        </w:rPr>
        <w:t>ссу, составляет 710 человек (15 </w:t>
      </w:r>
      <w:r w:rsidRPr="00C33427">
        <w:rPr>
          <w:rFonts w:ascii="Times New Roman" w:hAnsi="Times New Roman" w:cs="Times New Roman"/>
          <w:sz w:val="24"/>
          <w:szCs w:val="24"/>
        </w:rPr>
        <w:t xml:space="preserve">% от численности населения, проживающего в зоне </w:t>
      </w:r>
      <w:r w:rsidR="004666B4" w:rsidRPr="00C33427">
        <w:rPr>
          <w:rFonts w:ascii="Times New Roman" w:hAnsi="Times New Roman" w:cs="Times New Roman"/>
          <w:sz w:val="24"/>
          <w:szCs w:val="24"/>
        </w:rPr>
        <w:t xml:space="preserve">доступности объекта рекреации). </w:t>
      </w:r>
      <w:r w:rsidRPr="00C33427">
        <w:rPr>
          <w:rFonts w:ascii="Times New Roman" w:hAnsi="Times New Roman" w:cs="Times New Roman"/>
          <w:sz w:val="24"/>
          <w:szCs w:val="24"/>
        </w:rPr>
        <w:t xml:space="preserve">Учитывая, что </w:t>
      </w:r>
      <w:r w:rsidR="0095596D" w:rsidRPr="00C33427">
        <w:rPr>
          <w:rFonts w:ascii="Times New Roman" w:hAnsi="Times New Roman" w:cs="Times New Roman"/>
          <w:sz w:val="24"/>
          <w:szCs w:val="24"/>
        </w:rPr>
        <w:t>ООПТ организованна</w:t>
      </w:r>
      <w:r w:rsidRPr="00C33427">
        <w:rPr>
          <w:rFonts w:ascii="Times New Roman" w:hAnsi="Times New Roman" w:cs="Times New Roman"/>
          <w:sz w:val="24"/>
          <w:szCs w:val="24"/>
        </w:rPr>
        <w:t xml:space="preserve"> как природная рекреационная зона, вся ее территория площадью 114,55 га будет использоваться под рекреацию.</w:t>
      </w:r>
    </w:p>
    <w:p w:rsidR="00456A42" w:rsidRPr="00C33427" w:rsidRDefault="0017016F"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О</w:t>
      </w:r>
      <w:r w:rsidR="00456A42" w:rsidRPr="00C33427">
        <w:rPr>
          <w:rFonts w:ascii="Times New Roman" w:hAnsi="Times New Roman" w:cs="Times New Roman"/>
          <w:sz w:val="24"/>
          <w:szCs w:val="24"/>
        </w:rPr>
        <w:t>жидаемая рекреационная нагрузка составит:</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R=710/114,55=6,2 (чел./га)</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Таким образом, ожидаемый уровень рекреационной нагрузки не превысит ориентировочный уровень предельной рекреацио</w:t>
      </w:r>
      <w:r w:rsidR="0095596D" w:rsidRPr="00C33427">
        <w:rPr>
          <w:rFonts w:ascii="Times New Roman" w:hAnsi="Times New Roman" w:cs="Times New Roman"/>
          <w:sz w:val="24"/>
          <w:szCs w:val="24"/>
        </w:rPr>
        <w:t xml:space="preserve">нной нагрузки, который согласно </w:t>
      </w:r>
      <w:r w:rsidRPr="00C33427">
        <w:rPr>
          <w:rFonts w:ascii="Times New Roman" w:hAnsi="Times New Roman" w:cs="Times New Roman"/>
          <w:sz w:val="24"/>
          <w:szCs w:val="24"/>
        </w:rPr>
        <w:t>«Методических рекомендаций по разработке норм и правил по благоустройству территории муниципальных образований» составляет для лесопарков 50 чел./га.</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lastRenderedPageBreak/>
        <w:t>Учитывая, что данная территория относятся к землям лесного фонда</w:t>
      </w:r>
      <w:r w:rsidR="0017016F" w:rsidRPr="00C33427">
        <w:rPr>
          <w:rFonts w:ascii="Times New Roman" w:hAnsi="Times New Roman" w:cs="Times New Roman"/>
          <w:sz w:val="24"/>
          <w:szCs w:val="24"/>
        </w:rPr>
        <w:t>,</w:t>
      </w:r>
      <w:r w:rsidRPr="00C33427">
        <w:rPr>
          <w:rFonts w:ascii="Times New Roman" w:hAnsi="Times New Roman" w:cs="Times New Roman"/>
          <w:sz w:val="24"/>
          <w:szCs w:val="24"/>
        </w:rPr>
        <w:t xml:space="preserve"> необходимо учесть размеры рекреационной нагрузки на лесные участки, установленные в соответствии с Лесохозяйственным регламентом Краснодарского лесничества. В данном регламенте указано следующее: 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В зависимости от рекреационной нагрузки режим использования лесных участков для отдыха может быть:</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свободный – нагрузка до 5 чел./га (мало обустроенная зона тихого отдыха);</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средне-регулируемый – нагрузка 6-20 чел./га (в достаточной степени обустроенная объектами рекреационного назначения зона активного отдыха);</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 строго регулируемый – нагрузка более 20 чел./га (отдельные лесные участки зоны активного отдыха, которые должны быть максимально обустроены).</w:t>
      </w:r>
    </w:p>
    <w:p w:rsidR="00456A42" w:rsidRPr="00C33427"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Учитывая, что данная территория вообще не обустроена для рекреационного использования, необходимо установить допустимую рекреационную нагрузку не более 5 чел./га площади ООПТ. Организация обустроенных мест рекреации позволит увеличить уровень нагрузки до рекомендуемого максимума 50 чел./га.</w:t>
      </w:r>
    </w:p>
    <w:p w:rsidR="004235D5" w:rsidRDefault="00456A42" w:rsidP="00C33427">
      <w:pPr>
        <w:spacing w:after="0" w:line="360" w:lineRule="auto"/>
        <w:ind w:firstLine="709"/>
        <w:jc w:val="both"/>
        <w:rPr>
          <w:rFonts w:ascii="Times New Roman" w:hAnsi="Times New Roman" w:cs="Times New Roman"/>
          <w:sz w:val="24"/>
          <w:szCs w:val="24"/>
        </w:rPr>
      </w:pPr>
      <w:r w:rsidRPr="00C33427">
        <w:rPr>
          <w:rFonts w:ascii="Times New Roman" w:hAnsi="Times New Roman" w:cs="Times New Roman"/>
          <w:sz w:val="24"/>
          <w:szCs w:val="24"/>
        </w:rPr>
        <w:t>Проведенное эколог</w:t>
      </w:r>
      <w:r w:rsidR="0013782D">
        <w:rPr>
          <w:rFonts w:ascii="Times New Roman" w:hAnsi="Times New Roman" w:cs="Times New Roman"/>
          <w:sz w:val="24"/>
          <w:szCs w:val="24"/>
        </w:rPr>
        <w:t xml:space="preserve">о-фитоценотическое </w:t>
      </w:r>
      <w:r w:rsidRPr="00C33427">
        <w:rPr>
          <w:rFonts w:ascii="Times New Roman" w:hAnsi="Times New Roman" w:cs="Times New Roman"/>
          <w:sz w:val="24"/>
          <w:szCs w:val="24"/>
        </w:rPr>
        <w:t>обследование ООПТ показало, что данная территория в рекреационных це</w:t>
      </w:r>
      <w:r w:rsidR="0017016F" w:rsidRPr="00C33427">
        <w:rPr>
          <w:rFonts w:ascii="Times New Roman" w:hAnsi="Times New Roman" w:cs="Times New Roman"/>
          <w:sz w:val="24"/>
          <w:szCs w:val="24"/>
        </w:rPr>
        <w:t>лях практически не используется</w:t>
      </w:r>
      <w:r w:rsidRPr="00C33427">
        <w:rPr>
          <w:rFonts w:ascii="Times New Roman" w:hAnsi="Times New Roman" w:cs="Times New Roman"/>
          <w:sz w:val="24"/>
          <w:szCs w:val="24"/>
        </w:rPr>
        <w:t xml:space="preserve"> в связи с ее удаленностью от населения, проживающего в зоне дос</w:t>
      </w:r>
      <w:r w:rsidR="0095596D" w:rsidRPr="00C33427">
        <w:rPr>
          <w:rFonts w:ascii="Times New Roman" w:hAnsi="Times New Roman" w:cs="Times New Roman"/>
          <w:sz w:val="24"/>
          <w:szCs w:val="24"/>
        </w:rPr>
        <w:t>тупности объектов</w:t>
      </w:r>
      <w:r w:rsidRPr="00C33427">
        <w:rPr>
          <w:rFonts w:ascii="Times New Roman" w:hAnsi="Times New Roman" w:cs="Times New Roman"/>
          <w:sz w:val="24"/>
          <w:szCs w:val="24"/>
        </w:rPr>
        <w:t xml:space="preserve"> рекреации.</w:t>
      </w:r>
      <w:r w:rsidR="004235D5">
        <w:rPr>
          <w:rFonts w:ascii="Times New Roman" w:hAnsi="Times New Roman" w:cs="Times New Roman"/>
          <w:sz w:val="24"/>
          <w:szCs w:val="24"/>
        </w:rPr>
        <w:br w:type="page"/>
      </w:r>
    </w:p>
    <w:p w:rsidR="00F978D0" w:rsidRPr="00C33427" w:rsidRDefault="00EA77A0" w:rsidP="00C33427">
      <w:pPr>
        <w:pStyle w:val="1"/>
        <w:spacing w:line="360" w:lineRule="auto"/>
        <w:jc w:val="center"/>
        <w:rPr>
          <w:rFonts w:ascii="Times New Roman" w:hAnsi="Times New Roman" w:cs="Times New Roman"/>
          <w:color w:val="auto"/>
          <w:sz w:val="24"/>
          <w:szCs w:val="24"/>
        </w:rPr>
      </w:pPr>
      <w:bookmarkStart w:id="40" w:name="_Toc506807886"/>
      <w:bookmarkStart w:id="41" w:name="_Toc506848927"/>
      <w:bookmarkStart w:id="42" w:name="_Toc533032041"/>
      <w:r w:rsidRPr="00C33427">
        <w:rPr>
          <w:rFonts w:ascii="Times New Roman" w:hAnsi="Times New Roman" w:cs="Times New Roman"/>
          <w:color w:val="auto"/>
          <w:sz w:val="24"/>
          <w:szCs w:val="24"/>
        </w:rPr>
        <w:lastRenderedPageBreak/>
        <w:t>ЗАКЛЮЧЕНИЕ</w:t>
      </w:r>
      <w:bookmarkEnd w:id="40"/>
      <w:bookmarkEnd w:id="41"/>
      <w:bookmarkEnd w:id="42"/>
    </w:p>
    <w:p w:rsidR="003411FC" w:rsidRPr="003411FC" w:rsidRDefault="003411FC"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shd w:val="clear" w:color="auto" w:fill="FFFFFF"/>
        </w:rPr>
        <w:t xml:space="preserve">Сегодня невозможно представить развитие концепции урбоэкологического каркаса города Краснодара без планирования и комплексного развития территорий для построения комфортного города. </w:t>
      </w:r>
      <w:r w:rsidRPr="003411FC">
        <w:rPr>
          <w:rFonts w:ascii="Times New Roman" w:hAnsi="Times New Roman" w:cs="Times New Roman"/>
          <w:sz w:val="24"/>
          <w:szCs w:val="24"/>
        </w:rPr>
        <w:t xml:space="preserve">Большую роль в сохранении биологического разнообразия </w:t>
      </w:r>
      <w:proofErr w:type="gramStart"/>
      <w:r w:rsidRPr="003411FC">
        <w:rPr>
          <w:rFonts w:ascii="Times New Roman" w:hAnsi="Times New Roman" w:cs="Times New Roman"/>
          <w:sz w:val="24"/>
          <w:szCs w:val="24"/>
        </w:rPr>
        <w:t>играют</w:t>
      </w:r>
      <w:proofErr w:type="gramEnd"/>
      <w:r w:rsidRPr="003411FC">
        <w:rPr>
          <w:rFonts w:ascii="Times New Roman" w:hAnsi="Times New Roman" w:cs="Times New Roman"/>
          <w:sz w:val="24"/>
          <w:szCs w:val="24"/>
        </w:rPr>
        <w:t xml:space="preserve"> будут играть такие территории. При исследовании ООПТ в черте города, установлено, что длительное антропогенное воздействие привело не только к трансформации практически всех экосистем, но и к уничтожению и деградации лесов. Существует угроза развития эрозионных процессов, загрязнения и утраты продуктивности почв, снижением экологических функций почв, обеднением биологического и экосистемного разнообразия, полной деградацией растительного покрова, загрязнением вод. В последние годы добавились непродуманные экономические реформы, аренда земель без соблюдения природоохранных действий, пожары по вине человека, нерегулируемый поток рекреантов, рубки водоохранных лесов, заготовка декоративных и лекарственных растений.</w:t>
      </w:r>
    </w:p>
    <w:p w:rsidR="003411FC" w:rsidRPr="003411FC" w:rsidRDefault="003411FC" w:rsidP="003411FC">
      <w:pPr>
        <w:pStyle w:val="Default"/>
        <w:spacing w:line="360" w:lineRule="auto"/>
        <w:ind w:firstLine="709"/>
        <w:jc w:val="both"/>
      </w:pPr>
      <w:r w:rsidRPr="003411FC">
        <w:t xml:space="preserve">В процессе исследований проведен анализ фондовых и ведомственных материалов, литературных источников посвященных объектам исследований, а также проведены экспедиционные обследования территории в 2019 г. </w:t>
      </w:r>
      <w:r w:rsidRPr="003411FC">
        <w:rPr>
          <w:rStyle w:val="s2"/>
        </w:rPr>
        <w:t xml:space="preserve">изучено </w:t>
      </w:r>
      <w:r w:rsidRPr="003411FC">
        <w:t>биологическое разнообразие видов флоры, установлены границы природных рекреационных зон, составлены карты, выявлены факторы антропогенного воздействия на лесные и искусственные экосистемы ООПТ.</w:t>
      </w:r>
    </w:p>
    <w:p w:rsidR="003411FC" w:rsidRPr="003411FC" w:rsidRDefault="003411FC" w:rsidP="003411FC">
      <w:pPr>
        <w:pStyle w:val="p6"/>
        <w:spacing w:before="0" w:beforeAutospacing="0" w:after="0" w:afterAutospacing="0" w:line="360" w:lineRule="auto"/>
        <w:ind w:firstLine="709"/>
        <w:jc w:val="both"/>
      </w:pPr>
      <w:r w:rsidRPr="003411FC">
        <w:t>В травянистом покрове выявлены сорные виды, произрастающие плотными латками. Лесные насаждения нарушены, естественные ивово-тополевые сообщества трансформированы, вследствие возрастных изменений древостоя, отсутствия рубок ухода, трансформированности ландшафта (на территории имеются не рекультивированные карьеры), негативное антропогенное воздействие (имеются пикниковые зоны с кострищами, проезд авт</w:t>
      </w:r>
      <w:proofErr w:type="gramStart"/>
      <w:r w:rsidRPr="003411FC">
        <w:t>о-</w:t>
      </w:r>
      <w:proofErr w:type="gramEnd"/>
      <w:r w:rsidRPr="003411FC">
        <w:t xml:space="preserve"> и мототранспора), захламленность и замусоренность исследуемых территорий, внедрение инвазий чужеродных видов, нарушение поемного режима.</w:t>
      </w:r>
    </w:p>
    <w:p w:rsidR="009B14F4" w:rsidRPr="003411FC" w:rsidRDefault="007508A8"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rPr>
        <w:t>При анализе современного эколого-фитоценотического</w:t>
      </w:r>
      <w:r w:rsidR="00031A16" w:rsidRPr="003411FC">
        <w:rPr>
          <w:rFonts w:ascii="Times New Roman" w:hAnsi="Times New Roman" w:cs="Times New Roman"/>
          <w:sz w:val="24"/>
          <w:szCs w:val="24"/>
        </w:rPr>
        <w:t xml:space="preserve"> </w:t>
      </w:r>
      <w:r w:rsidR="009B14F4" w:rsidRPr="003411FC">
        <w:rPr>
          <w:rFonts w:ascii="Times New Roman" w:hAnsi="Times New Roman" w:cs="Times New Roman"/>
          <w:sz w:val="24"/>
          <w:szCs w:val="24"/>
        </w:rPr>
        <w:t>с</w:t>
      </w:r>
      <w:r w:rsidR="00DE07B8" w:rsidRPr="003411FC">
        <w:rPr>
          <w:rFonts w:ascii="Times New Roman" w:hAnsi="Times New Roman" w:cs="Times New Roman"/>
          <w:sz w:val="24"/>
          <w:szCs w:val="24"/>
        </w:rPr>
        <w:t>остояния</w:t>
      </w:r>
      <w:r w:rsidR="009B14F4" w:rsidRPr="003411FC">
        <w:rPr>
          <w:rFonts w:ascii="Times New Roman" w:hAnsi="Times New Roman" w:cs="Times New Roman"/>
          <w:sz w:val="24"/>
          <w:szCs w:val="24"/>
        </w:rPr>
        <w:t xml:space="preserve"> флоры </w:t>
      </w:r>
      <w:r w:rsidRPr="003411FC">
        <w:rPr>
          <w:rFonts w:ascii="Times New Roman" w:hAnsi="Times New Roman" w:cs="Times New Roman"/>
          <w:sz w:val="24"/>
          <w:szCs w:val="24"/>
        </w:rPr>
        <w:t xml:space="preserve">территории </w:t>
      </w:r>
      <w:r w:rsidR="009B14F4" w:rsidRPr="003411FC">
        <w:rPr>
          <w:rFonts w:ascii="Times New Roman" w:hAnsi="Times New Roman" w:cs="Times New Roman"/>
          <w:sz w:val="24"/>
          <w:szCs w:val="24"/>
        </w:rPr>
        <w:t xml:space="preserve">ООПТ </w:t>
      </w:r>
      <w:r w:rsidRPr="003411FC">
        <w:rPr>
          <w:rFonts w:ascii="Times New Roman" w:hAnsi="Times New Roman" w:cs="Times New Roman"/>
          <w:sz w:val="24"/>
          <w:szCs w:val="24"/>
        </w:rPr>
        <w:t>«</w:t>
      </w:r>
      <w:r w:rsidR="009B14F4" w:rsidRPr="003411FC">
        <w:rPr>
          <w:rFonts w:ascii="Times New Roman" w:hAnsi="Times New Roman" w:cs="Times New Roman"/>
          <w:sz w:val="24"/>
          <w:szCs w:val="24"/>
        </w:rPr>
        <w:t>Урочище Красный Кут</w:t>
      </w:r>
      <w:r w:rsidRPr="003411FC">
        <w:rPr>
          <w:rFonts w:ascii="Times New Roman" w:hAnsi="Times New Roman" w:cs="Times New Roman"/>
          <w:sz w:val="24"/>
          <w:szCs w:val="24"/>
        </w:rPr>
        <w:t>»</w:t>
      </w:r>
      <w:r w:rsidR="00DE07B8" w:rsidRPr="003411FC">
        <w:rPr>
          <w:rFonts w:ascii="Times New Roman" w:hAnsi="Times New Roman" w:cs="Times New Roman"/>
          <w:sz w:val="24"/>
          <w:szCs w:val="24"/>
        </w:rPr>
        <w:t xml:space="preserve"> нами установлен хороший лесорастительный потенциал аллювиально-луговых и лугово-черноземовидных почв,</w:t>
      </w:r>
      <w:r w:rsidR="00031A16" w:rsidRPr="003411FC">
        <w:rPr>
          <w:rFonts w:ascii="Times New Roman" w:hAnsi="Times New Roman" w:cs="Times New Roman"/>
          <w:sz w:val="24"/>
          <w:szCs w:val="24"/>
        </w:rPr>
        <w:t xml:space="preserve"> </w:t>
      </w:r>
      <w:r w:rsidR="00DE07B8" w:rsidRPr="003411FC">
        <w:rPr>
          <w:rFonts w:ascii="Times New Roman" w:hAnsi="Times New Roman" w:cs="Times New Roman"/>
          <w:sz w:val="24"/>
          <w:szCs w:val="24"/>
        </w:rPr>
        <w:t>характеризующийся благоприятными агрохимическими свойствами, средней гумусмрованностью, высокой обеспеченностью подвижными формами элементов минерального питания.</w:t>
      </w:r>
    </w:p>
    <w:p w:rsidR="00E1655C" w:rsidRPr="003411FC" w:rsidRDefault="00E1655C"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rPr>
        <w:t>В результате исследований нам удалось выделить 13 ассоциаций и составить карту растительных ассоциаций ООПТ «Урочище Красный Кут»</w:t>
      </w:r>
      <w:r w:rsidR="00AA502C" w:rsidRPr="003411FC">
        <w:rPr>
          <w:rFonts w:ascii="Times New Roman" w:hAnsi="Times New Roman" w:cs="Times New Roman"/>
          <w:sz w:val="24"/>
          <w:szCs w:val="24"/>
        </w:rPr>
        <w:t>.</w:t>
      </w:r>
    </w:p>
    <w:p w:rsidR="00E1655C" w:rsidRPr="003411FC" w:rsidRDefault="00E1655C"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rPr>
        <w:t xml:space="preserve">Во флоре «Урочища Красный Кут» мы </w:t>
      </w:r>
      <w:r w:rsidR="004E1123" w:rsidRPr="003411FC">
        <w:rPr>
          <w:rFonts w:ascii="Times New Roman" w:hAnsi="Times New Roman" w:cs="Times New Roman"/>
          <w:sz w:val="24"/>
          <w:szCs w:val="24"/>
        </w:rPr>
        <w:t xml:space="preserve">в вегетационный период 2017 г. выявили 176 видов, а в 2019 г. выявлени 272 вида из 58 семейств растений. </w:t>
      </w:r>
      <w:r w:rsidRPr="003411FC">
        <w:rPr>
          <w:rFonts w:ascii="Times New Roman" w:hAnsi="Times New Roman" w:cs="Times New Roman"/>
          <w:sz w:val="24"/>
          <w:szCs w:val="24"/>
        </w:rPr>
        <w:t xml:space="preserve"> Наиболее многочисленны</w:t>
      </w:r>
      <w:r w:rsidR="004E1123" w:rsidRPr="003411FC">
        <w:rPr>
          <w:rFonts w:ascii="Times New Roman" w:hAnsi="Times New Roman" w:cs="Times New Roman"/>
          <w:sz w:val="24"/>
          <w:szCs w:val="24"/>
        </w:rPr>
        <w:t>ми</w:t>
      </w:r>
      <w:r w:rsidRPr="003411FC">
        <w:rPr>
          <w:rFonts w:ascii="Times New Roman" w:hAnsi="Times New Roman" w:cs="Times New Roman"/>
          <w:sz w:val="24"/>
          <w:szCs w:val="24"/>
        </w:rPr>
        <w:t xml:space="preserve"> </w:t>
      </w:r>
      <w:r w:rsidRPr="003411FC">
        <w:rPr>
          <w:rFonts w:ascii="Times New Roman" w:hAnsi="Times New Roman" w:cs="Times New Roman"/>
          <w:sz w:val="24"/>
          <w:szCs w:val="24"/>
        </w:rPr>
        <w:lastRenderedPageBreak/>
        <w:t>семейства</w:t>
      </w:r>
      <w:r w:rsidR="004E1123" w:rsidRPr="003411FC">
        <w:rPr>
          <w:rFonts w:ascii="Times New Roman" w:hAnsi="Times New Roman" w:cs="Times New Roman"/>
          <w:sz w:val="24"/>
          <w:szCs w:val="24"/>
        </w:rPr>
        <w:t xml:space="preserve"> в оба года изучения были</w:t>
      </w:r>
      <w:r w:rsidRPr="003411FC">
        <w:rPr>
          <w:rFonts w:ascii="Times New Roman" w:hAnsi="Times New Roman" w:cs="Times New Roman"/>
          <w:sz w:val="24"/>
          <w:szCs w:val="24"/>
        </w:rPr>
        <w:t xml:space="preserve">: </w:t>
      </w:r>
      <w:r w:rsidRPr="003411FC">
        <w:rPr>
          <w:rFonts w:ascii="Times New Roman" w:hAnsi="Times New Roman" w:cs="Times New Roman"/>
          <w:i/>
          <w:sz w:val="24"/>
          <w:szCs w:val="24"/>
        </w:rPr>
        <w:t>Asteraceae</w:t>
      </w:r>
      <w:r w:rsidRPr="003411FC">
        <w:rPr>
          <w:rFonts w:ascii="Times New Roman" w:hAnsi="Times New Roman" w:cs="Times New Roman"/>
          <w:sz w:val="24"/>
          <w:szCs w:val="24"/>
        </w:rPr>
        <w:t xml:space="preserve"> (34 вида, 25 родов), </w:t>
      </w:r>
      <w:r w:rsidRPr="003411FC">
        <w:rPr>
          <w:rFonts w:ascii="Times New Roman" w:hAnsi="Times New Roman" w:cs="Times New Roman"/>
          <w:i/>
          <w:sz w:val="24"/>
          <w:szCs w:val="24"/>
        </w:rPr>
        <w:t>Fabaceae</w:t>
      </w:r>
      <w:r w:rsidRPr="003411FC">
        <w:rPr>
          <w:rFonts w:ascii="Times New Roman" w:hAnsi="Times New Roman" w:cs="Times New Roman"/>
          <w:sz w:val="24"/>
          <w:szCs w:val="24"/>
        </w:rPr>
        <w:t xml:space="preserve"> (18 видов, 11 родов) и </w:t>
      </w:r>
      <w:r w:rsidRPr="003411FC">
        <w:rPr>
          <w:rFonts w:ascii="Times New Roman" w:hAnsi="Times New Roman" w:cs="Times New Roman"/>
          <w:i/>
          <w:sz w:val="24"/>
          <w:szCs w:val="24"/>
        </w:rPr>
        <w:t>Poaceae</w:t>
      </w:r>
      <w:r w:rsidRPr="003411FC">
        <w:rPr>
          <w:rFonts w:ascii="Times New Roman" w:hAnsi="Times New Roman" w:cs="Times New Roman"/>
          <w:sz w:val="24"/>
          <w:szCs w:val="24"/>
        </w:rPr>
        <w:t xml:space="preserve"> (14 видов, 12 родов), в остальных семействах в среднем насчитывается по 1-3 вида. Проведя экологический анализ, нам удалось выявить доминирование светолюбивых видов и видов мезоморфной структуры, что вполне соответствует наиболее распространенным экотопам.</w:t>
      </w:r>
      <w:r w:rsidR="00DD0E98" w:rsidRPr="003411FC">
        <w:rPr>
          <w:rFonts w:ascii="Times New Roman" w:hAnsi="Times New Roman" w:cs="Times New Roman"/>
          <w:sz w:val="24"/>
          <w:szCs w:val="24"/>
        </w:rPr>
        <w:t xml:space="preserve"> Также на исследуемой территории в 2019 г. зарегистрировано 4 охраняемых вида</w:t>
      </w:r>
      <w:r w:rsidR="00627653" w:rsidRPr="00627653">
        <w:rPr>
          <w:rFonts w:ascii="Times New Roman" w:hAnsi="Times New Roman" w:cs="Times New Roman"/>
          <w:sz w:val="24"/>
          <w:szCs w:val="24"/>
        </w:rPr>
        <w:t xml:space="preserve"> </w:t>
      </w:r>
      <w:r w:rsidR="00627653">
        <w:rPr>
          <w:rFonts w:ascii="Times New Roman" w:hAnsi="Times New Roman" w:cs="Times New Roman"/>
          <w:sz w:val="24"/>
          <w:szCs w:val="24"/>
        </w:rPr>
        <w:t>растений</w:t>
      </w:r>
      <w:r w:rsidR="00DD0E98" w:rsidRPr="003411FC">
        <w:rPr>
          <w:rFonts w:ascii="Times New Roman" w:hAnsi="Times New Roman" w:cs="Times New Roman"/>
          <w:sz w:val="24"/>
          <w:szCs w:val="24"/>
        </w:rPr>
        <w:t xml:space="preserve">: </w:t>
      </w:r>
      <w:proofErr w:type="gramStart"/>
      <w:r w:rsidR="00DD0E98" w:rsidRPr="003411FC">
        <w:rPr>
          <w:rStyle w:val="2b"/>
          <w:rFonts w:eastAsiaTheme="minorHAnsi"/>
        </w:rPr>
        <w:t>Pinus</w:t>
      </w:r>
      <w:r w:rsidR="00DD0E98" w:rsidRPr="003411FC">
        <w:rPr>
          <w:rStyle w:val="2b"/>
          <w:rFonts w:eastAsiaTheme="minorHAnsi"/>
          <w:lang w:val="ru-RU"/>
        </w:rPr>
        <w:t xml:space="preserve"> </w:t>
      </w:r>
      <w:r w:rsidR="00DD0E98" w:rsidRPr="003411FC">
        <w:rPr>
          <w:rStyle w:val="2b"/>
          <w:rFonts w:eastAsiaTheme="minorHAnsi"/>
        </w:rPr>
        <w:t>pallasiana</w:t>
      </w:r>
      <w:r w:rsidR="00DD0E98" w:rsidRPr="003411FC">
        <w:rPr>
          <w:rStyle w:val="2b"/>
          <w:rFonts w:eastAsiaTheme="minorHAnsi"/>
          <w:lang w:val="ru-RU"/>
        </w:rPr>
        <w:t xml:space="preserve">, </w:t>
      </w:r>
      <w:r w:rsidR="00DD0E98" w:rsidRPr="003411FC">
        <w:rPr>
          <w:rStyle w:val="2b"/>
          <w:rFonts w:eastAsiaTheme="minorHAnsi"/>
        </w:rPr>
        <w:t>Leucojum</w:t>
      </w:r>
      <w:r w:rsidR="00DD0E98" w:rsidRPr="003411FC">
        <w:rPr>
          <w:rStyle w:val="2b"/>
          <w:rFonts w:eastAsiaTheme="minorHAnsi"/>
          <w:lang w:val="ru-RU"/>
        </w:rPr>
        <w:t xml:space="preserve"> </w:t>
      </w:r>
      <w:r w:rsidR="00DD0E98" w:rsidRPr="003411FC">
        <w:rPr>
          <w:rStyle w:val="2b"/>
          <w:rFonts w:eastAsiaTheme="minorHAnsi"/>
        </w:rPr>
        <w:t>aestivum</w:t>
      </w:r>
      <w:r w:rsidR="00DD0E98" w:rsidRPr="003411FC">
        <w:rPr>
          <w:rStyle w:val="2b"/>
          <w:rFonts w:eastAsiaTheme="minorHAnsi"/>
          <w:lang w:val="ru-RU"/>
        </w:rPr>
        <w:t xml:space="preserve">, </w:t>
      </w:r>
      <w:r w:rsidR="00DD0E98" w:rsidRPr="003411FC">
        <w:rPr>
          <w:rStyle w:val="2b"/>
          <w:rFonts w:eastAsiaTheme="minorHAnsi"/>
        </w:rPr>
        <w:t>Trachomitum</w:t>
      </w:r>
      <w:r w:rsidR="00DD0E98" w:rsidRPr="003411FC">
        <w:rPr>
          <w:rStyle w:val="2b"/>
          <w:rFonts w:eastAsiaTheme="minorHAnsi"/>
          <w:lang w:val="ru-RU"/>
        </w:rPr>
        <w:t xml:space="preserve"> </w:t>
      </w:r>
      <w:r w:rsidR="00DD0E98" w:rsidRPr="003411FC">
        <w:rPr>
          <w:rStyle w:val="2b"/>
          <w:rFonts w:eastAsiaTheme="minorHAnsi"/>
        </w:rPr>
        <w:t>sarmatiense</w:t>
      </w:r>
      <w:r w:rsidR="00DD0E98" w:rsidRPr="003411FC">
        <w:rPr>
          <w:rStyle w:val="2b"/>
          <w:rFonts w:eastAsiaTheme="minorHAnsi"/>
          <w:lang w:val="ru-RU"/>
        </w:rPr>
        <w:t xml:space="preserve"> и </w:t>
      </w:r>
      <w:r w:rsidR="00DD0E98" w:rsidRPr="003411FC">
        <w:rPr>
          <w:rStyle w:val="2b"/>
          <w:rFonts w:eastAsiaTheme="minorHAnsi"/>
        </w:rPr>
        <w:t>Cephalanthera</w:t>
      </w:r>
      <w:r w:rsidR="00DD0E98" w:rsidRPr="003411FC">
        <w:rPr>
          <w:rStyle w:val="2b"/>
          <w:rFonts w:eastAsiaTheme="minorHAnsi"/>
          <w:lang w:val="ru-RU"/>
        </w:rPr>
        <w:t xml:space="preserve"> </w:t>
      </w:r>
      <w:r w:rsidR="00DD0E98" w:rsidRPr="003411FC">
        <w:rPr>
          <w:rStyle w:val="2b"/>
          <w:rFonts w:eastAsiaTheme="minorHAnsi"/>
        </w:rPr>
        <w:t>longifolia</w:t>
      </w:r>
      <w:r w:rsidR="00DD0E98" w:rsidRPr="003411FC">
        <w:rPr>
          <w:rStyle w:val="2b"/>
          <w:rFonts w:eastAsiaTheme="minorHAnsi"/>
          <w:lang w:val="ru-RU"/>
        </w:rPr>
        <w:t>.</w:t>
      </w:r>
      <w:proofErr w:type="gramEnd"/>
    </w:p>
    <w:p w:rsidR="00E1655C" w:rsidRPr="003411FC" w:rsidRDefault="00E1655C"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rPr>
        <w:t>Проведен анализ ресурсного потенциала флоры ООПТ по наиболее ценным для человека свойствам: лекарственным, медоносным, декоративным и кормовые, что составляет экономическую характеристику. В результате установлена хозяйственная ценность флоры ООПТ «Урочище Красный Кут», она не велика и составляет: 27% видов обладают лекарственными свойствами, 24%</w:t>
      </w:r>
      <w:r w:rsidR="00031A16" w:rsidRPr="003411FC">
        <w:rPr>
          <w:rFonts w:ascii="Times New Roman" w:hAnsi="Times New Roman" w:cs="Times New Roman"/>
          <w:sz w:val="24"/>
          <w:szCs w:val="24"/>
        </w:rPr>
        <w:t xml:space="preserve"> </w:t>
      </w:r>
      <w:r w:rsidRPr="003411FC">
        <w:rPr>
          <w:rFonts w:ascii="Times New Roman" w:hAnsi="Times New Roman" w:cs="Times New Roman"/>
          <w:sz w:val="24"/>
          <w:szCs w:val="24"/>
        </w:rPr>
        <w:t xml:space="preserve">видов </w:t>
      </w:r>
      <w:r w:rsidR="00CE6E93" w:rsidRPr="003411FC">
        <w:rPr>
          <w:rFonts w:ascii="Times New Roman" w:hAnsi="Times New Roman" w:cs="Times New Roman"/>
          <w:sz w:val="24"/>
          <w:szCs w:val="24"/>
        </w:rPr>
        <w:noBreakHyphen/>
        <w:t xml:space="preserve"> </w:t>
      </w:r>
      <w:r w:rsidRPr="003411FC">
        <w:rPr>
          <w:rFonts w:ascii="Times New Roman" w:hAnsi="Times New Roman" w:cs="Times New Roman"/>
          <w:sz w:val="24"/>
          <w:szCs w:val="24"/>
        </w:rPr>
        <w:t xml:space="preserve">декоративными свойствами, 17% видов являются медоносами и </w:t>
      </w:r>
      <w:proofErr w:type="gramStart"/>
      <w:r w:rsidRPr="003411FC">
        <w:rPr>
          <w:rFonts w:ascii="Times New Roman" w:hAnsi="Times New Roman" w:cs="Times New Roman"/>
          <w:sz w:val="24"/>
          <w:szCs w:val="24"/>
        </w:rPr>
        <w:t>к</w:t>
      </w:r>
      <w:proofErr w:type="gramEnd"/>
      <w:r w:rsidRPr="003411FC">
        <w:rPr>
          <w:rFonts w:ascii="Times New Roman" w:hAnsi="Times New Roman" w:cs="Times New Roman"/>
          <w:sz w:val="24"/>
          <w:szCs w:val="24"/>
        </w:rPr>
        <w:t xml:space="preserve"> кормовым можно отнести 31% видов. </w:t>
      </w:r>
    </w:p>
    <w:p w:rsidR="00E1655C" w:rsidRPr="003411FC" w:rsidRDefault="00CE6E93"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rPr>
        <w:t>Прои</w:t>
      </w:r>
      <w:r w:rsidR="00845116" w:rsidRPr="003411FC">
        <w:rPr>
          <w:rFonts w:ascii="Times New Roman" w:hAnsi="Times New Roman" w:cs="Times New Roman"/>
          <w:sz w:val="24"/>
          <w:szCs w:val="24"/>
        </w:rPr>
        <w:t>з</w:t>
      </w:r>
      <w:r w:rsidR="00E1655C" w:rsidRPr="003411FC">
        <w:rPr>
          <w:rFonts w:ascii="Times New Roman" w:hAnsi="Times New Roman" w:cs="Times New Roman"/>
          <w:sz w:val="24"/>
          <w:szCs w:val="24"/>
        </w:rPr>
        <w:t>ведена оценка антропогенной нагрузки, основным лимитирующим фактором для всей флоры исследуемой территории является рекреационная деятельность с нарушением регламента ООПТ.</w:t>
      </w:r>
    </w:p>
    <w:p w:rsidR="00E1655C" w:rsidRPr="003411FC" w:rsidRDefault="00CE6E93" w:rsidP="003411FC">
      <w:pPr>
        <w:spacing w:after="0" w:line="360" w:lineRule="auto"/>
        <w:ind w:firstLine="709"/>
        <w:jc w:val="both"/>
        <w:rPr>
          <w:rFonts w:ascii="Times New Roman" w:hAnsi="Times New Roman" w:cs="Times New Roman"/>
          <w:sz w:val="24"/>
          <w:szCs w:val="24"/>
        </w:rPr>
      </w:pPr>
      <w:r w:rsidRPr="003411FC">
        <w:rPr>
          <w:rFonts w:ascii="Times New Roman" w:hAnsi="Times New Roman" w:cs="Times New Roman"/>
          <w:sz w:val="24"/>
          <w:szCs w:val="24"/>
        </w:rPr>
        <w:t>Выполнен</w:t>
      </w:r>
      <w:r w:rsidR="00E1655C" w:rsidRPr="003411FC">
        <w:rPr>
          <w:rFonts w:ascii="Times New Roman" w:hAnsi="Times New Roman" w:cs="Times New Roman"/>
          <w:sz w:val="24"/>
          <w:szCs w:val="24"/>
        </w:rPr>
        <w:t xml:space="preserve"> расчёт основных показателей допустимых рекреационных нагрузок на ООПТ «Урочище Красный Кут». Учитывая, что данная территория вообще не обустроена для рекреационного использования, необходимо установить допустимую рекреационную нагрузку не более 5 чел./</w:t>
      </w:r>
      <w:proofErr w:type="gramStart"/>
      <w:r w:rsidR="00E1655C" w:rsidRPr="003411FC">
        <w:rPr>
          <w:rFonts w:ascii="Times New Roman" w:hAnsi="Times New Roman" w:cs="Times New Roman"/>
          <w:sz w:val="24"/>
          <w:szCs w:val="24"/>
        </w:rPr>
        <w:t>га</w:t>
      </w:r>
      <w:proofErr w:type="gramEnd"/>
      <w:r w:rsidR="00E1655C" w:rsidRPr="003411FC">
        <w:rPr>
          <w:rFonts w:ascii="Times New Roman" w:hAnsi="Times New Roman" w:cs="Times New Roman"/>
          <w:sz w:val="24"/>
          <w:szCs w:val="24"/>
        </w:rPr>
        <w:t xml:space="preserve"> площади ООПТ. Организация обустроенных мест рекреации позволит увеличить уровень нагрузки до рекомендуемого максимума 50 чел./</w:t>
      </w:r>
      <w:proofErr w:type="gramStart"/>
      <w:r w:rsidR="00E1655C" w:rsidRPr="003411FC">
        <w:rPr>
          <w:rFonts w:ascii="Times New Roman" w:hAnsi="Times New Roman" w:cs="Times New Roman"/>
          <w:sz w:val="24"/>
          <w:szCs w:val="24"/>
        </w:rPr>
        <w:t>га</w:t>
      </w:r>
      <w:proofErr w:type="gramEnd"/>
      <w:r w:rsidR="00E1655C" w:rsidRPr="003411FC">
        <w:rPr>
          <w:rFonts w:ascii="Times New Roman" w:hAnsi="Times New Roman" w:cs="Times New Roman"/>
          <w:sz w:val="24"/>
          <w:szCs w:val="24"/>
        </w:rPr>
        <w:t>.</w:t>
      </w:r>
    </w:p>
    <w:p w:rsidR="004235D5" w:rsidRDefault="004235D5" w:rsidP="005C0D75">
      <w:pPr>
        <w:spacing w:after="0" w:line="360" w:lineRule="auto"/>
        <w:ind w:firstLine="709"/>
        <w:jc w:val="center"/>
        <w:rPr>
          <w:rFonts w:ascii="Times New Roman" w:hAnsi="Times New Roman" w:cs="Times New Roman"/>
          <w:b/>
          <w:sz w:val="24"/>
          <w:szCs w:val="24"/>
        </w:rPr>
      </w:pPr>
      <w:bookmarkStart w:id="43" w:name="_Toc506807887"/>
      <w:bookmarkStart w:id="44" w:name="_Toc506848928"/>
      <w:r>
        <w:rPr>
          <w:rFonts w:ascii="Times New Roman" w:hAnsi="Times New Roman" w:cs="Times New Roman"/>
          <w:b/>
          <w:sz w:val="24"/>
          <w:szCs w:val="24"/>
        </w:rPr>
        <w:br w:type="page"/>
      </w:r>
    </w:p>
    <w:p w:rsidR="00AE4DDF" w:rsidRPr="00C33427" w:rsidRDefault="00AE4DDF" w:rsidP="00C33427">
      <w:pPr>
        <w:pStyle w:val="1"/>
        <w:spacing w:line="360" w:lineRule="auto"/>
        <w:jc w:val="center"/>
        <w:rPr>
          <w:rFonts w:ascii="Times New Roman" w:hAnsi="Times New Roman" w:cs="Times New Roman"/>
          <w:color w:val="auto"/>
          <w:sz w:val="24"/>
          <w:szCs w:val="24"/>
        </w:rPr>
      </w:pPr>
      <w:bookmarkStart w:id="45" w:name="_Toc533032042"/>
      <w:r w:rsidRPr="00C33427">
        <w:rPr>
          <w:rFonts w:ascii="Times New Roman" w:hAnsi="Times New Roman" w:cs="Times New Roman"/>
          <w:color w:val="auto"/>
          <w:sz w:val="24"/>
          <w:szCs w:val="24"/>
        </w:rPr>
        <w:lastRenderedPageBreak/>
        <w:t>Список использованной литературы</w:t>
      </w:r>
      <w:bookmarkEnd w:id="43"/>
      <w:bookmarkEnd w:id="44"/>
      <w:bookmarkEnd w:id="45"/>
    </w:p>
    <w:p w:rsidR="0028217D"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28217D" w:rsidRPr="00FD1F4C">
        <w:rPr>
          <w:rFonts w:ascii="Times New Roman" w:hAnsi="Times New Roman" w:cs="Times New Roman"/>
          <w:sz w:val="24"/>
          <w:szCs w:val="24"/>
        </w:rPr>
        <w:t>Агроклиматические ресурсы Красн</w:t>
      </w:r>
      <w:r w:rsidR="0017016F" w:rsidRPr="00FD1F4C">
        <w:rPr>
          <w:rFonts w:ascii="Times New Roman" w:hAnsi="Times New Roman" w:cs="Times New Roman"/>
          <w:sz w:val="24"/>
          <w:szCs w:val="24"/>
        </w:rPr>
        <w:t>одарского края. – Л.: Гидрометеои</w:t>
      </w:r>
      <w:r w:rsidR="0028217D" w:rsidRPr="00FD1F4C">
        <w:rPr>
          <w:rFonts w:ascii="Times New Roman" w:hAnsi="Times New Roman" w:cs="Times New Roman"/>
          <w:sz w:val="24"/>
          <w:szCs w:val="24"/>
        </w:rPr>
        <w:t>здат, 1975. – 275 с.</w:t>
      </w:r>
    </w:p>
    <w:p w:rsidR="00583177"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583177" w:rsidRPr="00FD1F4C">
        <w:rPr>
          <w:rFonts w:ascii="Times New Roman" w:hAnsi="Times New Roman" w:cs="Times New Roman"/>
          <w:sz w:val="24"/>
          <w:szCs w:val="24"/>
        </w:rPr>
        <w:t>Вальков В.Ф., Штомпель Ю.А., Трубилин И.Т., Котляров Н.С., Соляник Г.М. Почвы Краснодарского края, и</w:t>
      </w:r>
      <w:r w:rsidR="0017016F" w:rsidRPr="00FD1F4C">
        <w:rPr>
          <w:rFonts w:ascii="Times New Roman" w:hAnsi="Times New Roman" w:cs="Times New Roman"/>
          <w:sz w:val="24"/>
          <w:szCs w:val="24"/>
        </w:rPr>
        <w:t xml:space="preserve">х использование и охрана. </w:t>
      </w:r>
      <w:r w:rsidR="0017016F" w:rsidRPr="00FD1F4C">
        <w:rPr>
          <w:rFonts w:ascii="Times New Roman" w:hAnsi="Times New Roman" w:cs="Times New Roman"/>
          <w:sz w:val="24"/>
          <w:szCs w:val="24"/>
        </w:rPr>
        <w:noBreakHyphen/>
        <w:t xml:space="preserve"> </w:t>
      </w:r>
      <w:r w:rsidR="00583177" w:rsidRPr="00FD1F4C">
        <w:rPr>
          <w:rFonts w:ascii="Times New Roman" w:hAnsi="Times New Roman" w:cs="Times New Roman"/>
          <w:sz w:val="24"/>
          <w:szCs w:val="24"/>
        </w:rPr>
        <w:t>Ростов-на-Дону: изд-во СКНЦ ВШ, 1996. 192 с.</w:t>
      </w:r>
    </w:p>
    <w:p w:rsidR="00FD1F4C"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D1F4C">
        <w:rPr>
          <w:rFonts w:ascii="Times New Roman" w:hAnsi="Times New Roman" w:cs="Times New Roman"/>
          <w:sz w:val="24"/>
          <w:szCs w:val="24"/>
        </w:rPr>
        <w:t>Ефремов Ю.В. Современное рельефообразование в бассейне реки Кубань. /Ю.В. Ефремов, Л.И. Чередниченко. – Краснодар, 1998. – 111 с.</w:t>
      </w:r>
    </w:p>
    <w:p w:rsidR="00FD1F4C"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FD1F4C">
        <w:rPr>
          <w:rFonts w:ascii="Times New Roman" w:hAnsi="Times New Roman" w:cs="Times New Roman"/>
          <w:sz w:val="24"/>
          <w:szCs w:val="24"/>
        </w:rPr>
        <w:t>Кириченко К.С. Почвы Краснодарского края. /К.С. Кириченко. – Краснодар: Край. гос. изд., 1952. – 240 с.</w:t>
      </w:r>
    </w:p>
    <w:p w:rsidR="00FD1F4C"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FD1F4C">
        <w:rPr>
          <w:rFonts w:ascii="Times New Roman" w:hAnsi="Times New Roman" w:cs="Times New Roman"/>
          <w:sz w:val="24"/>
          <w:szCs w:val="24"/>
        </w:rPr>
        <w:t>Литвинская С.А., Пикалова Н.А., БочкоТ.Ф. // О сохранении «Урочища Красный кут» Биоэкологическое краеведение: мировые, российские и региональные проблемы: материалы 6-й международной научно-практической конференции, посвящённой 105-летию со дня рождения доктора биологических наук, профессора В.Е. Тимофеева и 95-летию со дня рождения кандидата биологических наук, доцента А.И. Борисовой. 15 ноября 2017 г., г. Самара, Российская Федерация / отв. ред. С.И. Павлов. – Самара: СГСПУ, 2017. – C. 214-218.</w:t>
      </w:r>
    </w:p>
    <w:p w:rsidR="00FD1F4C"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FD1F4C">
        <w:rPr>
          <w:rFonts w:ascii="Times New Roman" w:hAnsi="Times New Roman" w:cs="Times New Roman"/>
          <w:sz w:val="24"/>
          <w:szCs w:val="24"/>
        </w:rPr>
        <w:t>Самойленко А.А., Ковешников В.Н., Дюваль-Строев М.Р., Литвинская С.А. В окрестностях Краснодара. Краснодар, 1988. 224 с.</w:t>
      </w:r>
    </w:p>
    <w:p w:rsidR="00845116" w:rsidRPr="00FD1F4C"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845116" w:rsidRPr="00FD1F4C">
        <w:rPr>
          <w:rFonts w:ascii="Times New Roman" w:hAnsi="Times New Roman" w:cs="Times New Roman"/>
          <w:sz w:val="24"/>
          <w:szCs w:val="24"/>
        </w:rPr>
        <w:t>Середин Р.М. Геоботаническое районирование. Северный Кавказ // Растительные ресурсы. Леса. Ч. 1. Леса. Ростов н/Д., 1980. С. 18-40.</w:t>
      </w:r>
    </w:p>
    <w:p w:rsidR="00A21A51" w:rsidRDefault="00FD1F4C" w:rsidP="00C334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D1F4C">
        <w:rPr>
          <w:rFonts w:ascii="Times New Roman" w:hAnsi="Times New Roman" w:cs="Times New Roman"/>
          <w:sz w:val="24"/>
          <w:szCs w:val="24"/>
        </w:rPr>
        <w:t>Соляник Г.М. Почвы Краснодарского края: Учебн. Пособие. Краснодар, 2004.</w:t>
      </w:r>
      <w:r w:rsidR="00845116">
        <w:rPr>
          <w:rFonts w:ascii="Times New Roman" w:hAnsi="Times New Roman" w:cs="Times New Roman"/>
          <w:sz w:val="24"/>
          <w:szCs w:val="24"/>
        </w:rPr>
        <w:t xml:space="preserve"> 46 с.</w:t>
      </w:r>
      <w:r w:rsidR="00A21A51">
        <w:rPr>
          <w:rFonts w:ascii="Times New Roman" w:hAnsi="Times New Roman" w:cs="Times New Roman"/>
          <w:sz w:val="24"/>
          <w:szCs w:val="24"/>
        </w:rPr>
        <w:t xml:space="preserve"> </w:t>
      </w:r>
      <w:r w:rsidR="00A21A51">
        <w:rPr>
          <w:rFonts w:ascii="Times New Roman" w:hAnsi="Times New Roman" w:cs="Times New Roman"/>
          <w:sz w:val="24"/>
          <w:szCs w:val="24"/>
        </w:rPr>
        <w:br w:type="page"/>
      </w:r>
    </w:p>
    <w:p w:rsidR="00A21A51" w:rsidRPr="00C33427" w:rsidRDefault="00A21A51" w:rsidP="00C33427">
      <w:pPr>
        <w:pStyle w:val="1"/>
        <w:jc w:val="right"/>
        <w:rPr>
          <w:rFonts w:ascii="Times New Roman" w:hAnsi="Times New Roman" w:cs="Times New Roman"/>
          <w:color w:val="auto"/>
        </w:rPr>
      </w:pPr>
      <w:bookmarkStart w:id="46" w:name="_Toc533032043"/>
      <w:r w:rsidRPr="00C33427">
        <w:rPr>
          <w:rFonts w:ascii="Times New Roman" w:hAnsi="Times New Roman" w:cs="Times New Roman"/>
          <w:color w:val="auto"/>
        </w:rPr>
        <w:lastRenderedPageBreak/>
        <w:t>ПРИЛОЖЕНИЕ</w:t>
      </w:r>
      <w:bookmarkEnd w:id="46"/>
    </w:p>
    <w:p w:rsidR="00C33427" w:rsidRDefault="00C33427" w:rsidP="00A21A51">
      <w:pPr>
        <w:ind w:firstLine="567"/>
        <w:jc w:val="both"/>
        <w:rPr>
          <w:rFonts w:ascii="Times New Roman" w:hAnsi="Times New Roman" w:cs="Times New Roman"/>
          <w:sz w:val="24"/>
          <w:szCs w:val="24"/>
        </w:rPr>
      </w:pPr>
    </w:p>
    <w:p w:rsidR="00A21A51" w:rsidRPr="00456A42" w:rsidRDefault="00A21A51" w:rsidP="00A21A51">
      <w:pPr>
        <w:ind w:firstLine="567"/>
        <w:jc w:val="both"/>
        <w:rPr>
          <w:rFonts w:ascii="Times New Roman" w:hAnsi="Times New Roman" w:cs="Times New Roman"/>
          <w:sz w:val="24"/>
          <w:szCs w:val="24"/>
        </w:rPr>
      </w:pPr>
      <w:r w:rsidRPr="00456A42">
        <w:rPr>
          <w:rFonts w:ascii="Times New Roman" w:hAnsi="Times New Roman" w:cs="Times New Roman"/>
          <w:sz w:val="24"/>
          <w:szCs w:val="24"/>
        </w:rPr>
        <w:t>Таблица</w:t>
      </w:r>
      <w:r>
        <w:rPr>
          <w:rFonts w:ascii="Times New Roman" w:hAnsi="Times New Roman" w:cs="Times New Roman"/>
          <w:sz w:val="24"/>
          <w:szCs w:val="24"/>
        </w:rPr>
        <w:t xml:space="preserve"> 1</w:t>
      </w:r>
      <w:r w:rsidRPr="00456A42">
        <w:rPr>
          <w:rFonts w:ascii="Times New Roman" w:hAnsi="Times New Roman" w:cs="Times New Roman"/>
          <w:sz w:val="24"/>
          <w:szCs w:val="24"/>
        </w:rPr>
        <w:t>– Таксономический анализ флоры ООПТ «Урочище Красный Кут»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089"/>
        <w:gridCol w:w="1375"/>
        <w:gridCol w:w="1373"/>
        <w:gridCol w:w="522"/>
        <w:gridCol w:w="1854"/>
        <w:gridCol w:w="838"/>
        <w:gridCol w:w="837"/>
      </w:tblGrid>
      <w:tr w:rsidR="00A21A51" w:rsidRPr="009C0E2F" w:rsidTr="008A1D27">
        <w:trPr>
          <w:trHeight w:val="414"/>
        </w:trPr>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w:t>
            </w:r>
          </w:p>
        </w:tc>
        <w:tc>
          <w:tcPr>
            <w:tcW w:w="2089" w:type="dxa"/>
            <w:shd w:val="clear" w:color="auto" w:fill="auto"/>
            <w:vAlign w:val="center"/>
          </w:tcPr>
          <w:p w:rsidR="00A21A51" w:rsidRPr="009C0E2F" w:rsidRDefault="00A21A51" w:rsidP="009C0E2F">
            <w:pPr>
              <w:pStyle w:val="afe"/>
              <w:rPr>
                <w:b w:val="0"/>
                <w:sz w:val="22"/>
                <w:szCs w:val="22"/>
              </w:rPr>
            </w:pPr>
            <w:r w:rsidRPr="009C0E2F">
              <w:rPr>
                <w:b w:val="0"/>
                <w:sz w:val="22"/>
                <w:szCs w:val="22"/>
              </w:rPr>
              <w:t>Название семейства</w:t>
            </w:r>
          </w:p>
        </w:tc>
        <w:tc>
          <w:tcPr>
            <w:tcW w:w="1375" w:type="dxa"/>
            <w:shd w:val="clear" w:color="auto" w:fill="auto"/>
            <w:vAlign w:val="center"/>
          </w:tcPr>
          <w:p w:rsidR="00A21A51" w:rsidRPr="009C0E2F" w:rsidRDefault="00A21A51" w:rsidP="009C0E2F">
            <w:pPr>
              <w:pStyle w:val="afe"/>
              <w:rPr>
                <w:b w:val="0"/>
                <w:sz w:val="22"/>
                <w:szCs w:val="22"/>
              </w:rPr>
            </w:pPr>
            <w:r w:rsidRPr="009C0E2F">
              <w:rPr>
                <w:b w:val="0"/>
                <w:sz w:val="22"/>
                <w:szCs w:val="22"/>
              </w:rPr>
              <w:t>Кол-во видов</w:t>
            </w:r>
          </w:p>
        </w:tc>
        <w:tc>
          <w:tcPr>
            <w:tcW w:w="1373" w:type="dxa"/>
            <w:shd w:val="clear" w:color="auto" w:fill="auto"/>
            <w:vAlign w:val="center"/>
          </w:tcPr>
          <w:p w:rsidR="00A21A51" w:rsidRPr="009C0E2F" w:rsidRDefault="00A21A51" w:rsidP="009C0E2F">
            <w:pPr>
              <w:pStyle w:val="afe"/>
              <w:rPr>
                <w:b w:val="0"/>
                <w:sz w:val="22"/>
                <w:szCs w:val="22"/>
              </w:rPr>
            </w:pPr>
            <w:r w:rsidRPr="009C0E2F">
              <w:rPr>
                <w:b w:val="0"/>
                <w:sz w:val="22"/>
                <w:szCs w:val="22"/>
              </w:rPr>
              <w:t>Кол-во родов</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w:t>
            </w:r>
          </w:p>
        </w:tc>
        <w:tc>
          <w:tcPr>
            <w:tcW w:w="1847" w:type="dxa"/>
            <w:shd w:val="clear" w:color="auto" w:fill="auto"/>
            <w:vAlign w:val="center"/>
          </w:tcPr>
          <w:p w:rsidR="00A21A51" w:rsidRPr="009C0E2F" w:rsidRDefault="00A21A51" w:rsidP="009C0E2F">
            <w:pPr>
              <w:pStyle w:val="afe"/>
              <w:rPr>
                <w:b w:val="0"/>
                <w:sz w:val="22"/>
                <w:szCs w:val="22"/>
              </w:rPr>
            </w:pPr>
            <w:r w:rsidRPr="009C0E2F">
              <w:rPr>
                <w:b w:val="0"/>
                <w:sz w:val="22"/>
                <w:szCs w:val="22"/>
              </w:rPr>
              <w:t>Название семейства</w:t>
            </w:r>
          </w:p>
        </w:tc>
        <w:tc>
          <w:tcPr>
            <w:tcW w:w="838" w:type="dxa"/>
            <w:shd w:val="clear" w:color="auto" w:fill="auto"/>
            <w:vAlign w:val="center"/>
          </w:tcPr>
          <w:p w:rsidR="00A21A51" w:rsidRPr="009C0E2F" w:rsidRDefault="00A21A51" w:rsidP="009C0E2F">
            <w:pPr>
              <w:pStyle w:val="afe"/>
              <w:rPr>
                <w:b w:val="0"/>
                <w:sz w:val="22"/>
                <w:szCs w:val="22"/>
              </w:rPr>
            </w:pPr>
            <w:r w:rsidRPr="009C0E2F">
              <w:rPr>
                <w:b w:val="0"/>
                <w:sz w:val="22"/>
                <w:szCs w:val="22"/>
              </w:rPr>
              <w:t>Кол-во видов</w:t>
            </w:r>
          </w:p>
        </w:tc>
        <w:tc>
          <w:tcPr>
            <w:tcW w:w="837" w:type="dxa"/>
            <w:shd w:val="clear" w:color="auto" w:fill="auto"/>
            <w:vAlign w:val="center"/>
          </w:tcPr>
          <w:p w:rsidR="00A21A51" w:rsidRPr="009C0E2F" w:rsidRDefault="00A21A51" w:rsidP="009C0E2F">
            <w:pPr>
              <w:pStyle w:val="afe"/>
              <w:rPr>
                <w:b w:val="0"/>
                <w:sz w:val="22"/>
                <w:szCs w:val="22"/>
              </w:rPr>
            </w:pPr>
            <w:r w:rsidRPr="009C0E2F">
              <w:rPr>
                <w:b w:val="0"/>
                <w:sz w:val="22"/>
                <w:szCs w:val="22"/>
              </w:rPr>
              <w:t>Кол-во родов</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iCs/>
                <w:sz w:val="22"/>
                <w:szCs w:val="22"/>
                <w:lang w:val="en-US"/>
              </w:rPr>
              <w:t>Equisetaceae</w:t>
            </w:r>
            <w:r w:rsidRPr="009C0E2F">
              <w:rPr>
                <w:b w:val="0"/>
                <w:i/>
                <w:sz w:val="22"/>
                <w:szCs w:val="22"/>
                <w:lang w:val="en-US"/>
              </w:rPr>
              <w:t xml:space="preserve"> </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31</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Geraniaceae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w:t>
            </w:r>
          </w:p>
        </w:tc>
        <w:tc>
          <w:tcPr>
            <w:tcW w:w="2089" w:type="dxa"/>
            <w:shd w:val="clear" w:color="auto" w:fill="auto"/>
          </w:tcPr>
          <w:p w:rsidR="00A21A51" w:rsidRPr="009C0E2F" w:rsidRDefault="00A21A51" w:rsidP="009C0E2F">
            <w:pPr>
              <w:pStyle w:val="afe"/>
              <w:rPr>
                <w:b w:val="0"/>
                <w:i/>
                <w:sz w:val="22"/>
                <w:szCs w:val="22"/>
                <w:lang w:val="en-US"/>
              </w:rPr>
            </w:pPr>
            <w:r w:rsidRPr="009C0E2F">
              <w:rPr>
                <w:rStyle w:val="xbe"/>
                <w:b w:val="0"/>
                <w:i/>
                <w:sz w:val="22"/>
                <w:szCs w:val="22"/>
                <w:lang w:val="en-US"/>
              </w:rPr>
              <w:t xml:space="preserve">Cupressaceae </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32</w:t>
            </w:r>
          </w:p>
        </w:tc>
        <w:tc>
          <w:tcPr>
            <w:tcW w:w="1847" w:type="dxa"/>
            <w:shd w:val="clear" w:color="auto" w:fill="auto"/>
          </w:tcPr>
          <w:p w:rsidR="00A21A51" w:rsidRPr="009C0E2F" w:rsidRDefault="00A21A51" w:rsidP="009C0E2F">
            <w:pPr>
              <w:pStyle w:val="afe"/>
              <w:rPr>
                <w:b w:val="0"/>
                <w:i/>
                <w:color w:val="000000"/>
                <w:sz w:val="22"/>
                <w:szCs w:val="22"/>
                <w:lang w:val="en-US"/>
              </w:rPr>
            </w:pPr>
            <w:r w:rsidRPr="009C0E2F">
              <w:rPr>
                <w:b w:val="0"/>
                <w:i/>
                <w:color w:val="000000"/>
                <w:sz w:val="22"/>
                <w:szCs w:val="22"/>
                <w:lang w:val="en-US"/>
              </w:rPr>
              <w:t>Hippocastanaceae</w:t>
            </w:r>
          </w:p>
        </w:tc>
        <w:tc>
          <w:tcPr>
            <w:tcW w:w="838" w:type="dxa"/>
            <w:shd w:val="clear" w:color="auto" w:fill="auto"/>
          </w:tcPr>
          <w:p w:rsidR="00A21A51" w:rsidRPr="009C0E2F" w:rsidRDefault="00A21A51" w:rsidP="009C0E2F">
            <w:pPr>
              <w:pStyle w:val="afe"/>
              <w:rPr>
                <w:b w:val="0"/>
                <w:color w:val="000000"/>
                <w:sz w:val="22"/>
                <w:szCs w:val="22"/>
              </w:rPr>
            </w:pPr>
            <w:r w:rsidRPr="009C0E2F">
              <w:rPr>
                <w:b w:val="0"/>
                <w:color w:val="000000"/>
                <w:sz w:val="22"/>
                <w:szCs w:val="22"/>
              </w:rPr>
              <w:t>1</w:t>
            </w:r>
          </w:p>
        </w:tc>
        <w:tc>
          <w:tcPr>
            <w:tcW w:w="837" w:type="dxa"/>
            <w:shd w:val="clear" w:color="auto" w:fill="auto"/>
            <w:vAlign w:val="center"/>
          </w:tcPr>
          <w:p w:rsidR="00A21A51" w:rsidRPr="009C0E2F" w:rsidRDefault="00A21A51" w:rsidP="009C0E2F">
            <w:pPr>
              <w:pStyle w:val="afe"/>
              <w:rPr>
                <w:b w:val="0"/>
                <w:sz w:val="22"/>
                <w:szCs w:val="22"/>
              </w:rPr>
            </w:pPr>
            <w:r w:rsidRPr="009C0E2F">
              <w:rPr>
                <w:b w:val="0"/>
                <w:sz w:val="22"/>
                <w:szCs w:val="22"/>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3</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iCs/>
                <w:sz w:val="22"/>
                <w:szCs w:val="22"/>
                <w:lang w:val="pt-BR"/>
              </w:rPr>
              <w:t>Pinaceae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33</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Hypericaceae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4</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Aceraceae</w:t>
            </w:r>
            <w:r w:rsidRPr="009C0E2F">
              <w:rPr>
                <w:b w:val="0"/>
                <w:i/>
                <w:sz w:val="22"/>
                <w:szCs w:val="22"/>
              </w:rPr>
              <w:t xml:space="preserve"> </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5</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34</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Juglandaceae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5</w:t>
            </w:r>
          </w:p>
        </w:tc>
        <w:tc>
          <w:tcPr>
            <w:tcW w:w="2089" w:type="dxa"/>
            <w:shd w:val="clear" w:color="auto" w:fill="auto"/>
          </w:tcPr>
          <w:p w:rsidR="00A21A51" w:rsidRPr="009C0E2F" w:rsidRDefault="00A21A51" w:rsidP="009C0E2F">
            <w:pPr>
              <w:pStyle w:val="afe"/>
              <w:rPr>
                <w:b w:val="0"/>
                <w:i/>
                <w:sz w:val="22"/>
                <w:szCs w:val="22"/>
                <w:lang w:val="en-US"/>
              </w:rPr>
            </w:pPr>
            <w:r w:rsidRPr="009C0E2F">
              <w:rPr>
                <w:rFonts w:eastAsia="Arial Unicode MS"/>
                <w:b w:val="0"/>
                <w:i/>
                <w:iCs/>
                <w:sz w:val="22"/>
                <w:szCs w:val="22"/>
                <w:lang w:val="en-US"/>
              </w:rPr>
              <w:t>Alliaceae</w:t>
            </w:r>
            <w:r w:rsidRPr="009C0E2F">
              <w:rPr>
                <w:rFonts w:eastAsia="Arial Unicode MS"/>
                <w:b w:val="0"/>
                <w:i/>
                <w:iCs/>
                <w:sz w:val="22"/>
                <w:szCs w:val="22"/>
              </w:rPr>
              <w:t xml:space="preserve"> </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35</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Lamiaceae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7</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6</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6</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Amaranthaceae</w:t>
            </w:r>
            <w:r w:rsidRPr="009C0E2F">
              <w:rPr>
                <w:b w:val="0"/>
                <w:i/>
                <w:sz w:val="22"/>
                <w:szCs w:val="22"/>
              </w:rPr>
              <w:t xml:space="preserve"> </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36</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Lythraceae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7</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Apiaceae</w:t>
            </w:r>
            <w:r w:rsidRPr="009C0E2F">
              <w:rPr>
                <w:b w:val="0"/>
                <w:i/>
                <w:sz w:val="22"/>
                <w:szCs w:val="22"/>
              </w:rPr>
              <w:t xml:space="preserve"> </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6</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5</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37</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Malvaceae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8</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Apocynaceae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38</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Moraceae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9</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Araceae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39</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Oleaceae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4</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10</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Aristolochiaceae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40</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Onagraceae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11</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Asclepiadaceae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41</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Papaveraceae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12</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Asparagaceae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42</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Plantaginaceae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13</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Asteraceae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34</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25</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43</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Platanaceae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14</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Betulaceae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44</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Poaceae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14</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12</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15</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Boraginaceae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45</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Polygonaceae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16</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Brassicaceae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5</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5</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46</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Primulaceae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17</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Cannabaceae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47</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Ranunculaceae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3</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18</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Caryophyllaceae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48</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Rosaceae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8</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7</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19</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Celastraceae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49</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Salicaceae</w:t>
            </w:r>
          </w:p>
        </w:tc>
        <w:tc>
          <w:tcPr>
            <w:tcW w:w="838" w:type="dxa"/>
            <w:shd w:val="clear" w:color="auto" w:fill="auto"/>
            <w:vAlign w:val="center"/>
          </w:tcPr>
          <w:p w:rsidR="00A21A51" w:rsidRPr="009C0E2F" w:rsidRDefault="00A21A51" w:rsidP="009C0E2F">
            <w:pPr>
              <w:pStyle w:val="afe"/>
              <w:rPr>
                <w:b w:val="0"/>
                <w:sz w:val="22"/>
                <w:szCs w:val="22"/>
              </w:rPr>
            </w:pPr>
            <w:r w:rsidRPr="009C0E2F">
              <w:rPr>
                <w:b w:val="0"/>
                <w:sz w:val="22"/>
                <w:szCs w:val="22"/>
              </w:rPr>
              <w:t>6</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20</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Celtidaceae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50</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Sambucaceae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21</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Chenopodiaceae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51</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Scrophulariaceae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22</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Convolvulaceae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52</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Simaroubaceae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23</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Corylaceae</w:t>
            </w:r>
            <w:r w:rsidRPr="009C0E2F">
              <w:rPr>
                <w:b w:val="0"/>
                <w:i/>
                <w:sz w:val="22"/>
                <w:szCs w:val="22"/>
                <w:lang w:val="en-US"/>
              </w:rPr>
              <w:tab/>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53</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Solanaceae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24</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Cornaceae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2</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54</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Verbenaceae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25</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Cyperaceae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55</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Viburnaceae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26</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Dioscoreaceae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56</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Vitaceae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27</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Elaeagnaceae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rPr>
              <w:t>57</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Urticaceae</w:t>
            </w:r>
          </w:p>
        </w:tc>
        <w:tc>
          <w:tcPr>
            <w:tcW w:w="838"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837"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28</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Euphorbiaceae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rPr>
            </w:pPr>
            <w:r w:rsidRPr="009C0E2F">
              <w:rPr>
                <w:b w:val="0"/>
                <w:sz w:val="22"/>
                <w:szCs w:val="22"/>
                <w:lang w:val="en-US"/>
              </w:rPr>
              <w:t>5</w:t>
            </w:r>
            <w:r w:rsidRPr="009C0E2F">
              <w:rPr>
                <w:b w:val="0"/>
                <w:sz w:val="22"/>
                <w:szCs w:val="22"/>
              </w:rPr>
              <w:t>8</w:t>
            </w:r>
          </w:p>
        </w:tc>
        <w:tc>
          <w:tcPr>
            <w:tcW w:w="1847" w:type="dxa"/>
            <w:shd w:val="clear" w:color="auto" w:fill="auto"/>
          </w:tcPr>
          <w:p w:rsidR="00A21A51" w:rsidRPr="009C0E2F" w:rsidRDefault="00A21A51" w:rsidP="009C0E2F">
            <w:pPr>
              <w:pStyle w:val="afe"/>
              <w:rPr>
                <w:b w:val="0"/>
                <w:i/>
                <w:sz w:val="22"/>
                <w:szCs w:val="22"/>
                <w:lang w:val="en-US"/>
              </w:rPr>
            </w:pPr>
            <w:r w:rsidRPr="009C0E2F">
              <w:rPr>
                <w:b w:val="0"/>
                <w:i/>
                <w:iCs/>
                <w:sz w:val="22"/>
                <w:szCs w:val="22"/>
                <w:lang w:val="pt-BR"/>
              </w:rPr>
              <w:t>Ulmaceae</w:t>
            </w:r>
          </w:p>
        </w:tc>
        <w:tc>
          <w:tcPr>
            <w:tcW w:w="838" w:type="dxa"/>
            <w:shd w:val="clear" w:color="auto" w:fill="auto"/>
            <w:vAlign w:val="center"/>
          </w:tcPr>
          <w:p w:rsidR="00A21A51" w:rsidRPr="009C0E2F" w:rsidRDefault="00A21A51" w:rsidP="009C0E2F">
            <w:pPr>
              <w:pStyle w:val="afe"/>
              <w:rPr>
                <w:b w:val="0"/>
                <w:sz w:val="22"/>
                <w:szCs w:val="22"/>
              </w:rPr>
            </w:pPr>
            <w:r w:rsidRPr="009C0E2F">
              <w:rPr>
                <w:b w:val="0"/>
                <w:sz w:val="22"/>
                <w:szCs w:val="22"/>
              </w:rPr>
              <w:t>1</w:t>
            </w:r>
          </w:p>
        </w:tc>
        <w:tc>
          <w:tcPr>
            <w:tcW w:w="837" w:type="dxa"/>
            <w:shd w:val="clear" w:color="auto" w:fill="auto"/>
            <w:vAlign w:val="center"/>
          </w:tcPr>
          <w:p w:rsidR="00A21A51" w:rsidRPr="009C0E2F" w:rsidRDefault="00A21A51" w:rsidP="009C0E2F">
            <w:pPr>
              <w:pStyle w:val="afe"/>
              <w:rPr>
                <w:b w:val="0"/>
                <w:sz w:val="22"/>
                <w:szCs w:val="22"/>
              </w:rPr>
            </w:pPr>
            <w:r w:rsidRPr="009C0E2F">
              <w:rPr>
                <w:b w:val="0"/>
                <w:sz w:val="22"/>
                <w:szCs w:val="22"/>
              </w:rPr>
              <w:t>1</w:t>
            </w: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29</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Fabaceae</w:t>
            </w:r>
          </w:p>
        </w:tc>
        <w:tc>
          <w:tcPr>
            <w:tcW w:w="1375" w:type="dxa"/>
            <w:shd w:val="clear" w:color="auto" w:fill="auto"/>
            <w:vAlign w:val="center"/>
          </w:tcPr>
          <w:p w:rsidR="00A21A51" w:rsidRPr="009C0E2F" w:rsidRDefault="00A21A51" w:rsidP="009C0E2F">
            <w:pPr>
              <w:pStyle w:val="afe"/>
              <w:rPr>
                <w:b w:val="0"/>
                <w:sz w:val="22"/>
                <w:szCs w:val="22"/>
              </w:rPr>
            </w:pPr>
            <w:r w:rsidRPr="009C0E2F">
              <w:rPr>
                <w:b w:val="0"/>
                <w:sz w:val="22"/>
                <w:szCs w:val="22"/>
                <w:lang w:val="en-US"/>
              </w:rPr>
              <w:t>1</w:t>
            </w:r>
            <w:r w:rsidRPr="009C0E2F">
              <w:rPr>
                <w:b w:val="0"/>
                <w:sz w:val="22"/>
                <w:szCs w:val="22"/>
              </w:rPr>
              <w:t>8</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11</w:t>
            </w:r>
          </w:p>
        </w:tc>
        <w:tc>
          <w:tcPr>
            <w:tcW w:w="522" w:type="dxa"/>
            <w:shd w:val="clear" w:color="auto" w:fill="auto"/>
            <w:vAlign w:val="center"/>
          </w:tcPr>
          <w:p w:rsidR="00A21A51" w:rsidRPr="009C0E2F" w:rsidRDefault="00A21A51" w:rsidP="009C0E2F">
            <w:pPr>
              <w:pStyle w:val="afe"/>
              <w:rPr>
                <w:b w:val="0"/>
                <w:sz w:val="22"/>
                <w:szCs w:val="22"/>
              </w:rPr>
            </w:pPr>
          </w:p>
        </w:tc>
        <w:tc>
          <w:tcPr>
            <w:tcW w:w="1847" w:type="dxa"/>
            <w:shd w:val="clear" w:color="auto" w:fill="auto"/>
          </w:tcPr>
          <w:p w:rsidR="00A21A51" w:rsidRPr="009C0E2F" w:rsidRDefault="00A21A51" w:rsidP="009C0E2F">
            <w:pPr>
              <w:pStyle w:val="afe"/>
              <w:rPr>
                <w:b w:val="0"/>
                <w:i/>
                <w:sz w:val="22"/>
                <w:szCs w:val="22"/>
                <w:lang w:val="en-US"/>
              </w:rPr>
            </w:pPr>
          </w:p>
        </w:tc>
        <w:tc>
          <w:tcPr>
            <w:tcW w:w="838" w:type="dxa"/>
            <w:shd w:val="clear" w:color="auto" w:fill="auto"/>
            <w:vAlign w:val="center"/>
          </w:tcPr>
          <w:p w:rsidR="00A21A51" w:rsidRPr="009C0E2F" w:rsidRDefault="00A21A51" w:rsidP="009C0E2F">
            <w:pPr>
              <w:pStyle w:val="afe"/>
              <w:rPr>
                <w:b w:val="0"/>
                <w:sz w:val="22"/>
                <w:szCs w:val="22"/>
              </w:rPr>
            </w:pPr>
          </w:p>
        </w:tc>
        <w:tc>
          <w:tcPr>
            <w:tcW w:w="837" w:type="dxa"/>
            <w:shd w:val="clear" w:color="auto" w:fill="auto"/>
            <w:vAlign w:val="center"/>
          </w:tcPr>
          <w:p w:rsidR="00A21A51" w:rsidRPr="009C0E2F" w:rsidRDefault="00A21A51" w:rsidP="009C0E2F">
            <w:pPr>
              <w:pStyle w:val="afe"/>
              <w:rPr>
                <w:b w:val="0"/>
                <w:sz w:val="22"/>
                <w:szCs w:val="22"/>
              </w:rPr>
            </w:pPr>
          </w:p>
        </w:tc>
      </w:tr>
      <w:tr w:rsidR="00A21A51" w:rsidRPr="009C0E2F" w:rsidTr="008A1D27">
        <w:tc>
          <w:tcPr>
            <w:tcW w:w="690" w:type="dxa"/>
            <w:shd w:val="clear" w:color="auto" w:fill="auto"/>
            <w:vAlign w:val="center"/>
          </w:tcPr>
          <w:p w:rsidR="00A21A51" w:rsidRPr="009C0E2F" w:rsidRDefault="00A21A51" w:rsidP="009C0E2F">
            <w:pPr>
              <w:pStyle w:val="afe"/>
              <w:rPr>
                <w:b w:val="0"/>
                <w:sz w:val="22"/>
                <w:szCs w:val="22"/>
              </w:rPr>
            </w:pPr>
            <w:r w:rsidRPr="009C0E2F">
              <w:rPr>
                <w:b w:val="0"/>
                <w:sz w:val="22"/>
                <w:szCs w:val="22"/>
              </w:rPr>
              <w:t>30</w:t>
            </w:r>
          </w:p>
        </w:tc>
        <w:tc>
          <w:tcPr>
            <w:tcW w:w="2089" w:type="dxa"/>
            <w:shd w:val="clear" w:color="auto" w:fill="auto"/>
          </w:tcPr>
          <w:p w:rsidR="00A21A51" w:rsidRPr="009C0E2F" w:rsidRDefault="00A21A51" w:rsidP="009C0E2F">
            <w:pPr>
              <w:pStyle w:val="afe"/>
              <w:rPr>
                <w:b w:val="0"/>
                <w:i/>
                <w:sz w:val="22"/>
                <w:szCs w:val="22"/>
                <w:lang w:val="en-US"/>
              </w:rPr>
            </w:pPr>
            <w:r w:rsidRPr="009C0E2F">
              <w:rPr>
                <w:b w:val="0"/>
                <w:i/>
                <w:sz w:val="22"/>
                <w:szCs w:val="22"/>
                <w:lang w:val="en-US"/>
              </w:rPr>
              <w:t>Fagaceae</w:t>
            </w:r>
          </w:p>
        </w:tc>
        <w:tc>
          <w:tcPr>
            <w:tcW w:w="1375"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1373" w:type="dxa"/>
            <w:shd w:val="clear" w:color="auto" w:fill="auto"/>
            <w:vAlign w:val="center"/>
          </w:tcPr>
          <w:p w:rsidR="00A21A51" w:rsidRPr="009C0E2F" w:rsidRDefault="00A21A51" w:rsidP="009C0E2F">
            <w:pPr>
              <w:pStyle w:val="afe"/>
              <w:rPr>
                <w:b w:val="0"/>
                <w:sz w:val="22"/>
                <w:szCs w:val="22"/>
                <w:lang w:val="en-US"/>
              </w:rPr>
            </w:pPr>
            <w:r w:rsidRPr="009C0E2F">
              <w:rPr>
                <w:b w:val="0"/>
                <w:sz w:val="22"/>
                <w:szCs w:val="22"/>
                <w:lang w:val="en-US"/>
              </w:rPr>
              <w:t>1</w:t>
            </w:r>
          </w:p>
        </w:tc>
        <w:tc>
          <w:tcPr>
            <w:tcW w:w="522" w:type="dxa"/>
            <w:shd w:val="clear" w:color="auto" w:fill="auto"/>
            <w:vAlign w:val="center"/>
          </w:tcPr>
          <w:p w:rsidR="00A21A51" w:rsidRPr="009C0E2F" w:rsidRDefault="00A21A51" w:rsidP="009C0E2F">
            <w:pPr>
              <w:pStyle w:val="afe"/>
              <w:rPr>
                <w:b w:val="0"/>
                <w:sz w:val="22"/>
                <w:szCs w:val="22"/>
                <w:lang w:val="en-US"/>
              </w:rPr>
            </w:pPr>
          </w:p>
        </w:tc>
        <w:tc>
          <w:tcPr>
            <w:tcW w:w="1847" w:type="dxa"/>
            <w:shd w:val="clear" w:color="auto" w:fill="auto"/>
          </w:tcPr>
          <w:p w:rsidR="00A21A51" w:rsidRPr="009C0E2F" w:rsidRDefault="00A21A51" w:rsidP="009C0E2F">
            <w:pPr>
              <w:pStyle w:val="afe"/>
              <w:rPr>
                <w:b w:val="0"/>
                <w:sz w:val="22"/>
                <w:szCs w:val="22"/>
              </w:rPr>
            </w:pPr>
            <w:r w:rsidRPr="009C0E2F">
              <w:rPr>
                <w:b w:val="0"/>
                <w:sz w:val="22"/>
                <w:szCs w:val="22"/>
              </w:rPr>
              <w:t>ВСЕГО</w:t>
            </w:r>
          </w:p>
        </w:tc>
        <w:tc>
          <w:tcPr>
            <w:tcW w:w="838" w:type="dxa"/>
            <w:shd w:val="clear" w:color="auto" w:fill="auto"/>
            <w:vAlign w:val="center"/>
          </w:tcPr>
          <w:p w:rsidR="00A21A51" w:rsidRPr="009C0E2F" w:rsidRDefault="00A21A51" w:rsidP="009C0E2F">
            <w:pPr>
              <w:pStyle w:val="afe"/>
              <w:rPr>
                <w:b w:val="0"/>
                <w:sz w:val="22"/>
                <w:szCs w:val="22"/>
              </w:rPr>
            </w:pPr>
            <w:r w:rsidRPr="009C0E2F">
              <w:rPr>
                <w:b w:val="0"/>
                <w:sz w:val="22"/>
                <w:szCs w:val="22"/>
              </w:rPr>
              <w:t>176</w:t>
            </w:r>
          </w:p>
        </w:tc>
        <w:tc>
          <w:tcPr>
            <w:tcW w:w="837" w:type="dxa"/>
            <w:shd w:val="clear" w:color="auto" w:fill="auto"/>
            <w:vAlign w:val="center"/>
          </w:tcPr>
          <w:p w:rsidR="00A21A51" w:rsidRPr="009C0E2F" w:rsidRDefault="00A21A51" w:rsidP="009C0E2F">
            <w:pPr>
              <w:pStyle w:val="afe"/>
              <w:rPr>
                <w:b w:val="0"/>
                <w:sz w:val="22"/>
                <w:szCs w:val="22"/>
              </w:rPr>
            </w:pPr>
            <w:r w:rsidRPr="009C0E2F">
              <w:rPr>
                <w:b w:val="0"/>
                <w:sz w:val="22"/>
                <w:szCs w:val="22"/>
              </w:rPr>
              <w:t>138</w:t>
            </w:r>
          </w:p>
        </w:tc>
      </w:tr>
    </w:tbl>
    <w:p w:rsidR="00A21A51" w:rsidRDefault="00A21A51" w:rsidP="00A21A51">
      <w:pPr>
        <w:autoSpaceDE w:val="0"/>
        <w:autoSpaceDN w:val="0"/>
        <w:adjustRightInd w:val="0"/>
        <w:jc w:val="both"/>
        <w:rPr>
          <w:rFonts w:ascii="Times New Roman" w:hAnsi="Times New Roman" w:cs="Times New Roman"/>
          <w:bCs/>
          <w:iCs/>
          <w:sz w:val="24"/>
          <w:szCs w:val="24"/>
        </w:rPr>
      </w:pPr>
    </w:p>
    <w:p w:rsidR="00A21A51" w:rsidRPr="00456A42" w:rsidRDefault="00A21A51" w:rsidP="00A21A51">
      <w:pPr>
        <w:autoSpaceDE w:val="0"/>
        <w:autoSpaceDN w:val="0"/>
        <w:adjustRightInd w:val="0"/>
        <w:jc w:val="both"/>
        <w:rPr>
          <w:rFonts w:ascii="Times New Roman" w:hAnsi="Times New Roman" w:cs="Times New Roman"/>
          <w:bCs/>
          <w:sz w:val="24"/>
          <w:szCs w:val="24"/>
        </w:rPr>
      </w:pPr>
      <w:r>
        <w:rPr>
          <w:rFonts w:ascii="Times New Roman" w:hAnsi="Times New Roman" w:cs="Times New Roman"/>
          <w:bCs/>
          <w:iCs/>
          <w:sz w:val="24"/>
          <w:szCs w:val="24"/>
        </w:rPr>
        <w:t xml:space="preserve">Таблица 2 </w:t>
      </w:r>
      <w:r w:rsidRPr="00456A42">
        <w:rPr>
          <w:rFonts w:ascii="Times New Roman" w:hAnsi="Times New Roman" w:cs="Times New Roman"/>
          <w:bCs/>
          <w:iCs/>
          <w:sz w:val="24"/>
          <w:szCs w:val="24"/>
        </w:rPr>
        <w:t xml:space="preserve">– </w:t>
      </w:r>
      <w:r>
        <w:rPr>
          <w:rFonts w:ascii="Times New Roman" w:hAnsi="Times New Roman" w:cs="Times New Roman"/>
          <w:bCs/>
          <w:iCs/>
          <w:sz w:val="24"/>
          <w:szCs w:val="24"/>
        </w:rPr>
        <w:t>Оценка ресурсного</w:t>
      </w:r>
      <w:r w:rsidRPr="00456A42">
        <w:rPr>
          <w:rFonts w:ascii="Times New Roman" w:hAnsi="Times New Roman" w:cs="Times New Roman"/>
          <w:bCs/>
          <w:iCs/>
          <w:sz w:val="24"/>
          <w:szCs w:val="24"/>
        </w:rPr>
        <w:t xml:space="preserve"> потенциал</w:t>
      </w:r>
      <w:r>
        <w:rPr>
          <w:rFonts w:ascii="Times New Roman" w:hAnsi="Times New Roman" w:cs="Times New Roman"/>
          <w:bCs/>
          <w:iCs/>
          <w:sz w:val="24"/>
          <w:szCs w:val="24"/>
        </w:rPr>
        <w:t>а</w:t>
      </w:r>
      <w:r w:rsidRPr="00456A42">
        <w:rPr>
          <w:rFonts w:ascii="Times New Roman" w:hAnsi="Times New Roman" w:cs="Times New Roman"/>
          <w:bCs/>
          <w:iCs/>
          <w:sz w:val="24"/>
          <w:szCs w:val="24"/>
        </w:rPr>
        <w:t xml:space="preserve"> флоры территории «</w:t>
      </w:r>
      <w:r w:rsidRPr="00456A42">
        <w:rPr>
          <w:rFonts w:ascii="Times New Roman" w:hAnsi="Times New Roman" w:cs="Times New Roman"/>
          <w:bCs/>
          <w:sz w:val="24"/>
          <w:szCs w:val="24"/>
        </w:rPr>
        <w:t>Урочище Красный Кут»</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6"/>
        <w:gridCol w:w="182"/>
        <w:gridCol w:w="1080"/>
        <w:gridCol w:w="1080"/>
        <w:gridCol w:w="1080"/>
        <w:gridCol w:w="1114"/>
      </w:tblGrid>
      <w:tr w:rsidR="00A21A51" w:rsidRPr="009C0E2F" w:rsidTr="008A1D27">
        <w:tc>
          <w:tcPr>
            <w:tcW w:w="4706" w:type="dxa"/>
            <w:shd w:val="clear" w:color="auto" w:fill="auto"/>
            <w:tcMar>
              <w:left w:w="28" w:type="dxa"/>
              <w:right w:w="28" w:type="dxa"/>
            </w:tcMar>
            <w:vAlign w:val="center"/>
          </w:tcPr>
          <w:p w:rsidR="00A21A51" w:rsidRPr="009C0E2F" w:rsidRDefault="00A21A51" w:rsidP="009C0E2F">
            <w:pPr>
              <w:pStyle w:val="afe"/>
              <w:rPr>
                <w:b w:val="0"/>
              </w:rPr>
            </w:pPr>
            <w:r w:rsidRPr="009C0E2F">
              <w:rPr>
                <w:b w:val="0"/>
              </w:rPr>
              <w:t>Таксон, латинское название, русское название</w:t>
            </w:r>
          </w:p>
        </w:tc>
        <w:tc>
          <w:tcPr>
            <w:tcW w:w="1262" w:type="dxa"/>
            <w:gridSpan w:val="2"/>
            <w:shd w:val="clear" w:color="auto" w:fill="auto"/>
            <w:tcMar>
              <w:left w:w="28" w:type="dxa"/>
              <w:right w:w="28" w:type="dxa"/>
            </w:tcMar>
            <w:vAlign w:val="center"/>
          </w:tcPr>
          <w:p w:rsidR="00A21A51" w:rsidRPr="009C0E2F" w:rsidRDefault="00A21A51" w:rsidP="009C0E2F">
            <w:pPr>
              <w:pStyle w:val="afe"/>
              <w:rPr>
                <w:b w:val="0"/>
              </w:rPr>
            </w:pPr>
            <w:r w:rsidRPr="009C0E2F">
              <w:rPr>
                <w:b w:val="0"/>
              </w:rPr>
              <w:t>Лекарст-венное</w:t>
            </w:r>
          </w:p>
        </w:tc>
        <w:tc>
          <w:tcPr>
            <w:tcW w:w="1080" w:type="dxa"/>
            <w:shd w:val="clear" w:color="auto" w:fill="auto"/>
            <w:tcMar>
              <w:left w:w="28" w:type="dxa"/>
              <w:right w:w="28" w:type="dxa"/>
            </w:tcMar>
            <w:vAlign w:val="center"/>
          </w:tcPr>
          <w:p w:rsidR="00A21A51" w:rsidRPr="009C0E2F" w:rsidRDefault="00A21A51" w:rsidP="009C0E2F">
            <w:pPr>
              <w:pStyle w:val="afe"/>
              <w:rPr>
                <w:b w:val="0"/>
              </w:rPr>
            </w:pPr>
            <w:r w:rsidRPr="009C0E2F">
              <w:rPr>
                <w:b w:val="0"/>
              </w:rPr>
              <w:t>Медонос-ное</w:t>
            </w:r>
          </w:p>
        </w:tc>
        <w:tc>
          <w:tcPr>
            <w:tcW w:w="1080" w:type="dxa"/>
            <w:shd w:val="clear" w:color="auto" w:fill="auto"/>
            <w:tcMar>
              <w:left w:w="28" w:type="dxa"/>
              <w:right w:w="28" w:type="dxa"/>
            </w:tcMar>
            <w:vAlign w:val="center"/>
          </w:tcPr>
          <w:p w:rsidR="00A21A51" w:rsidRPr="009C0E2F" w:rsidRDefault="00A21A51" w:rsidP="009C0E2F">
            <w:pPr>
              <w:pStyle w:val="afe"/>
              <w:rPr>
                <w:b w:val="0"/>
              </w:rPr>
            </w:pPr>
            <w:r w:rsidRPr="009C0E2F">
              <w:rPr>
                <w:b w:val="0"/>
              </w:rPr>
              <w:t>Кормовое</w:t>
            </w:r>
          </w:p>
        </w:tc>
        <w:tc>
          <w:tcPr>
            <w:tcW w:w="1114" w:type="dxa"/>
            <w:shd w:val="clear" w:color="auto" w:fill="FFFFFF"/>
            <w:tcMar>
              <w:left w:w="28" w:type="dxa"/>
              <w:right w:w="28" w:type="dxa"/>
            </w:tcMar>
            <w:vAlign w:val="center"/>
          </w:tcPr>
          <w:p w:rsidR="00A21A51" w:rsidRPr="009C0E2F" w:rsidRDefault="00A21A51" w:rsidP="009C0E2F">
            <w:pPr>
              <w:pStyle w:val="afe"/>
              <w:rPr>
                <w:b w:val="0"/>
              </w:rPr>
            </w:pPr>
            <w:r w:rsidRPr="009C0E2F">
              <w:rPr>
                <w:b w:val="0"/>
              </w:rPr>
              <w:t>Декоративное</w:t>
            </w: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iCs/>
                <w:lang w:val="en-US"/>
              </w:rPr>
            </w:pPr>
            <w:r w:rsidRPr="009C0E2F">
              <w:rPr>
                <w:b w:val="0"/>
                <w:iCs/>
              </w:rPr>
              <w:t>Сем</w:t>
            </w:r>
            <w:r w:rsidRPr="009C0E2F">
              <w:rPr>
                <w:b w:val="0"/>
                <w:iCs/>
                <w:lang w:val="en-US"/>
              </w:rPr>
              <w:t>.</w:t>
            </w:r>
            <w:r w:rsidRPr="009C0E2F">
              <w:rPr>
                <w:b w:val="0"/>
                <w:i/>
                <w:iCs/>
                <w:lang w:val="en-US"/>
              </w:rPr>
              <w:t xml:space="preserve"> Equisetaceae</w:t>
            </w:r>
            <w:r w:rsidRPr="009C0E2F">
              <w:rPr>
                <w:b w:val="0"/>
                <w:lang w:val="en-US"/>
              </w:rPr>
              <w:t xml:space="preserve"> Michx. ex DC.</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pt-BR"/>
              </w:rPr>
              <w:t>Equisetum</w:t>
            </w:r>
            <w:r w:rsidRPr="009C0E2F">
              <w:rPr>
                <w:b w:val="0"/>
                <w:i/>
                <w:lang w:val="en-US"/>
              </w:rPr>
              <w:t xml:space="preserve"> </w:t>
            </w:r>
            <w:r w:rsidRPr="009C0E2F">
              <w:rPr>
                <w:b w:val="0"/>
                <w:i/>
                <w:lang w:val="pt-BR"/>
              </w:rPr>
              <w:t>ramosissimum</w:t>
            </w:r>
            <w:r w:rsidRPr="009C0E2F">
              <w:rPr>
                <w:b w:val="0"/>
                <w:lang w:val="en-US"/>
              </w:rPr>
              <w:t xml:space="preserve"> </w:t>
            </w:r>
            <w:r w:rsidRPr="009C0E2F">
              <w:rPr>
                <w:b w:val="0"/>
                <w:lang w:val="pt-BR"/>
              </w:rPr>
              <w:t>Desf</w:t>
            </w:r>
            <w:r w:rsidRPr="009C0E2F">
              <w:rPr>
                <w:b w:val="0"/>
                <w:lang w:val="en-US"/>
              </w:rPr>
              <w:t xml:space="preserve">. </w:t>
            </w:r>
            <w:r w:rsidRPr="009C0E2F">
              <w:rPr>
                <w:b w:val="0"/>
              </w:rPr>
              <w:t>хвощ</w:t>
            </w:r>
            <w:r w:rsidRPr="009C0E2F">
              <w:rPr>
                <w:b w:val="0"/>
                <w:lang w:val="en-US"/>
              </w:rPr>
              <w:t xml:space="preserve"> </w:t>
            </w:r>
            <w:r w:rsidRPr="009C0E2F">
              <w:rPr>
                <w:b w:val="0"/>
              </w:rPr>
              <w:t>ветвистый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Equisetum telmateia</w:t>
            </w:r>
            <w:r w:rsidRPr="009C0E2F">
              <w:rPr>
                <w:b w:val="0"/>
                <w:lang w:val="en-US"/>
              </w:rPr>
              <w:t xml:space="preserve"> Ehrh. </w:t>
            </w:r>
            <w:r w:rsidRPr="009C0E2F">
              <w:rPr>
                <w:b w:val="0"/>
              </w:rPr>
              <w:t>хвощ</w:t>
            </w:r>
            <w:r w:rsidRPr="009C0E2F">
              <w:rPr>
                <w:b w:val="0"/>
                <w:lang w:val="en-US"/>
              </w:rPr>
              <w:t xml:space="preserve"> </w:t>
            </w:r>
            <w:r w:rsidRPr="009C0E2F">
              <w:rPr>
                <w:b w:val="0"/>
              </w:rPr>
              <w:t>большой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lang w:val="en-US"/>
              </w:rPr>
              <w:t xml:space="preserve"> </w:t>
            </w: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pt-BR"/>
              </w:rPr>
            </w:pPr>
            <w:r w:rsidRPr="009C0E2F">
              <w:rPr>
                <w:b w:val="0"/>
                <w:iCs/>
              </w:rPr>
              <w:t>Сем</w:t>
            </w:r>
            <w:r w:rsidRPr="009C0E2F">
              <w:rPr>
                <w:b w:val="0"/>
                <w:iCs/>
                <w:lang w:val="en-US"/>
              </w:rPr>
              <w:t>.</w:t>
            </w:r>
            <w:r w:rsidRPr="009C0E2F">
              <w:rPr>
                <w:b w:val="0"/>
                <w:i/>
                <w:iCs/>
                <w:lang w:val="en-US"/>
              </w:rPr>
              <w:t xml:space="preserve"> </w:t>
            </w:r>
            <w:r w:rsidRPr="009C0E2F">
              <w:rPr>
                <w:rStyle w:val="xbe"/>
                <w:b w:val="0"/>
                <w:i/>
                <w:color w:val="000000"/>
                <w:sz w:val="24"/>
                <w:szCs w:val="24"/>
                <w:lang w:val="en-US"/>
              </w:rPr>
              <w:t>Cupressaceae</w:t>
            </w:r>
            <w:r w:rsidRPr="009C0E2F">
              <w:rPr>
                <w:rStyle w:val="xbe"/>
                <w:b w:val="0"/>
                <w:color w:val="000000"/>
                <w:sz w:val="24"/>
                <w:szCs w:val="24"/>
                <w:lang w:val="en-US"/>
              </w:rPr>
              <w:t xml:space="preserve"> </w:t>
            </w:r>
            <w:r w:rsidRPr="009C0E2F">
              <w:rPr>
                <w:b w:val="0"/>
                <w:lang w:val="pt-BR"/>
              </w:rPr>
              <w:t>S</w:t>
            </w:r>
            <w:r w:rsidRPr="009C0E2F">
              <w:rPr>
                <w:b w:val="0"/>
                <w:lang w:val="en-US"/>
              </w:rPr>
              <w:t>.</w:t>
            </w:r>
            <w:r w:rsidRPr="009C0E2F">
              <w:rPr>
                <w:b w:val="0"/>
                <w:lang w:val="pt-BR"/>
              </w:rPr>
              <w:t>F</w:t>
            </w:r>
            <w:r w:rsidRPr="009C0E2F">
              <w:rPr>
                <w:b w:val="0"/>
                <w:lang w:val="en-US"/>
              </w:rPr>
              <w:t xml:space="preserve">. </w:t>
            </w:r>
            <w:r w:rsidRPr="009C0E2F">
              <w:rPr>
                <w:b w:val="0"/>
                <w:lang w:val="pt-BR"/>
              </w:rPr>
              <w:t>Gray</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i/>
                <w:iCs/>
                <w:lang w:val="en-US"/>
              </w:rPr>
              <w:t>Platycladus</w:t>
            </w:r>
            <w:r w:rsidRPr="009C0E2F">
              <w:rPr>
                <w:b w:val="0"/>
                <w:i/>
                <w:iCs/>
              </w:rPr>
              <w:t xml:space="preserve"> </w:t>
            </w:r>
            <w:r w:rsidRPr="009C0E2F">
              <w:rPr>
                <w:b w:val="0"/>
                <w:i/>
                <w:iCs/>
                <w:lang w:val="en-US"/>
              </w:rPr>
              <w:t>orientalis</w:t>
            </w:r>
            <w:r w:rsidRPr="009C0E2F">
              <w:rPr>
                <w:b w:val="0"/>
                <w:i/>
                <w:iCs/>
              </w:rPr>
              <w:t xml:space="preserve"> </w:t>
            </w:r>
            <w:r w:rsidRPr="009C0E2F">
              <w:rPr>
                <w:b w:val="0"/>
              </w:rPr>
              <w:t>(</w:t>
            </w:r>
            <w:r w:rsidRPr="009C0E2F">
              <w:rPr>
                <w:b w:val="0"/>
                <w:lang w:val="en-US"/>
              </w:rPr>
              <w:t>L</w:t>
            </w:r>
            <w:r w:rsidRPr="009C0E2F">
              <w:rPr>
                <w:b w:val="0"/>
              </w:rPr>
              <w:t xml:space="preserve">.) </w:t>
            </w:r>
            <w:r w:rsidRPr="009C0E2F">
              <w:rPr>
                <w:b w:val="0"/>
                <w:lang w:val="en-US"/>
              </w:rPr>
              <w:t>Franco</w:t>
            </w:r>
            <w:r w:rsidRPr="009C0E2F">
              <w:rPr>
                <w:b w:val="0"/>
              </w:rPr>
              <w:t xml:space="preserve"> плосковеточник восточный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rPr>
            </w:pPr>
            <w:r w:rsidRPr="009C0E2F">
              <w:rPr>
                <w:b w:val="0"/>
                <w:iCs/>
              </w:rPr>
              <w:t>Сем.</w:t>
            </w:r>
            <w:r w:rsidRPr="009C0E2F">
              <w:rPr>
                <w:b w:val="0"/>
                <w:i/>
                <w:iCs/>
              </w:rPr>
              <w:t xml:space="preserve"> </w:t>
            </w:r>
            <w:r w:rsidRPr="009C0E2F">
              <w:rPr>
                <w:b w:val="0"/>
                <w:i/>
                <w:iCs/>
                <w:lang w:val="pt-BR"/>
              </w:rPr>
              <w:t>Pinaceae</w:t>
            </w:r>
            <w:r w:rsidRPr="009C0E2F">
              <w:rPr>
                <w:b w:val="0"/>
              </w:rPr>
              <w:t xml:space="preserve"> </w:t>
            </w:r>
            <w:r w:rsidRPr="009C0E2F">
              <w:rPr>
                <w:b w:val="0"/>
                <w:lang w:val="pt-BR"/>
              </w:rPr>
              <w:t>Adans</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i/>
                <w:lang w:val="sv-SE"/>
              </w:rPr>
              <w:t>Pinus</w:t>
            </w:r>
            <w:r w:rsidRPr="009C0E2F">
              <w:rPr>
                <w:b w:val="0"/>
                <w:i/>
              </w:rPr>
              <w:t xml:space="preserve"> </w:t>
            </w:r>
            <w:r w:rsidRPr="009C0E2F">
              <w:rPr>
                <w:b w:val="0"/>
                <w:i/>
                <w:lang w:val="sv-SE"/>
              </w:rPr>
              <w:t>kochiana</w:t>
            </w:r>
            <w:r w:rsidRPr="009C0E2F">
              <w:rPr>
                <w:b w:val="0"/>
                <w:i/>
              </w:rPr>
              <w:t xml:space="preserve"> </w:t>
            </w:r>
            <w:r w:rsidRPr="009C0E2F">
              <w:rPr>
                <w:b w:val="0"/>
                <w:lang w:val="sv-SE"/>
              </w:rPr>
              <w:t>Klotzsch</w:t>
            </w:r>
            <w:r w:rsidRPr="009C0E2F">
              <w:rPr>
                <w:b w:val="0"/>
              </w:rPr>
              <w:t xml:space="preserve"> сосна Коха</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rPr>
            </w:pPr>
            <w:r w:rsidRPr="009C0E2F">
              <w:rPr>
                <w:b w:val="0"/>
              </w:rPr>
              <w:t xml:space="preserve">Сем. </w:t>
            </w:r>
            <w:r w:rsidRPr="009C0E2F">
              <w:rPr>
                <w:b w:val="0"/>
                <w:i/>
                <w:lang w:val="en-US"/>
              </w:rPr>
              <w:t>Aceraceae</w:t>
            </w:r>
            <w:r w:rsidRPr="009C0E2F">
              <w:rPr>
                <w:b w:val="0"/>
              </w:rPr>
              <w:t xml:space="preserve"> </w:t>
            </w:r>
            <w:r w:rsidRPr="009C0E2F">
              <w:rPr>
                <w:b w:val="0"/>
                <w:lang w:val="en-US"/>
              </w:rPr>
              <w:t>Juss.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pt-BR"/>
              </w:rPr>
              <w:t>Acer</w:t>
            </w:r>
            <w:r w:rsidRPr="009C0E2F">
              <w:rPr>
                <w:b w:val="0"/>
                <w:i/>
              </w:rPr>
              <w:t xml:space="preserve"> </w:t>
            </w:r>
            <w:r w:rsidRPr="009C0E2F">
              <w:rPr>
                <w:b w:val="0"/>
                <w:i/>
                <w:lang w:val="pt-BR"/>
              </w:rPr>
              <w:t>negundo</w:t>
            </w:r>
            <w:r w:rsidRPr="009C0E2F">
              <w:rPr>
                <w:b w:val="0"/>
              </w:rPr>
              <w:t xml:space="preserve"> </w:t>
            </w:r>
            <w:r w:rsidRPr="009C0E2F">
              <w:rPr>
                <w:b w:val="0"/>
                <w:lang w:val="pt-BR"/>
              </w:rPr>
              <w:t>L</w:t>
            </w:r>
            <w:r w:rsidRPr="009C0E2F">
              <w:rPr>
                <w:b w:val="0"/>
              </w:rPr>
              <w:t>. клен ясенелистный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rStyle w:val="xbe"/>
                <w:b w:val="0"/>
                <w:i/>
                <w:color w:val="000000"/>
                <w:sz w:val="24"/>
                <w:szCs w:val="24"/>
              </w:rPr>
              <w:t>Acer platanoides</w:t>
            </w:r>
            <w:r w:rsidRPr="009C0E2F">
              <w:rPr>
                <w:rStyle w:val="xbe"/>
                <w:b w:val="0"/>
                <w:color w:val="000000"/>
                <w:sz w:val="24"/>
                <w:szCs w:val="24"/>
              </w:rPr>
              <w:t xml:space="preserve"> </w:t>
            </w:r>
            <w:r w:rsidRPr="009C0E2F">
              <w:rPr>
                <w:rStyle w:val="xbe"/>
                <w:b w:val="0"/>
                <w:color w:val="000000"/>
                <w:sz w:val="24"/>
                <w:szCs w:val="24"/>
                <w:lang w:val="en-US"/>
              </w:rPr>
              <w:t>L</w:t>
            </w:r>
            <w:r w:rsidRPr="009C0E2F">
              <w:rPr>
                <w:rStyle w:val="xbe"/>
                <w:b w:val="0"/>
                <w:color w:val="000000"/>
                <w:sz w:val="24"/>
                <w:szCs w:val="24"/>
              </w:rPr>
              <w:t>. клен остролистный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rStyle w:val="xbe"/>
                <w:b w:val="0"/>
                <w:i/>
                <w:color w:val="000000"/>
                <w:sz w:val="24"/>
                <w:szCs w:val="24"/>
              </w:rPr>
              <w:t>Acer pseudoplatanus</w:t>
            </w:r>
            <w:r w:rsidRPr="009C0E2F">
              <w:rPr>
                <w:rStyle w:val="xbe"/>
                <w:b w:val="0"/>
                <w:color w:val="000000"/>
                <w:sz w:val="24"/>
                <w:szCs w:val="24"/>
              </w:rPr>
              <w:t xml:space="preserve"> </w:t>
            </w:r>
            <w:r w:rsidRPr="009C0E2F">
              <w:rPr>
                <w:rStyle w:val="xbe"/>
                <w:b w:val="0"/>
                <w:color w:val="000000"/>
                <w:sz w:val="24"/>
                <w:szCs w:val="24"/>
                <w:lang w:val="en-US"/>
              </w:rPr>
              <w:t>L</w:t>
            </w:r>
            <w:r w:rsidRPr="009C0E2F">
              <w:rPr>
                <w:rStyle w:val="xbe"/>
                <w:b w:val="0"/>
                <w:color w:val="000000"/>
                <w:sz w:val="24"/>
                <w:szCs w:val="24"/>
              </w:rPr>
              <w:t>. клен белый (ложноплатановый)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rStyle w:val="xbe"/>
                <w:b w:val="0"/>
                <w:color w:val="000000"/>
                <w:sz w:val="24"/>
                <w:szCs w:val="24"/>
                <w:lang w:val="en-US"/>
              </w:rPr>
            </w:pPr>
            <w:r w:rsidRPr="009C0E2F">
              <w:rPr>
                <w:b w:val="0"/>
                <w:i/>
                <w:lang w:val="en-US"/>
              </w:rPr>
              <w:lastRenderedPageBreak/>
              <w:t>Acer campestre</w:t>
            </w:r>
            <w:r w:rsidRPr="009C0E2F">
              <w:rPr>
                <w:b w:val="0"/>
                <w:lang w:val="en-US"/>
              </w:rPr>
              <w:t xml:space="preserve"> L.</w:t>
            </w:r>
            <w:r w:rsidRPr="009C0E2F">
              <w:rPr>
                <w:rStyle w:val="xbe"/>
                <w:b w:val="0"/>
                <w:color w:val="000000"/>
                <w:sz w:val="24"/>
                <w:szCs w:val="24"/>
                <w:lang w:val="en-US"/>
              </w:rPr>
              <w:t xml:space="preserve"> </w:t>
            </w:r>
            <w:r w:rsidRPr="009C0E2F">
              <w:rPr>
                <w:rStyle w:val="xbe"/>
                <w:b w:val="0"/>
                <w:color w:val="000000"/>
                <w:sz w:val="24"/>
                <w:szCs w:val="24"/>
              </w:rPr>
              <w:t>клен</w:t>
            </w:r>
            <w:r w:rsidRPr="009C0E2F">
              <w:rPr>
                <w:rStyle w:val="xbe"/>
                <w:b w:val="0"/>
                <w:color w:val="000000"/>
                <w:sz w:val="24"/>
                <w:szCs w:val="24"/>
                <w:lang w:val="en-US"/>
              </w:rPr>
              <w:t xml:space="preserve"> </w:t>
            </w:r>
            <w:r w:rsidRPr="009C0E2F">
              <w:rPr>
                <w:rStyle w:val="xbe"/>
                <w:b w:val="0"/>
                <w:color w:val="000000"/>
                <w:sz w:val="24"/>
                <w:szCs w:val="24"/>
              </w:rPr>
              <w:t>полевой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i/>
              </w:rPr>
              <w:t>Acer tataricum</w:t>
            </w:r>
            <w:r w:rsidRPr="009C0E2F">
              <w:rPr>
                <w:b w:val="0"/>
              </w:rPr>
              <w:t xml:space="preserve"> L.</w:t>
            </w:r>
            <w:r w:rsidRPr="009C0E2F">
              <w:rPr>
                <w:rStyle w:val="xbe"/>
                <w:b w:val="0"/>
                <w:color w:val="000000"/>
                <w:sz w:val="24"/>
                <w:szCs w:val="24"/>
              </w:rPr>
              <w:t xml:space="preserve"> клен татарский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rPr>
              <w:t xml:space="preserve">Сем. </w:t>
            </w:r>
            <w:r w:rsidRPr="009C0E2F">
              <w:rPr>
                <w:rFonts w:eastAsia="Arial Unicode MS"/>
                <w:b w:val="0"/>
                <w:i/>
                <w:iCs/>
                <w:lang w:val="en-US"/>
              </w:rPr>
              <w:t>Alliaceae</w:t>
            </w:r>
            <w:r w:rsidRPr="009C0E2F">
              <w:rPr>
                <w:rFonts w:eastAsia="Arial Unicode MS"/>
                <w:b w:val="0"/>
                <w:i/>
                <w:iCs/>
              </w:rPr>
              <w:t xml:space="preserve"> </w:t>
            </w:r>
            <w:r w:rsidRPr="009C0E2F">
              <w:rPr>
                <w:rFonts w:eastAsia="Arial Unicode MS"/>
                <w:b w:val="0"/>
                <w:lang w:val="en-US"/>
              </w:rPr>
              <w:t>J</w:t>
            </w:r>
            <w:r w:rsidRPr="009C0E2F">
              <w:rPr>
                <w:rFonts w:eastAsia="Arial Unicode MS"/>
                <w:b w:val="0"/>
              </w:rPr>
              <w:t xml:space="preserve">. </w:t>
            </w:r>
            <w:r w:rsidRPr="009C0E2F">
              <w:rPr>
                <w:rFonts w:eastAsia="Arial Unicode MS"/>
                <w:b w:val="0"/>
                <w:lang w:val="en-US"/>
              </w:rPr>
              <w:t>Agardh</w:t>
            </w:r>
            <w:r w:rsidRPr="009C0E2F">
              <w:rPr>
                <w:rFonts w:eastAsia="Arial Unicode MS"/>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i/>
              </w:rPr>
              <w:t>Allium sativum</w:t>
            </w:r>
            <w:r w:rsidRPr="009C0E2F">
              <w:rPr>
                <w:b w:val="0"/>
              </w:rPr>
              <w:t xml:space="preserve"> </w:t>
            </w:r>
            <w:r w:rsidRPr="009C0E2F">
              <w:rPr>
                <w:b w:val="0"/>
                <w:lang w:val="en-US"/>
              </w:rPr>
              <w:t>L</w:t>
            </w:r>
            <w:r w:rsidRPr="009C0E2F">
              <w:rPr>
                <w:b w:val="0"/>
              </w:rPr>
              <w:t>. лук посевной, чеснок</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rStyle w:val="xbe"/>
                <w:b w:val="0"/>
                <w:color w:val="000000"/>
                <w:sz w:val="24"/>
                <w:szCs w:val="24"/>
                <w:lang w:val="en-US"/>
              </w:rPr>
            </w:pPr>
            <w:r w:rsidRPr="009C0E2F">
              <w:rPr>
                <w:b w:val="0"/>
                <w:i/>
                <w:lang w:val="en-US"/>
              </w:rPr>
              <w:t>Allium schoenoprasum</w:t>
            </w:r>
            <w:r w:rsidRPr="009C0E2F">
              <w:rPr>
                <w:b w:val="0"/>
                <w:lang w:val="en-US"/>
              </w:rPr>
              <w:t xml:space="preserve"> L. </w:t>
            </w:r>
            <w:r w:rsidRPr="009C0E2F">
              <w:rPr>
                <w:b w:val="0"/>
              </w:rPr>
              <w:t>лук</w:t>
            </w:r>
            <w:r w:rsidRPr="009C0E2F">
              <w:rPr>
                <w:b w:val="0"/>
                <w:lang w:val="en-US"/>
              </w:rPr>
              <w:t xml:space="preserve"> </w:t>
            </w:r>
            <w:r w:rsidRPr="009C0E2F">
              <w:rPr>
                <w:b w:val="0"/>
              </w:rPr>
              <w:t>скорода</w:t>
            </w:r>
            <w:r w:rsidRPr="009C0E2F">
              <w:rPr>
                <w:b w:val="0"/>
                <w:lang w:val="en-US"/>
              </w:rPr>
              <w:t xml:space="preserve"> </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rPr>
            </w:pPr>
            <w:r w:rsidRPr="009C0E2F">
              <w:rPr>
                <w:b w:val="0"/>
              </w:rPr>
              <w:t xml:space="preserve">Сем. </w:t>
            </w:r>
            <w:r w:rsidRPr="009C0E2F">
              <w:rPr>
                <w:b w:val="0"/>
                <w:i/>
                <w:lang w:val="en-US"/>
              </w:rPr>
              <w:t>Amaranthaceae</w:t>
            </w:r>
            <w:r w:rsidRPr="009C0E2F">
              <w:rPr>
                <w:b w:val="0"/>
              </w:rPr>
              <w:t xml:space="preserve"> </w:t>
            </w:r>
            <w:r w:rsidRPr="009C0E2F">
              <w:rPr>
                <w:b w:val="0"/>
                <w:lang w:val="en-US"/>
              </w:rPr>
              <w:t>Juss</w:t>
            </w:r>
            <w:r w:rsidRPr="009C0E2F">
              <w:rPr>
                <w:b w:val="0"/>
              </w:rPr>
              <w:t>.</w:t>
            </w:r>
            <w:r w:rsidRPr="009C0E2F">
              <w:rPr>
                <w:rStyle w:val="xbe"/>
                <w:b w:val="0"/>
                <w:color w:val="000000"/>
                <w:sz w:val="24"/>
                <w:szCs w:val="24"/>
              </w:rPr>
              <w:t xml:space="preserve"> </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it-IT"/>
              </w:rPr>
              <w:t>Celosia</w:t>
            </w:r>
            <w:r w:rsidRPr="009C0E2F">
              <w:rPr>
                <w:b w:val="0"/>
                <w:lang w:val="it-IT"/>
              </w:rPr>
              <w:t xml:space="preserve"> </w:t>
            </w:r>
            <w:r w:rsidRPr="009C0E2F">
              <w:rPr>
                <w:b w:val="0"/>
                <w:i/>
                <w:lang w:val="it-IT"/>
              </w:rPr>
              <w:t>cristata</w:t>
            </w:r>
            <w:r w:rsidRPr="009C0E2F">
              <w:rPr>
                <w:b w:val="0"/>
                <w:lang w:val="it-IT"/>
              </w:rPr>
              <w:t xml:space="preserve"> L.</w:t>
            </w:r>
            <w:r w:rsidRPr="009C0E2F">
              <w:rPr>
                <w:b w:val="0"/>
              </w:rPr>
              <w:t xml:space="preserve"> целозия гребенчатая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Amaranthus caudatus</w:t>
            </w:r>
            <w:r w:rsidRPr="009C0E2F">
              <w:rPr>
                <w:b w:val="0"/>
                <w:lang w:val="en-US"/>
              </w:rPr>
              <w:t xml:space="preserve"> L. </w:t>
            </w:r>
            <w:r w:rsidRPr="009C0E2F">
              <w:rPr>
                <w:b w:val="0"/>
              </w:rPr>
              <w:t>щирица</w:t>
            </w:r>
            <w:r w:rsidRPr="009C0E2F">
              <w:rPr>
                <w:b w:val="0"/>
                <w:lang w:val="en-US"/>
              </w:rPr>
              <w:t xml:space="preserve"> </w:t>
            </w:r>
            <w:r w:rsidRPr="009C0E2F">
              <w:rPr>
                <w:b w:val="0"/>
              </w:rPr>
              <w:t>хвостатая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rPr>
              <w:t xml:space="preserve">Сем. </w:t>
            </w:r>
            <w:r w:rsidRPr="009C0E2F">
              <w:rPr>
                <w:b w:val="0"/>
                <w:i/>
                <w:lang w:val="en-US"/>
              </w:rPr>
              <w:t>Apiaceae</w:t>
            </w:r>
            <w:r w:rsidRPr="009C0E2F">
              <w:rPr>
                <w:b w:val="0"/>
              </w:rPr>
              <w:t xml:space="preserve"> </w:t>
            </w:r>
            <w:r w:rsidRPr="009C0E2F">
              <w:rPr>
                <w:b w:val="0"/>
                <w:lang w:val="en-US"/>
              </w:rPr>
              <w:t>Lindl</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sv-SE"/>
              </w:rPr>
              <w:t>Physocaulis</w:t>
            </w:r>
            <w:r w:rsidRPr="009C0E2F">
              <w:rPr>
                <w:b w:val="0"/>
                <w:i/>
                <w:lang w:val="de-DE"/>
              </w:rPr>
              <w:t xml:space="preserve"> </w:t>
            </w:r>
            <w:r w:rsidRPr="009C0E2F">
              <w:rPr>
                <w:b w:val="0"/>
                <w:i/>
                <w:lang w:val="sv-SE"/>
              </w:rPr>
              <w:t>nodosus</w:t>
            </w:r>
            <w:r w:rsidRPr="009C0E2F">
              <w:rPr>
                <w:b w:val="0"/>
                <w:lang w:val="de-DE"/>
              </w:rPr>
              <w:t xml:space="preserve"> (</w:t>
            </w:r>
            <w:r w:rsidRPr="009C0E2F">
              <w:rPr>
                <w:b w:val="0"/>
                <w:lang w:val="sv-SE"/>
              </w:rPr>
              <w:t>L</w:t>
            </w:r>
            <w:r w:rsidRPr="009C0E2F">
              <w:rPr>
                <w:b w:val="0"/>
                <w:lang w:val="de-DE"/>
              </w:rPr>
              <w:t xml:space="preserve">.) </w:t>
            </w:r>
            <w:r w:rsidRPr="009C0E2F">
              <w:rPr>
                <w:b w:val="0"/>
                <w:lang w:val="sv-SE"/>
              </w:rPr>
              <w:t>W</w:t>
            </w:r>
            <w:r w:rsidRPr="009C0E2F">
              <w:rPr>
                <w:b w:val="0"/>
                <w:lang w:val="de-DE"/>
              </w:rPr>
              <w:t xml:space="preserve">. </w:t>
            </w:r>
            <w:r w:rsidRPr="009C0E2F">
              <w:rPr>
                <w:b w:val="0"/>
                <w:lang w:val="sv-SE"/>
              </w:rPr>
              <w:t>D</w:t>
            </w:r>
            <w:r w:rsidRPr="009C0E2F">
              <w:rPr>
                <w:b w:val="0"/>
                <w:lang w:val="de-DE"/>
              </w:rPr>
              <w:t xml:space="preserve">. </w:t>
            </w:r>
            <w:r w:rsidRPr="009C0E2F">
              <w:rPr>
                <w:b w:val="0"/>
                <w:lang w:val="sv-SE"/>
              </w:rPr>
              <w:t>J</w:t>
            </w:r>
            <w:r w:rsidRPr="009C0E2F">
              <w:rPr>
                <w:b w:val="0"/>
                <w:lang w:val="de-DE"/>
              </w:rPr>
              <w:t xml:space="preserve">. </w:t>
            </w:r>
            <w:r w:rsidRPr="009C0E2F">
              <w:rPr>
                <w:b w:val="0"/>
                <w:lang w:val="sv-SE"/>
              </w:rPr>
              <w:t>Koch</w:t>
            </w:r>
            <w:r w:rsidRPr="009C0E2F">
              <w:rPr>
                <w:b w:val="0"/>
              </w:rPr>
              <w:t xml:space="preserve"> вздутостебельник</w:t>
            </w:r>
            <w:r w:rsidRPr="009C0E2F">
              <w:rPr>
                <w:b w:val="0"/>
                <w:lang w:val="sv-SE"/>
              </w:rPr>
              <w:t xml:space="preserve"> </w:t>
            </w:r>
            <w:r w:rsidRPr="009C0E2F">
              <w:rPr>
                <w:b w:val="0"/>
              </w:rPr>
              <w:t>узловой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Anthriscus</w:t>
            </w:r>
            <w:r w:rsidRPr="009C0E2F">
              <w:rPr>
                <w:b w:val="0"/>
                <w:lang w:val="en-US"/>
              </w:rPr>
              <w:t xml:space="preserve"> </w:t>
            </w:r>
            <w:r w:rsidRPr="009C0E2F">
              <w:rPr>
                <w:b w:val="0"/>
                <w:i/>
                <w:lang w:val="en-US"/>
              </w:rPr>
              <w:t xml:space="preserve">sylvestris </w:t>
            </w:r>
            <w:r w:rsidRPr="009C0E2F">
              <w:rPr>
                <w:b w:val="0"/>
                <w:lang w:val="en-US"/>
              </w:rPr>
              <w:t xml:space="preserve">(L.) Hoffm. </w:t>
            </w:r>
            <w:r w:rsidRPr="009C0E2F">
              <w:rPr>
                <w:b w:val="0"/>
              </w:rPr>
              <w:t>купырь</w:t>
            </w:r>
            <w:r w:rsidRPr="009C0E2F">
              <w:rPr>
                <w:b w:val="0"/>
                <w:lang w:val="en-US"/>
              </w:rPr>
              <w:t xml:space="preserve"> </w:t>
            </w:r>
            <w:r w:rsidRPr="009C0E2F">
              <w:rPr>
                <w:b w:val="0"/>
              </w:rPr>
              <w:t>лесной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Anthriscus</w:t>
            </w:r>
            <w:r w:rsidRPr="009C0E2F">
              <w:rPr>
                <w:b w:val="0"/>
              </w:rPr>
              <w:t xml:space="preserve"> </w:t>
            </w:r>
            <w:r w:rsidRPr="009C0E2F">
              <w:rPr>
                <w:b w:val="0"/>
                <w:i/>
                <w:lang w:val="en-US"/>
              </w:rPr>
              <w:t>caucalis</w:t>
            </w:r>
            <w:r w:rsidRPr="009C0E2F">
              <w:rPr>
                <w:b w:val="0"/>
              </w:rPr>
              <w:t xml:space="preserve"> </w:t>
            </w:r>
            <w:r w:rsidRPr="009C0E2F">
              <w:rPr>
                <w:b w:val="0"/>
                <w:lang w:val="en-US"/>
              </w:rPr>
              <w:t>Bieb</w:t>
            </w:r>
            <w:r w:rsidRPr="009C0E2F">
              <w:rPr>
                <w:b w:val="0"/>
              </w:rPr>
              <w:t>. купырь прицепниковый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pt-BR"/>
              </w:rPr>
              <w:t>Torilis</w:t>
            </w:r>
            <w:r w:rsidRPr="009C0E2F">
              <w:rPr>
                <w:b w:val="0"/>
                <w:lang w:val="pt-BR"/>
              </w:rPr>
              <w:t xml:space="preserve"> </w:t>
            </w:r>
            <w:r w:rsidRPr="009C0E2F">
              <w:rPr>
                <w:b w:val="0"/>
                <w:i/>
                <w:lang w:val="pt-BR"/>
              </w:rPr>
              <w:t>arvensis</w:t>
            </w:r>
            <w:r w:rsidRPr="009C0E2F">
              <w:rPr>
                <w:b w:val="0"/>
                <w:lang w:val="pt-BR"/>
              </w:rPr>
              <w:t xml:space="preserve"> (Huds.) Link</w:t>
            </w:r>
            <w:r w:rsidRPr="009C0E2F">
              <w:rPr>
                <w:b w:val="0"/>
                <w:lang w:val="en-US"/>
              </w:rPr>
              <w:t xml:space="preserve"> </w:t>
            </w:r>
            <w:r w:rsidRPr="009C0E2F">
              <w:rPr>
                <w:b w:val="0"/>
              </w:rPr>
              <w:t>цепкоплодник</w:t>
            </w:r>
            <w:r w:rsidRPr="009C0E2F">
              <w:rPr>
                <w:b w:val="0"/>
                <w:lang w:val="en-US"/>
              </w:rPr>
              <w:t xml:space="preserve"> </w:t>
            </w:r>
            <w:r w:rsidRPr="009C0E2F">
              <w:rPr>
                <w:b w:val="0"/>
              </w:rPr>
              <w:t>полевой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 xml:space="preserve"> </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pt-BR"/>
              </w:rPr>
              <w:t>Daucus</w:t>
            </w:r>
            <w:r w:rsidRPr="009C0E2F">
              <w:rPr>
                <w:b w:val="0"/>
                <w:i/>
              </w:rPr>
              <w:t xml:space="preserve"> </w:t>
            </w:r>
            <w:r w:rsidRPr="009C0E2F">
              <w:rPr>
                <w:b w:val="0"/>
                <w:i/>
                <w:lang w:val="pt-BR"/>
              </w:rPr>
              <w:t>carota</w:t>
            </w:r>
            <w:r w:rsidRPr="009C0E2F">
              <w:rPr>
                <w:b w:val="0"/>
              </w:rPr>
              <w:t xml:space="preserve"> </w:t>
            </w:r>
            <w:r w:rsidRPr="009C0E2F">
              <w:rPr>
                <w:b w:val="0"/>
                <w:lang w:val="pt-BR"/>
              </w:rPr>
              <w:t>L</w:t>
            </w:r>
            <w:r w:rsidRPr="009C0E2F">
              <w:rPr>
                <w:b w:val="0"/>
              </w:rPr>
              <w:t>. морковь дикая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it-IT"/>
              </w:rPr>
              <w:t>Oenanthe</w:t>
            </w:r>
            <w:r w:rsidRPr="009C0E2F">
              <w:rPr>
                <w:b w:val="0"/>
                <w:lang w:val="it-IT"/>
              </w:rPr>
              <w:t xml:space="preserve"> </w:t>
            </w:r>
            <w:r w:rsidRPr="009C0E2F">
              <w:rPr>
                <w:b w:val="0"/>
                <w:i/>
                <w:lang w:val="it-IT"/>
              </w:rPr>
              <w:t>silaifolia</w:t>
            </w:r>
            <w:r w:rsidRPr="009C0E2F">
              <w:rPr>
                <w:b w:val="0"/>
                <w:lang w:val="it-IT"/>
              </w:rPr>
              <w:t xml:space="preserve"> Bieb. </w:t>
            </w:r>
            <w:r w:rsidRPr="009C0E2F">
              <w:rPr>
                <w:b w:val="0"/>
              </w:rPr>
              <w:t>омежник морковниколистный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rPr>
              <w:t xml:space="preserve">Сем. </w:t>
            </w:r>
            <w:r w:rsidRPr="009C0E2F">
              <w:rPr>
                <w:b w:val="0"/>
                <w:i/>
                <w:lang w:val="en-US"/>
              </w:rPr>
              <w:t>Apocynaceae</w:t>
            </w:r>
            <w:r w:rsidRPr="009C0E2F">
              <w:rPr>
                <w:b w:val="0"/>
                <w:lang w:val="en-US"/>
              </w:rPr>
              <w:t xml:space="preserve"> Juss.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 xml:space="preserve">Trachomitum sarmatiense </w:t>
            </w:r>
            <w:r w:rsidRPr="009C0E2F">
              <w:rPr>
                <w:b w:val="0"/>
                <w:lang w:val="en-US"/>
              </w:rPr>
              <w:t xml:space="preserve">Woodson </w:t>
            </w:r>
            <w:r w:rsidRPr="009C0E2F">
              <w:rPr>
                <w:b w:val="0"/>
              </w:rPr>
              <w:t>кендырь</w:t>
            </w:r>
            <w:r w:rsidRPr="009C0E2F">
              <w:rPr>
                <w:b w:val="0"/>
                <w:lang w:val="en-US"/>
              </w:rPr>
              <w:t xml:space="preserve"> </w:t>
            </w:r>
            <w:r w:rsidRPr="009C0E2F">
              <w:rPr>
                <w:b w:val="0"/>
              </w:rPr>
              <w:t>сарматский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rPr>
              <w:t>Сем.</w:t>
            </w:r>
            <w:r w:rsidRPr="009C0E2F">
              <w:rPr>
                <w:b w:val="0"/>
                <w:i/>
                <w:lang w:val="en-US"/>
              </w:rPr>
              <w:t>Araceae</w:t>
            </w:r>
            <w:r w:rsidRPr="009C0E2F">
              <w:rPr>
                <w:b w:val="0"/>
              </w:rPr>
              <w:t xml:space="preserve"> </w:t>
            </w:r>
            <w:r w:rsidRPr="009C0E2F">
              <w:rPr>
                <w:b w:val="0"/>
                <w:lang w:val="en-US"/>
              </w:rPr>
              <w:t>Adans</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Arum</w:t>
            </w:r>
            <w:r w:rsidRPr="009C0E2F">
              <w:rPr>
                <w:b w:val="0"/>
                <w:i/>
              </w:rPr>
              <w:t xml:space="preserve"> </w:t>
            </w:r>
            <w:r w:rsidRPr="009C0E2F">
              <w:rPr>
                <w:b w:val="0"/>
                <w:i/>
                <w:lang w:val="en-US"/>
              </w:rPr>
              <w:t>orientale</w:t>
            </w:r>
            <w:r w:rsidRPr="009C0E2F">
              <w:rPr>
                <w:b w:val="0"/>
              </w:rPr>
              <w:t xml:space="preserve"> </w:t>
            </w:r>
            <w:r w:rsidRPr="009C0E2F">
              <w:rPr>
                <w:b w:val="0"/>
                <w:lang w:val="en-US"/>
              </w:rPr>
              <w:t>Bieb</w:t>
            </w:r>
            <w:r w:rsidRPr="009C0E2F">
              <w:rPr>
                <w:b w:val="0"/>
              </w:rPr>
              <w:t>. аронник восточный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rPr>
              <w:t xml:space="preserve">Сем. </w:t>
            </w:r>
            <w:r w:rsidRPr="009C0E2F">
              <w:rPr>
                <w:b w:val="0"/>
                <w:i/>
                <w:lang w:val="en-US"/>
              </w:rPr>
              <w:t>Aristolochiaceae</w:t>
            </w:r>
            <w:r w:rsidRPr="009C0E2F">
              <w:rPr>
                <w:b w:val="0"/>
              </w:rPr>
              <w:t xml:space="preserve"> </w:t>
            </w:r>
            <w:r w:rsidRPr="009C0E2F">
              <w:rPr>
                <w:b w:val="0"/>
                <w:lang w:val="en-US"/>
              </w:rPr>
              <w:t>Juss</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Aristolochia</w:t>
            </w:r>
            <w:r w:rsidRPr="009C0E2F">
              <w:rPr>
                <w:b w:val="0"/>
              </w:rPr>
              <w:t xml:space="preserve"> </w:t>
            </w:r>
            <w:r w:rsidRPr="009C0E2F">
              <w:rPr>
                <w:b w:val="0"/>
                <w:i/>
                <w:lang w:val="en-US"/>
              </w:rPr>
              <w:t>clematitis</w:t>
            </w:r>
            <w:r w:rsidRPr="009C0E2F">
              <w:rPr>
                <w:b w:val="0"/>
              </w:rPr>
              <w:t xml:space="preserve"> </w:t>
            </w:r>
            <w:r w:rsidRPr="009C0E2F">
              <w:rPr>
                <w:b w:val="0"/>
                <w:lang w:val="en-US"/>
              </w:rPr>
              <w:t>L</w:t>
            </w:r>
            <w:r w:rsidRPr="009C0E2F">
              <w:rPr>
                <w:b w:val="0"/>
              </w:rPr>
              <w:t>. кирказон ломоносовидный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rPr>
              <w:t xml:space="preserve">Сем. </w:t>
            </w:r>
            <w:r w:rsidRPr="009C0E2F">
              <w:rPr>
                <w:b w:val="0"/>
                <w:i/>
                <w:lang w:val="en-US"/>
              </w:rPr>
              <w:t>Asclepiadaceae</w:t>
            </w:r>
            <w:r w:rsidRPr="009C0E2F">
              <w:rPr>
                <w:b w:val="0"/>
              </w:rPr>
              <w:t xml:space="preserve"> </w:t>
            </w:r>
            <w:r w:rsidRPr="009C0E2F">
              <w:rPr>
                <w:b w:val="0"/>
                <w:lang w:val="en-US"/>
              </w:rPr>
              <w:t>Borkh</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Periploca</w:t>
            </w:r>
            <w:r w:rsidRPr="009C0E2F">
              <w:rPr>
                <w:b w:val="0"/>
              </w:rPr>
              <w:t xml:space="preserve"> </w:t>
            </w:r>
            <w:r w:rsidRPr="009C0E2F">
              <w:rPr>
                <w:b w:val="0"/>
                <w:i/>
                <w:lang w:val="en-US"/>
              </w:rPr>
              <w:t>graeca</w:t>
            </w:r>
            <w:r w:rsidRPr="009C0E2F">
              <w:rPr>
                <w:b w:val="0"/>
              </w:rPr>
              <w:t xml:space="preserve"> </w:t>
            </w:r>
            <w:r w:rsidRPr="009C0E2F">
              <w:rPr>
                <w:b w:val="0"/>
                <w:lang w:val="en-US"/>
              </w:rPr>
              <w:t>L</w:t>
            </w:r>
            <w:r w:rsidRPr="009C0E2F">
              <w:rPr>
                <w:b w:val="0"/>
              </w:rPr>
              <w:t>. обвойник греческий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rPr>
          <w:trHeight w:val="537"/>
        </w:trPr>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Cynanchum</w:t>
            </w:r>
            <w:r w:rsidRPr="009C0E2F">
              <w:rPr>
                <w:b w:val="0"/>
              </w:rPr>
              <w:t xml:space="preserve"> </w:t>
            </w:r>
            <w:r w:rsidRPr="009C0E2F">
              <w:rPr>
                <w:b w:val="0"/>
                <w:i/>
                <w:lang w:val="en-US"/>
              </w:rPr>
              <w:t>acutum</w:t>
            </w:r>
            <w:r w:rsidRPr="009C0E2F">
              <w:rPr>
                <w:b w:val="0"/>
              </w:rPr>
              <w:t xml:space="preserve"> </w:t>
            </w:r>
            <w:r w:rsidRPr="009C0E2F">
              <w:rPr>
                <w:b w:val="0"/>
                <w:lang w:val="en-US"/>
              </w:rPr>
              <w:t>L</w:t>
            </w:r>
            <w:r w:rsidRPr="009C0E2F">
              <w:rPr>
                <w:b w:val="0"/>
              </w:rPr>
              <w:t>. ластовень острый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rPr>
              <w:t xml:space="preserve">Сем. </w:t>
            </w:r>
            <w:r w:rsidRPr="009C0E2F">
              <w:rPr>
                <w:b w:val="0"/>
                <w:i/>
                <w:lang w:val="pt-BR"/>
              </w:rPr>
              <w:t>Asparagaceae</w:t>
            </w:r>
            <w:r w:rsidRPr="009C0E2F">
              <w:rPr>
                <w:b w:val="0"/>
                <w:lang w:val="pt-BR"/>
              </w:rPr>
              <w:t xml:space="preserve"> Juss.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Asparagus officinalis</w:t>
            </w:r>
            <w:r w:rsidRPr="009C0E2F">
              <w:rPr>
                <w:b w:val="0"/>
                <w:lang w:val="en-US"/>
              </w:rPr>
              <w:t xml:space="preserve"> L. </w:t>
            </w:r>
            <w:r w:rsidRPr="009C0E2F">
              <w:rPr>
                <w:b w:val="0"/>
              </w:rPr>
              <w:t>спаржа</w:t>
            </w:r>
            <w:r w:rsidRPr="009C0E2F">
              <w:rPr>
                <w:b w:val="0"/>
                <w:lang w:val="en-US"/>
              </w:rPr>
              <w:t xml:space="preserve"> </w:t>
            </w:r>
            <w:r w:rsidRPr="009C0E2F">
              <w:rPr>
                <w:b w:val="0"/>
              </w:rPr>
              <w:t>лекарственная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rPr>
              <w:t xml:space="preserve">Сем. </w:t>
            </w:r>
            <w:r w:rsidRPr="009C0E2F">
              <w:rPr>
                <w:b w:val="0"/>
                <w:i/>
                <w:lang w:val="en-US"/>
              </w:rPr>
              <w:t>Asteraceae</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rPr>
              <w:t>Achilléa millefólium</w:t>
            </w:r>
            <w:r w:rsidRPr="009C0E2F">
              <w:rPr>
                <w:b w:val="0"/>
              </w:rPr>
              <w:t xml:space="preserve"> тысячелистник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Ambrosia</w:t>
            </w:r>
            <w:r w:rsidRPr="009C0E2F">
              <w:rPr>
                <w:b w:val="0"/>
                <w:i/>
              </w:rPr>
              <w:t xml:space="preserve"> </w:t>
            </w:r>
            <w:r w:rsidRPr="009C0E2F">
              <w:rPr>
                <w:b w:val="0"/>
                <w:i/>
                <w:lang w:val="en-US"/>
              </w:rPr>
              <w:t>artemisiifolia</w:t>
            </w:r>
            <w:r w:rsidRPr="009C0E2F">
              <w:rPr>
                <w:b w:val="0"/>
              </w:rPr>
              <w:t xml:space="preserve"> </w:t>
            </w:r>
            <w:r w:rsidRPr="009C0E2F">
              <w:rPr>
                <w:b w:val="0"/>
                <w:lang w:val="en-US"/>
              </w:rPr>
              <w:t>L</w:t>
            </w:r>
            <w:r w:rsidRPr="009C0E2F">
              <w:rPr>
                <w:b w:val="0"/>
              </w:rPr>
              <w:t>. амброзия полыннолистная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rPr>
              <w:t>Arctium l</w:t>
            </w:r>
            <w:r w:rsidRPr="009C0E2F">
              <w:rPr>
                <w:b w:val="0"/>
                <w:i/>
                <w:lang w:val="en-US"/>
              </w:rPr>
              <w:t>a</w:t>
            </w:r>
            <w:r w:rsidRPr="009C0E2F">
              <w:rPr>
                <w:b w:val="0"/>
                <w:i/>
              </w:rPr>
              <w:t>ppa</w:t>
            </w:r>
            <w:r w:rsidRPr="009C0E2F">
              <w:rPr>
                <w:b w:val="0"/>
              </w:rPr>
              <w:t xml:space="preserve"> L. лопух большой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it-IT"/>
              </w:rPr>
              <w:t>Artemisia</w:t>
            </w:r>
            <w:r w:rsidRPr="009C0E2F">
              <w:rPr>
                <w:b w:val="0"/>
                <w:lang w:val="it-IT"/>
              </w:rPr>
              <w:t xml:space="preserve"> </w:t>
            </w:r>
            <w:r w:rsidRPr="009C0E2F">
              <w:rPr>
                <w:b w:val="0"/>
                <w:i/>
                <w:lang w:val="it-IT"/>
              </w:rPr>
              <w:t>scoparia</w:t>
            </w:r>
            <w:r w:rsidRPr="009C0E2F">
              <w:rPr>
                <w:b w:val="0"/>
                <w:lang w:val="it-IT"/>
              </w:rPr>
              <w:t xml:space="preserve"> Waldst. et Kit.</w:t>
            </w:r>
            <w:r w:rsidRPr="009C0E2F">
              <w:rPr>
                <w:b w:val="0"/>
                <w:lang w:val="en-US"/>
              </w:rPr>
              <w:t xml:space="preserve"> </w:t>
            </w:r>
            <w:r w:rsidRPr="009C0E2F">
              <w:rPr>
                <w:b w:val="0"/>
              </w:rPr>
              <w:t>полынь</w:t>
            </w:r>
            <w:r w:rsidRPr="009C0E2F">
              <w:rPr>
                <w:b w:val="0"/>
                <w:lang w:val="en-US"/>
              </w:rPr>
              <w:t xml:space="preserve"> </w:t>
            </w:r>
            <w:r w:rsidRPr="009C0E2F">
              <w:rPr>
                <w:b w:val="0"/>
              </w:rPr>
              <w:t>веничная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Artemisia</w:t>
            </w:r>
            <w:r w:rsidRPr="009C0E2F">
              <w:rPr>
                <w:b w:val="0"/>
              </w:rPr>
              <w:t xml:space="preserve"> </w:t>
            </w:r>
            <w:r w:rsidRPr="009C0E2F">
              <w:rPr>
                <w:b w:val="0"/>
                <w:i/>
                <w:lang w:val="en-US"/>
              </w:rPr>
              <w:t>vulgaris</w:t>
            </w:r>
            <w:r w:rsidRPr="009C0E2F">
              <w:rPr>
                <w:b w:val="0"/>
              </w:rPr>
              <w:t xml:space="preserve"> </w:t>
            </w:r>
            <w:r w:rsidRPr="009C0E2F">
              <w:rPr>
                <w:b w:val="0"/>
                <w:lang w:val="en-US"/>
              </w:rPr>
              <w:t>L</w:t>
            </w:r>
            <w:r w:rsidRPr="009C0E2F">
              <w:rPr>
                <w:b w:val="0"/>
              </w:rPr>
              <w:t>. полынь обыкновенная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 xml:space="preserve"> </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Bidens</w:t>
            </w:r>
            <w:r w:rsidRPr="009C0E2F">
              <w:rPr>
                <w:b w:val="0"/>
              </w:rPr>
              <w:t xml:space="preserve"> </w:t>
            </w:r>
            <w:r w:rsidRPr="009C0E2F">
              <w:rPr>
                <w:b w:val="0"/>
                <w:i/>
                <w:lang w:val="en-US"/>
              </w:rPr>
              <w:t>tripartita</w:t>
            </w:r>
            <w:r w:rsidRPr="009C0E2F">
              <w:rPr>
                <w:b w:val="0"/>
              </w:rPr>
              <w:t xml:space="preserve"> </w:t>
            </w:r>
            <w:r w:rsidRPr="009C0E2F">
              <w:rPr>
                <w:b w:val="0"/>
                <w:lang w:val="en-US"/>
              </w:rPr>
              <w:t>L</w:t>
            </w:r>
            <w:r w:rsidRPr="009C0E2F">
              <w:rPr>
                <w:b w:val="0"/>
              </w:rPr>
              <w:t>. череда трёхраздельная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Carduns</w:t>
            </w:r>
            <w:r w:rsidRPr="009C0E2F">
              <w:rPr>
                <w:b w:val="0"/>
                <w:i/>
              </w:rPr>
              <w:t xml:space="preserve"> </w:t>
            </w:r>
            <w:r w:rsidRPr="009C0E2F">
              <w:rPr>
                <w:b w:val="0"/>
                <w:i/>
                <w:lang w:val="en-US"/>
              </w:rPr>
              <w:t>acanthoides</w:t>
            </w:r>
            <w:r w:rsidRPr="009C0E2F">
              <w:rPr>
                <w:b w:val="0"/>
              </w:rPr>
              <w:t xml:space="preserve"> </w:t>
            </w:r>
            <w:r w:rsidRPr="009C0E2F">
              <w:rPr>
                <w:b w:val="0"/>
                <w:lang w:val="en-US"/>
              </w:rPr>
              <w:t>L</w:t>
            </w:r>
            <w:r w:rsidRPr="009C0E2F">
              <w:rPr>
                <w:b w:val="0"/>
              </w:rPr>
              <w:t>. чертополох колючий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Cardnus</w:t>
            </w:r>
            <w:r w:rsidRPr="009C0E2F">
              <w:rPr>
                <w:b w:val="0"/>
                <w:i/>
              </w:rPr>
              <w:t xml:space="preserve"> </w:t>
            </w:r>
            <w:r w:rsidRPr="009C0E2F">
              <w:rPr>
                <w:b w:val="0"/>
                <w:i/>
                <w:lang w:val="en-US"/>
              </w:rPr>
              <w:t>crispus</w:t>
            </w:r>
            <w:r w:rsidRPr="009C0E2F">
              <w:rPr>
                <w:b w:val="0"/>
              </w:rPr>
              <w:t xml:space="preserve"> </w:t>
            </w:r>
            <w:r w:rsidRPr="009C0E2F">
              <w:rPr>
                <w:b w:val="0"/>
                <w:lang w:val="en-US"/>
              </w:rPr>
              <w:t>L</w:t>
            </w:r>
            <w:r w:rsidRPr="009C0E2F">
              <w:rPr>
                <w:b w:val="0"/>
              </w:rPr>
              <w:t>. чертополох курчавый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Centaurea depressa </w:t>
            </w:r>
            <w:r w:rsidRPr="009C0E2F">
              <w:rPr>
                <w:b w:val="0"/>
                <w:lang w:val="en-US"/>
              </w:rPr>
              <w:t xml:space="preserve">Bieb. </w:t>
            </w:r>
            <w:r w:rsidRPr="009C0E2F">
              <w:rPr>
                <w:b w:val="0"/>
              </w:rPr>
              <w:t>василёк</w:t>
            </w:r>
            <w:r w:rsidRPr="009C0E2F">
              <w:rPr>
                <w:b w:val="0"/>
                <w:lang w:val="en-US"/>
              </w:rPr>
              <w:t xml:space="preserve"> </w:t>
            </w:r>
            <w:r w:rsidRPr="009C0E2F">
              <w:rPr>
                <w:b w:val="0"/>
              </w:rPr>
              <w:t>прижатый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lang w:val="en-US"/>
              </w:rPr>
              <w:t xml:space="preserve"> </w:t>
            </w: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Centaurea</w:t>
            </w:r>
            <w:r w:rsidRPr="009C0E2F">
              <w:rPr>
                <w:b w:val="0"/>
              </w:rPr>
              <w:t xml:space="preserve"> </w:t>
            </w:r>
            <w:r w:rsidRPr="009C0E2F">
              <w:rPr>
                <w:b w:val="0"/>
                <w:i/>
                <w:lang w:val="en-US"/>
              </w:rPr>
              <w:t>diffusa</w:t>
            </w:r>
            <w:r w:rsidRPr="009C0E2F">
              <w:rPr>
                <w:b w:val="0"/>
              </w:rPr>
              <w:t xml:space="preserve"> </w:t>
            </w:r>
            <w:r w:rsidRPr="009C0E2F">
              <w:rPr>
                <w:b w:val="0"/>
                <w:lang w:val="en-US"/>
              </w:rPr>
              <w:t>Lam</w:t>
            </w:r>
            <w:r w:rsidRPr="009C0E2F">
              <w:rPr>
                <w:b w:val="0"/>
              </w:rPr>
              <w:t>. василек восточный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Cichorium</w:t>
            </w:r>
            <w:r w:rsidRPr="009C0E2F">
              <w:rPr>
                <w:b w:val="0"/>
                <w:i/>
              </w:rPr>
              <w:t xml:space="preserve"> </w:t>
            </w:r>
            <w:r w:rsidRPr="009C0E2F">
              <w:rPr>
                <w:b w:val="0"/>
                <w:i/>
                <w:lang w:val="en-US"/>
              </w:rPr>
              <w:t>intybus</w:t>
            </w:r>
            <w:r w:rsidRPr="009C0E2F">
              <w:rPr>
                <w:b w:val="0"/>
              </w:rPr>
              <w:t xml:space="preserve"> </w:t>
            </w:r>
            <w:r w:rsidRPr="009C0E2F">
              <w:rPr>
                <w:b w:val="0"/>
                <w:lang w:val="en-US"/>
              </w:rPr>
              <w:t>L</w:t>
            </w:r>
            <w:r w:rsidRPr="009C0E2F">
              <w:rPr>
                <w:b w:val="0"/>
              </w:rPr>
              <w:t>. цикорий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Cirsium</w:t>
            </w:r>
            <w:r w:rsidRPr="009C0E2F">
              <w:rPr>
                <w:b w:val="0"/>
                <w:lang w:val="en-US"/>
              </w:rPr>
              <w:t xml:space="preserve"> </w:t>
            </w:r>
            <w:r w:rsidRPr="009C0E2F">
              <w:rPr>
                <w:b w:val="0"/>
                <w:i/>
                <w:lang w:val="en-US"/>
              </w:rPr>
              <w:t>arvense</w:t>
            </w:r>
            <w:r w:rsidRPr="009C0E2F">
              <w:rPr>
                <w:b w:val="0"/>
                <w:lang w:val="en-US"/>
              </w:rPr>
              <w:t xml:space="preserve"> (L.) Scop. </w:t>
            </w:r>
            <w:r w:rsidRPr="009C0E2F">
              <w:rPr>
                <w:b w:val="0"/>
              </w:rPr>
              <w:t>бодяк</w:t>
            </w:r>
            <w:r w:rsidRPr="009C0E2F">
              <w:rPr>
                <w:b w:val="0"/>
                <w:lang w:val="en-US"/>
              </w:rPr>
              <w:t xml:space="preserve"> </w:t>
            </w:r>
            <w:r w:rsidRPr="009C0E2F">
              <w:rPr>
                <w:b w:val="0"/>
              </w:rPr>
              <w:t>полевой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pt-BR"/>
              </w:rPr>
              <w:t>Cirsium</w:t>
            </w:r>
            <w:r w:rsidRPr="009C0E2F">
              <w:rPr>
                <w:b w:val="0"/>
                <w:lang w:val="pt-BR"/>
              </w:rPr>
              <w:t xml:space="preserve"> </w:t>
            </w:r>
            <w:r w:rsidRPr="009C0E2F">
              <w:rPr>
                <w:b w:val="0"/>
                <w:i/>
                <w:lang w:val="pt-BR"/>
              </w:rPr>
              <w:t>incanum</w:t>
            </w:r>
            <w:r w:rsidRPr="009C0E2F">
              <w:rPr>
                <w:b w:val="0"/>
                <w:lang w:val="pt-BR"/>
              </w:rPr>
              <w:t xml:space="preserve"> (S.G. Gmel.) </w:t>
            </w:r>
            <w:r w:rsidRPr="009C0E2F">
              <w:rPr>
                <w:b w:val="0"/>
                <w:lang w:val="en-US"/>
              </w:rPr>
              <w:t xml:space="preserve">Fisch. </w:t>
            </w:r>
            <w:r w:rsidRPr="009C0E2F">
              <w:rPr>
                <w:b w:val="0"/>
              </w:rPr>
              <w:t>бодяк</w:t>
            </w:r>
            <w:r w:rsidRPr="009C0E2F">
              <w:rPr>
                <w:b w:val="0"/>
                <w:lang w:val="en-US"/>
              </w:rPr>
              <w:t xml:space="preserve"> </w:t>
            </w:r>
            <w:r w:rsidRPr="009C0E2F">
              <w:rPr>
                <w:b w:val="0"/>
              </w:rPr>
              <w:t>седой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Conyza</w:t>
            </w:r>
            <w:r w:rsidRPr="009C0E2F">
              <w:rPr>
                <w:b w:val="0"/>
                <w:i/>
              </w:rPr>
              <w:t xml:space="preserve"> </w:t>
            </w:r>
            <w:r w:rsidRPr="009C0E2F">
              <w:rPr>
                <w:b w:val="0"/>
                <w:i/>
                <w:lang w:val="en-US"/>
              </w:rPr>
              <w:t>canadensis</w:t>
            </w:r>
            <w:r w:rsidRPr="009C0E2F">
              <w:rPr>
                <w:b w:val="0"/>
                <w:i/>
              </w:rPr>
              <w:t xml:space="preserve"> </w:t>
            </w:r>
            <w:r w:rsidRPr="009C0E2F">
              <w:rPr>
                <w:b w:val="0"/>
              </w:rPr>
              <w:t>(</w:t>
            </w:r>
            <w:r w:rsidRPr="009C0E2F">
              <w:rPr>
                <w:b w:val="0"/>
                <w:lang w:val="en-US"/>
              </w:rPr>
              <w:t>L</w:t>
            </w:r>
            <w:r w:rsidRPr="009C0E2F">
              <w:rPr>
                <w:b w:val="0"/>
              </w:rPr>
              <w:t xml:space="preserve">.) </w:t>
            </w:r>
            <w:r w:rsidRPr="009C0E2F">
              <w:rPr>
                <w:b w:val="0"/>
                <w:lang w:val="en-US"/>
              </w:rPr>
              <w:t>Cronquist</w:t>
            </w:r>
            <w:r w:rsidRPr="009C0E2F">
              <w:rPr>
                <w:b w:val="0"/>
              </w:rPr>
              <w:t xml:space="preserve"> мелколепестник канадский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pt-BR"/>
              </w:rPr>
              <w:t>Crepis</w:t>
            </w:r>
            <w:r w:rsidRPr="009C0E2F">
              <w:rPr>
                <w:b w:val="0"/>
              </w:rPr>
              <w:t xml:space="preserve"> </w:t>
            </w:r>
            <w:r w:rsidRPr="009C0E2F">
              <w:rPr>
                <w:b w:val="0"/>
                <w:i/>
                <w:lang w:val="pt-BR"/>
              </w:rPr>
              <w:t>rhoeadifolia</w:t>
            </w:r>
            <w:r w:rsidRPr="009C0E2F">
              <w:rPr>
                <w:b w:val="0"/>
              </w:rPr>
              <w:t xml:space="preserve"> </w:t>
            </w:r>
            <w:r w:rsidRPr="009C0E2F">
              <w:rPr>
                <w:b w:val="0"/>
                <w:lang w:val="pt-BR"/>
              </w:rPr>
              <w:t>Bieb</w:t>
            </w:r>
            <w:r w:rsidRPr="009C0E2F">
              <w:rPr>
                <w:b w:val="0"/>
              </w:rPr>
              <w:t>. скерда маколистная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Echinops</w:t>
            </w:r>
            <w:r w:rsidRPr="009C0E2F">
              <w:rPr>
                <w:b w:val="0"/>
              </w:rPr>
              <w:t xml:space="preserve"> </w:t>
            </w:r>
            <w:r w:rsidRPr="009C0E2F">
              <w:rPr>
                <w:b w:val="0"/>
                <w:i/>
                <w:lang w:val="en-US"/>
              </w:rPr>
              <w:t>sphaerocephalus</w:t>
            </w:r>
            <w:r w:rsidRPr="009C0E2F">
              <w:rPr>
                <w:b w:val="0"/>
              </w:rPr>
              <w:t xml:space="preserve"> </w:t>
            </w:r>
            <w:r w:rsidRPr="009C0E2F">
              <w:rPr>
                <w:b w:val="0"/>
                <w:lang w:val="en-US"/>
              </w:rPr>
              <w:t>L</w:t>
            </w:r>
            <w:r w:rsidRPr="009C0E2F">
              <w:rPr>
                <w:b w:val="0"/>
              </w:rPr>
              <w:t>. мордовник шароголовый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Phalacroloma</w:t>
            </w:r>
            <w:r w:rsidRPr="009C0E2F">
              <w:rPr>
                <w:b w:val="0"/>
                <w:i/>
              </w:rPr>
              <w:t xml:space="preserve"> </w:t>
            </w:r>
            <w:r w:rsidRPr="009C0E2F">
              <w:rPr>
                <w:b w:val="0"/>
                <w:i/>
                <w:lang w:val="en-US"/>
              </w:rPr>
              <w:t>annuum</w:t>
            </w:r>
            <w:r w:rsidRPr="009C0E2F">
              <w:rPr>
                <w:b w:val="0"/>
              </w:rPr>
              <w:t xml:space="preserve"> (</w:t>
            </w:r>
            <w:r w:rsidRPr="009C0E2F">
              <w:rPr>
                <w:b w:val="0"/>
                <w:lang w:val="en-US"/>
              </w:rPr>
              <w:t>L</w:t>
            </w:r>
            <w:r w:rsidRPr="009C0E2F">
              <w:rPr>
                <w:b w:val="0"/>
              </w:rPr>
              <w:t xml:space="preserve">.) </w:t>
            </w:r>
            <w:r w:rsidRPr="009C0E2F">
              <w:rPr>
                <w:b w:val="0"/>
                <w:lang w:val="en-US"/>
              </w:rPr>
              <w:t>Dumort</w:t>
            </w:r>
            <w:r w:rsidRPr="009C0E2F">
              <w:rPr>
                <w:b w:val="0"/>
              </w:rPr>
              <w:t>. тонколучник однолетний</w:t>
            </w:r>
          </w:p>
        </w:tc>
        <w:tc>
          <w:tcPr>
            <w:tcW w:w="1262" w:type="dxa"/>
            <w:gridSpan w:val="2"/>
            <w:shd w:val="clear" w:color="auto" w:fill="auto"/>
            <w:tcMar>
              <w:left w:w="28" w:type="dxa"/>
              <w:right w:w="28" w:type="dxa"/>
            </w:tcMar>
          </w:tcPr>
          <w:p w:rsidR="00A21A51" w:rsidRPr="009C0E2F" w:rsidRDefault="00A21A51" w:rsidP="009C0E2F">
            <w:pPr>
              <w:pStyle w:val="afe"/>
              <w:rPr>
                <w:b w:val="0"/>
              </w:rPr>
            </w:pP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Conyza canadensis </w:t>
            </w:r>
            <w:r w:rsidRPr="009C0E2F">
              <w:rPr>
                <w:b w:val="0"/>
                <w:lang w:val="en-US"/>
              </w:rPr>
              <w:t xml:space="preserve">(L.) Cronquist </w:t>
            </w:r>
            <w:r w:rsidRPr="009C0E2F">
              <w:rPr>
                <w:b w:val="0"/>
              </w:rPr>
              <w:t>кониза</w:t>
            </w:r>
            <w:r w:rsidRPr="009C0E2F">
              <w:rPr>
                <w:b w:val="0"/>
                <w:lang w:val="en-US"/>
              </w:rPr>
              <w:t xml:space="preserve"> </w:t>
            </w:r>
            <w:r w:rsidRPr="009C0E2F">
              <w:rPr>
                <w:b w:val="0"/>
              </w:rPr>
              <w:t>канадская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Eupatorium</w:t>
            </w:r>
            <w:r w:rsidRPr="009C0E2F">
              <w:rPr>
                <w:b w:val="0"/>
                <w:i/>
              </w:rPr>
              <w:t xml:space="preserve"> </w:t>
            </w:r>
            <w:r w:rsidRPr="009C0E2F">
              <w:rPr>
                <w:b w:val="0"/>
                <w:i/>
                <w:lang w:val="en-US"/>
              </w:rPr>
              <w:t>cannabinum</w:t>
            </w:r>
            <w:r w:rsidRPr="009C0E2F">
              <w:rPr>
                <w:b w:val="0"/>
              </w:rPr>
              <w:t xml:space="preserve"> </w:t>
            </w:r>
            <w:r w:rsidRPr="009C0E2F">
              <w:rPr>
                <w:b w:val="0"/>
                <w:lang w:val="en-US"/>
              </w:rPr>
              <w:t>L</w:t>
            </w:r>
            <w:r w:rsidRPr="009C0E2F">
              <w:rPr>
                <w:b w:val="0"/>
              </w:rPr>
              <w:t>. посконник коноплевидный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Helianthus</w:t>
            </w:r>
            <w:r w:rsidRPr="009C0E2F">
              <w:rPr>
                <w:b w:val="0"/>
                <w:i/>
              </w:rPr>
              <w:t xml:space="preserve"> </w:t>
            </w:r>
            <w:r w:rsidRPr="009C0E2F">
              <w:rPr>
                <w:b w:val="0"/>
                <w:i/>
                <w:lang w:val="en-US"/>
              </w:rPr>
              <w:t>tuberosus</w:t>
            </w:r>
            <w:r w:rsidRPr="009C0E2F">
              <w:rPr>
                <w:b w:val="0"/>
                <w:iCs/>
              </w:rPr>
              <w:t xml:space="preserve"> </w:t>
            </w:r>
            <w:r w:rsidRPr="009C0E2F">
              <w:rPr>
                <w:b w:val="0"/>
                <w:iCs/>
                <w:lang w:val="en-US"/>
              </w:rPr>
              <w:t>L</w:t>
            </w:r>
            <w:r w:rsidRPr="009C0E2F">
              <w:rPr>
                <w:b w:val="0"/>
                <w:iCs/>
              </w:rPr>
              <w:t>.</w:t>
            </w:r>
            <w:r w:rsidRPr="009C0E2F">
              <w:rPr>
                <w:b w:val="0"/>
              </w:rPr>
              <w:t xml:space="preserve"> топинамбур</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rPr>
          <w:trHeight w:val="426"/>
        </w:trPr>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Inula</w:t>
            </w:r>
            <w:r w:rsidRPr="009C0E2F">
              <w:rPr>
                <w:b w:val="0"/>
              </w:rPr>
              <w:t xml:space="preserve"> </w:t>
            </w:r>
            <w:r w:rsidRPr="009C0E2F">
              <w:rPr>
                <w:b w:val="0"/>
                <w:i/>
                <w:lang w:val="en-US"/>
              </w:rPr>
              <w:t>conyza</w:t>
            </w:r>
            <w:r w:rsidRPr="009C0E2F">
              <w:rPr>
                <w:b w:val="0"/>
              </w:rPr>
              <w:t xml:space="preserve"> </w:t>
            </w:r>
            <w:r w:rsidRPr="009C0E2F">
              <w:rPr>
                <w:b w:val="0"/>
                <w:lang w:val="en-US"/>
              </w:rPr>
              <w:t>DC</w:t>
            </w:r>
            <w:r w:rsidRPr="009C0E2F">
              <w:rPr>
                <w:b w:val="0"/>
              </w:rPr>
              <w:t>. девясил блошиный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Inula</w:t>
            </w:r>
            <w:r w:rsidRPr="009C0E2F">
              <w:rPr>
                <w:b w:val="0"/>
                <w:i/>
              </w:rPr>
              <w:t xml:space="preserve"> </w:t>
            </w:r>
            <w:r w:rsidRPr="009C0E2F">
              <w:rPr>
                <w:b w:val="0"/>
                <w:i/>
                <w:lang w:val="en-US"/>
              </w:rPr>
              <w:t>helenium</w:t>
            </w:r>
            <w:r w:rsidRPr="009C0E2F">
              <w:rPr>
                <w:b w:val="0"/>
              </w:rPr>
              <w:t xml:space="preserve"> </w:t>
            </w:r>
            <w:r w:rsidRPr="009C0E2F">
              <w:rPr>
                <w:b w:val="0"/>
                <w:lang w:val="en-US"/>
              </w:rPr>
              <w:t>L</w:t>
            </w:r>
            <w:r w:rsidRPr="009C0E2F">
              <w:rPr>
                <w:b w:val="0"/>
              </w:rPr>
              <w:t>. девясил высокий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Lactuca</w:t>
            </w:r>
            <w:r w:rsidRPr="009C0E2F">
              <w:rPr>
                <w:b w:val="0"/>
                <w:i/>
              </w:rPr>
              <w:t xml:space="preserve"> </w:t>
            </w:r>
            <w:r w:rsidRPr="009C0E2F">
              <w:rPr>
                <w:b w:val="0"/>
                <w:i/>
                <w:lang w:val="en-US"/>
              </w:rPr>
              <w:t>serriola</w:t>
            </w:r>
            <w:r w:rsidRPr="009C0E2F">
              <w:rPr>
                <w:b w:val="0"/>
              </w:rPr>
              <w:t xml:space="preserve"> </w:t>
            </w:r>
            <w:r w:rsidRPr="009C0E2F">
              <w:rPr>
                <w:b w:val="0"/>
                <w:lang w:val="en-US"/>
              </w:rPr>
              <w:t>L</w:t>
            </w:r>
            <w:r w:rsidRPr="009C0E2F">
              <w:rPr>
                <w:b w:val="0"/>
              </w:rPr>
              <w:t>. латук компасный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Leucanthemum</w:t>
            </w:r>
            <w:r w:rsidRPr="009C0E2F">
              <w:rPr>
                <w:b w:val="0"/>
              </w:rPr>
              <w:t xml:space="preserve"> </w:t>
            </w:r>
            <w:r w:rsidRPr="009C0E2F">
              <w:rPr>
                <w:b w:val="0"/>
                <w:i/>
                <w:lang w:val="en-US"/>
              </w:rPr>
              <w:t>vulgare</w:t>
            </w:r>
            <w:r w:rsidRPr="009C0E2F">
              <w:rPr>
                <w:b w:val="0"/>
              </w:rPr>
              <w:t xml:space="preserve"> </w:t>
            </w:r>
            <w:r w:rsidRPr="009C0E2F">
              <w:rPr>
                <w:b w:val="0"/>
                <w:lang w:val="en-US"/>
              </w:rPr>
              <w:t>Lam</w:t>
            </w:r>
            <w:r w:rsidRPr="009C0E2F">
              <w:rPr>
                <w:b w:val="0"/>
              </w:rPr>
              <w:t>. нивяник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Matricaria</w:t>
            </w:r>
            <w:r w:rsidRPr="009C0E2F">
              <w:rPr>
                <w:b w:val="0"/>
              </w:rPr>
              <w:t xml:space="preserve"> </w:t>
            </w:r>
            <w:r w:rsidRPr="009C0E2F">
              <w:rPr>
                <w:b w:val="0"/>
                <w:i/>
                <w:lang w:val="en-US"/>
              </w:rPr>
              <w:t>recutita</w:t>
            </w:r>
            <w:r w:rsidRPr="009C0E2F">
              <w:rPr>
                <w:b w:val="0"/>
              </w:rPr>
              <w:t xml:space="preserve"> </w:t>
            </w:r>
            <w:r w:rsidRPr="009C0E2F">
              <w:rPr>
                <w:b w:val="0"/>
                <w:lang w:val="en-US"/>
              </w:rPr>
              <w:t>L</w:t>
            </w:r>
            <w:r w:rsidRPr="009C0E2F">
              <w:rPr>
                <w:b w:val="0"/>
              </w:rPr>
              <w:t>. ромашка ободранная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rPr>
              <w:t>Scorzonera hispanica</w:t>
            </w:r>
            <w:r w:rsidRPr="009C0E2F">
              <w:rPr>
                <w:b w:val="0"/>
              </w:rPr>
              <w:t xml:space="preserve"> козелец испанский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rPr>
              <w:t>Scorzonera stricta</w:t>
            </w:r>
            <w:r w:rsidRPr="009C0E2F">
              <w:rPr>
                <w:b w:val="0"/>
              </w:rPr>
              <w:t xml:space="preserve"> козелец торчащий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lastRenderedPageBreak/>
              <w:t>Senecio</w:t>
            </w:r>
            <w:r w:rsidRPr="009C0E2F">
              <w:rPr>
                <w:b w:val="0"/>
              </w:rPr>
              <w:t xml:space="preserve"> </w:t>
            </w:r>
            <w:r w:rsidRPr="009C0E2F">
              <w:rPr>
                <w:b w:val="0"/>
                <w:i/>
                <w:lang w:val="en-US"/>
              </w:rPr>
              <w:t>macrophyllus</w:t>
            </w:r>
            <w:r w:rsidRPr="009C0E2F">
              <w:rPr>
                <w:b w:val="0"/>
              </w:rPr>
              <w:t xml:space="preserve"> </w:t>
            </w:r>
            <w:r w:rsidRPr="009C0E2F">
              <w:rPr>
                <w:b w:val="0"/>
                <w:lang w:val="en-US"/>
              </w:rPr>
              <w:t>Bieb</w:t>
            </w:r>
            <w:r w:rsidRPr="009C0E2F">
              <w:rPr>
                <w:b w:val="0"/>
              </w:rPr>
              <w:t>. крестовник крупноязычковый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rStyle w:val="xbe"/>
                <w:b w:val="0"/>
                <w:color w:val="000000"/>
                <w:sz w:val="24"/>
                <w:szCs w:val="24"/>
              </w:rPr>
            </w:pPr>
            <w:r w:rsidRPr="009C0E2F">
              <w:rPr>
                <w:rStyle w:val="xbe"/>
                <w:b w:val="0"/>
                <w:color w:val="000000"/>
                <w:sz w:val="24"/>
                <w:szCs w:val="24"/>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sv-SE"/>
              </w:rPr>
              <w:t>Senecio</w:t>
            </w:r>
            <w:r w:rsidRPr="009C0E2F">
              <w:rPr>
                <w:b w:val="0"/>
                <w:lang w:val="de-DE"/>
              </w:rPr>
              <w:t xml:space="preserve"> </w:t>
            </w:r>
            <w:r w:rsidRPr="009C0E2F">
              <w:rPr>
                <w:b w:val="0"/>
                <w:i/>
                <w:lang w:val="sv-SE"/>
              </w:rPr>
              <w:t>vernalis</w:t>
            </w:r>
            <w:r w:rsidRPr="009C0E2F">
              <w:rPr>
                <w:b w:val="0"/>
                <w:lang w:val="de-DE"/>
              </w:rPr>
              <w:t xml:space="preserve"> </w:t>
            </w:r>
            <w:r w:rsidRPr="009C0E2F">
              <w:rPr>
                <w:b w:val="0"/>
                <w:lang w:val="sv-SE"/>
              </w:rPr>
              <w:t>Waldst</w:t>
            </w:r>
            <w:r w:rsidRPr="009C0E2F">
              <w:rPr>
                <w:b w:val="0"/>
                <w:lang w:val="de-DE"/>
              </w:rPr>
              <w:t xml:space="preserve">. </w:t>
            </w:r>
            <w:r w:rsidRPr="009C0E2F">
              <w:rPr>
                <w:b w:val="0"/>
                <w:lang w:val="sv-SE"/>
              </w:rPr>
              <w:t>et</w:t>
            </w:r>
            <w:r w:rsidRPr="009C0E2F">
              <w:rPr>
                <w:b w:val="0"/>
                <w:lang w:val="de-DE"/>
              </w:rPr>
              <w:t xml:space="preserve"> </w:t>
            </w:r>
            <w:r w:rsidRPr="009C0E2F">
              <w:rPr>
                <w:b w:val="0"/>
                <w:lang w:val="sv-SE"/>
              </w:rPr>
              <w:t>Kit</w:t>
            </w:r>
            <w:r w:rsidRPr="009C0E2F">
              <w:rPr>
                <w:b w:val="0"/>
                <w:lang w:val="de-DE"/>
              </w:rPr>
              <w:t>.</w:t>
            </w:r>
            <w:r w:rsidRPr="009C0E2F">
              <w:rPr>
                <w:b w:val="0"/>
                <w:lang w:val="en-US"/>
              </w:rPr>
              <w:t xml:space="preserve"> </w:t>
            </w:r>
            <w:r w:rsidRPr="009C0E2F">
              <w:rPr>
                <w:b w:val="0"/>
              </w:rPr>
              <w:t>крестовник</w:t>
            </w:r>
            <w:r w:rsidRPr="009C0E2F">
              <w:rPr>
                <w:b w:val="0"/>
                <w:lang w:val="sv-SE"/>
              </w:rPr>
              <w:t xml:space="preserve"> </w:t>
            </w:r>
            <w:r w:rsidRPr="009C0E2F">
              <w:rPr>
                <w:b w:val="0"/>
              </w:rPr>
              <w:t>весенний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rStyle w:val="xbe"/>
                <w:b w:val="0"/>
                <w:color w:val="000000"/>
                <w:sz w:val="24"/>
                <w:szCs w:val="24"/>
              </w:rPr>
            </w:pPr>
            <w:r w:rsidRPr="009C0E2F">
              <w:rPr>
                <w:rStyle w:val="xbe"/>
                <w:b w:val="0"/>
                <w:color w:val="000000"/>
                <w:sz w:val="24"/>
                <w:szCs w:val="24"/>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Sonchus</w:t>
            </w:r>
            <w:r w:rsidRPr="009C0E2F">
              <w:rPr>
                <w:b w:val="0"/>
                <w:lang w:val="en-US"/>
              </w:rPr>
              <w:t xml:space="preserve"> </w:t>
            </w:r>
            <w:r w:rsidRPr="009C0E2F">
              <w:rPr>
                <w:b w:val="0"/>
                <w:i/>
                <w:lang w:val="en-US"/>
              </w:rPr>
              <w:t>arvensis</w:t>
            </w:r>
            <w:r w:rsidRPr="009C0E2F">
              <w:rPr>
                <w:b w:val="0"/>
                <w:lang w:val="en-US"/>
              </w:rPr>
              <w:t xml:space="preserve"> L. </w:t>
            </w:r>
            <w:r w:rsidRPr="009C0E2F">
              <w:rPr>
                <w:b w:val="0"/>
              </w:rPr>
              <w:t>осот</w:t>
            </w:r>
            <w:r w:rsidRPr="009C0E2F">
              <w:rPr>
                <w:b w:val="0"/>
                <w:lang w:val="en-US"/>
              </w:rPr>
              <w:t xml:space="preserve"> </w:t>
            </w:r>
            <w:r w:rsidRPr="009C0E2F">
              <w:rPr>
                <w:b w:val="0"/>
              </w:rPr>
              <w:t>полевой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rStyle w:val="xbe"/>
                <w:b w:val="0"/>
                <w:color w:val="000000"/>
                <w:sz w:val="24"/>
                <w:szCs w:val="24"/>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Sonchus</w:t>
            </w:r>
            <w:r w:rsidRPr="009C0E2F">
              <w:rPr>
                <w:b w:val="0"/>
                <w:lang w:val="en-US"/>
              </w:rPr>
              <w:t xml:space="preserve"> </w:t>
            </w:r>
            <w:r w:rsidRPr="009C0E2F">
              <w:rPr>
                <w:b w:val="0"/>
                <w:i/>
                <w:lang w:val="en-US"/>
              </w:rPr>
              <w:t>asper</w:t>
            </w:r>
            <w:r w:rsidRPr="009C0E2F">
              <w:rPr>
                <w:b w:val="0"/>
                <w:lang w:val="en-US"/>
              </w:rPr>
              <w:t xml:space="preserve"> (L.) Hill </w:t>
            </w:r>
            <w:r w:rsidRPr="009C0E2F">
              <w:rPr>
                <w:b w:val="0"/>
              </w:rPr>
              <w:t>осот</w:t>
            </w:r>
            <w:r w:rsidRPr="009C0E2F">
              <w:rPr>
                <w:b w:val="0"/>
                <w:lang w:val="en-US"/>
              </w:rPr>
              <w:t xml:space="preserve"> </w:t>
            </w:r>
            <w:r w:rsidRPr="009C0E2F">
              <w:rPr>
                <w:b w:val="0"/>
              </w:rPr>
              <w:t>шероховатый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rStyle w:val="xbe"/>
                <w:b w:val="0"/>
                <w:color w:val="000000"/>
                <w:sz w:val="24"/>
                <w:szCs w:val="24"/>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Sonchus</w:t>
            </w:r>
            <w:r w:rsidRPr="009C0E2F">
              <w:rPr>
                <w:b w:val="0"/>
              </w:rPr>
              <w:t xml:space="preserve"> </w:t>
            </w:r>
            <w:r w:rsidRPr="009C0E2F">
              <w:rPr>
                <w:b w:val="0"/>
                <w:i/>
                <w:lang w:val="en-US"/>
              </w:rPr>
              <w:t>oleraceus</w:t>
            </w:r>
            <w:r w:rsidRPr="009C0E2F">
              <w:rPr>
                <w:b w:val="0"/>
              </w:rPr>
              <w:t xml:space="preserve"> </w:t>
            </w:r>
            <w:r w:rsidRPr="009C0E2F">
              <w:rPr>
                <w:b w:val="0"/>
                <w:lang w:val="en-US"/>
              </w:rPr>
              <w:t>L</w:t>
            </w:r>
            <w:r w:rsidRPr="009C0E2F">
              <w:rPr>
                <w:b w:val="0"/>
              </w:rPr>
              <w:t>. осот огородный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rStyle w:val="xbe"/>
                <w:b w:val="0"/>
                <w:color w:val="000000"/>
                <w:sz w:val="24"/>
                <w:szCs w:val="24"/>
              </w:rPr>
            </w:pPr>
          </w:p>
        </w:tc>
      </w:tr>
      <w:tr w:rsidR="00A21A51" w:rsidRPr="009C0E2F" w:rsidTr="008A1D27">
        <w:trPr>
          <w:trHeight w:val="501"/>
        </w:trPr>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Taraxacum</w:t>
            </w:r>
            <w:r w:rsidRPr="009C0E2F">
              <w:rPr>
                <w:b w:val="0"/>
              </w:rPr>
              <w:t xml:space="preserve"> </w:t>
            </w:r>
            <w:r w:rsidRPr="009C0E2F">
              <w:rPr>
                <w:b w:val="0"/>
                <w:i/>
                <w:lang w:val="en-US"/>
              </w:rPr>
              <w:t>officinale</w:t>
            </w:r>
            <w:r w:rsidRPr="009C0E2F">
              <w:rPr>
                <w:b w:val="0"/>
              </w:rPr>
              <w:t xml:space="preserve"> </w:t>
            </w:r>
            <w:r w:rsidRPr="009C0E2F">
              <w:rPr>
                <w:b w:val="0"/>
                <w:lang w:val="en-US"/>
              </w:rPr>
              <w:t>F</w:t>
            </w:r>
            <w:r w:rsidRPr="009C0E2F">
              <w:rPr>
                <w:b w:val="0"/>
              </w:rPr>
              <w:t xml:space="preserve">. </w:t>
            </w:r>
            <w:r w:rsidRPr="009C0E2F">
              <w:rPr>
                <w:b w:val="0"/>
                <w:lang w:val="en-US"/>
              </w:rPr>
              <w:t>H</w:t>
            </w:r>
            <w:r w:rsidRPr="009C0E2F">
              <w:rPr>
                <w:b w:val="0"/>
              </w:rPr>
              <w:t xml:space="preserve">. </w:t>
            </w:r>
            <w:r w:rsidRPr="009C0E2F">
              <w:rPr>
                <w:b w:val="0"/>
                <w:lang w:val="en-US"/>
              </w:rPr>
              <w:t>Wigg</w:t>
            </w:r>
            <w:r w:rsidRPr="009C0E2F">
              <w:rPr>
                <w:b w:val="0"/>
              </w:rPr>
              <w:t>. одуванчик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rStyle w:val="xbe"/>
                <w:b w:val="0"/>
                <w:color w:val="000000"/>
                <w:sz w:val="24"/>
                <w:szCs w:val="24"/>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rStyle w:val="xbe"/>
                <w:b w:val="0"/>
                <w:color w:val="000000"/>
                <w:sz w:val="24"/>
                <w:szCs w:val="24"/>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Xanthium</w:t>
            </w:r>
            <w:r w:rsidRPr="009C0E2F">
              <w:rPr>
                <w:b w:val="0"/>
                <w:i/>
              </w:rPr>
              <w:t xml:space="preserve"> </w:t>
            </w:r>
            <w:r w:rsidRPr="009C0E2F">
              <w:rPr>
                <w:b w:val="0"/>
                <w:i/>
                <w:lang w:val="en-US"/>
              </w:rPr>
              <w:t>strumarium</w:t>
            </w:r>
            <w:r w:rsidRPr="009C0E2F">
              <w:rPr>
                <w:b w:val="0"/>
              </w:rPr>
              <w:t xml:space="preserve"> </w:t>
            </w:r>
            <w:r w:rsidRPr="009C0E2F">
              <w:rPr>
                <w:b w:val="0"/>
                <w:lang w:val="en-US"/>
              </w:rPr>
              <w:t>L</w:t>
            </w:r>
            <w:r w:rsidRPr="009C0E2F">
              <w:rPr>
                <w:b w:val="0"/>
              </w:rPr>
              <w:t>. дурнишник зобовидный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rPr>
              <w:t>Сем</w:t>
            </w:r>
            <w:r w:rsidRPr="009C0E2F">
              <w:rPr>
                <w:b w:val="0"/>
                <w:lang w:val="en-US"/>
              </w:rPr>
              <w:t xml:space="preserve">. </w:t>
            </w:r>
            <w:r w:rsidRPr="009C0E2F">
              <w:rPr>
                <w:b w:val="0"/>
                <w:i/>
                <w:lang w:val="en-US"/>
              </w:rPr>
              <w:t>Betulaceae</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i/>
              </w:rPr>
            </w:pPr>
            <w:r w:rsidRPr="009C0E2F">
              <w:rPr>
                <w:b w:val="0"/>
                <w:i/>
                <w:lang w:val="en-US"/>
              </w:rPr>
              <w:t>Betulaceae</w:t>
            </w:r>
            <w:r w:rsidRPr="009C0E2F">
              <w:rPr>
                <w:b w:val="0"/>
                <w:lang w:val="en-US"/>
              </w:rPr>
              <w:t xml:space="preserve"> Gray </w:t>
            </w:r>
            <w:r w:rsidRPr="009C0E2F">
              <w:rPr>
                <w:b w:val="0"/>
              </w:rPr>
              <w:t>береза</w:t>
            </w:r>
            <w:r w:rsidRPr="009C0E2F">
              <w:rPr>
                <w:b w:val="0"/>
                <w:lang w:val="en-US"/>
              </w:rPr>
              <w:t xml:space="preserve"> </w:t>
            </w:r>
            <w:r w:rsidRPr="009C0E2F">
              <w:rPr>
                <w:b w:val="0"/>
              </w:rPr>
              <w:t>поникающая</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p>
        </w:tc>
        <w:tc>
          <w:tcPr>
            <w:tcW w:w="1080" w:type="dxa"/>
            <w:shd w:val="clear" w:color="auto" w:fill="auto"/>
            <w:tcMar>
              <w:left w:w="28" w:type="dxa"/>
              <w:right w:w="28" w:type="dxa"/>
            </w:tcMar>
          </w:tcPr>
          <w:p w:rsidR="00A21A51" w:rsidRPr="009C0E2F" w:rsidRDefault="00A21A51" w:rsidP="009C0E2F">
            <w:pPr>
              <w:pStyle w:val="afe"/>
              <w:rPr>
                <w:b w:val="0"/>
                <w:lang w:val="en-US"/>
              </w:rPr>
            </w:pPr>
          </w:p>
        </w:tc>
        <w:tc>
          <w:tcPr>
            <w:tcW w:w="1080" w:type="dxa"/>
            <w:shd w:val="clear" w:color="auto" w:fill="auto"/>
            <w:tcMar>
              <w:left w:w="28" w:type="dxa"/>
              <w:right w:w="28" w:type="dxa"/>
            </w:tcMar>
          </w:tcPr>
          <w:p w:rsidR="00A21A51" w:rsidRPr="009C0E2F" w:rsidRDefault="00A21A51" w:rsidP="009C0E2F">
            <w:pPr>
              <w:pStyle w:val="afe"/>
              <w:rPr>
                <w:b w:val="0"/>
                <w:lang w:val="en-US"/>
              </w:rPr>
            </w:pPr>
          </w:p>
        </w:tc>
        <w:tc>
          <w:tcPr>
            <w:tcW w:w="1114" w:type="dxa"/>
            <w:shd w:val="clear" w:color="auto" w:fill="FFFFFF"/>
            <w:tcMar>
              <w:left w:w="28" w:type="dxa"/>
              <w:right w:w="28" w:type="dxa"/>
            </w:tcMar>
          </w:tcPr>
          <w:p w:rsidR="00A21A51" w:rsidRPr="009C0E2F" w:rsidRDefault="00A21A51" w:rsidP="009C0E2F">
            <w:pPr>
              <w:pStyle w:val="afe"/>
              <w:rPr>
                <w:b w:val="0"/>
                <w:lang w:val="en-US"/>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Betula pendula</w:t>
            </w:r>
            <w:r w:rsidRPr="009C0E2F">
              <w:rPr>
                <w:b w:val="0"/>
                <w:lang w:val="en-US"/>
              </w:rPr>
              <w:t xml:space="preserve"> Roth </w:t>
            </w:r>
            <w:r w:rsidRPr="009C0E2F">
              <w:rPr>
                <w:b w:val="0"/>
              </w:rPr>
              <w:t>береза</w:t>
            </w:r>
            <w:r w:rsidRPr="009C0E2F">
              <w:rPr>
                <w:b w:val="0"/>
                <w:lang w:val="en-US"/>
              </w:rPr>
              <w:t xml:space="preserve"> </w:t>
            </w:r>
            <w:r w:rsidRPr="009C0E2F">
              <w:rPr>
                <w:b w:val="0"/>
              </w:rPr>
              <w:t>повислая</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Cs/>
                <w:lang w:val="en-US"/>
              </w:rPr>
              <w:t>.</w:t>
            </w:r>
            <w:r w:rsidRPr="009C0E2F">
              <w:rPr>
                <w:b w:val="0"/>
                <w:i/>
                <w:iCs/>
                <w:lang w:val="en-US"/>
              </w:rPr>
              <w:t xml:space="preserve"> Boraginaceae</w:t>
            </w:r>
            <w:r w:rsidRPr="009C0E2F">
              <w:rPr>
                <w:b w:val="0"/>
                <w:lang w:val="en-US"/>
              </w:rPr>
              <w:t xml:space="preserve"> Juss.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Echium</w:t>
            </w:r>
            <w:r w:rsidRPr="009C0E2F">
              <w:rPr>
                <w:b w:val="0"/>
                <w:i/>
              </w:rPr>
              <w:t xml:space="preserve"> </w:t>
            </w:r>
            <w:r w:rsidRPr="009C0E2F">
              <w:rPr>
                <w:b w:val="0"/>
                <w:i/>
                <w:lang w:val="en-US"/>
              </w:rPr>
              <w:t>vulgare</w:t>
            </w:r>
            <w:r w:rsidRPr="009C0E2F">
              <w:rPr>
                <w:b w:val="0"/>
              </w:rPr>
              <w:t xml:space="preserve"> </w:t>
            </w:r>
            <w:r w:rsidRPr="009C0E2F">
              <w:rPr>
                <w:b w:val="0"/>
                <w:lang w:val="en-US"/>
              </w:rPr>
              <w:t>L</w:t>
            </w:r>
            <w:r w:rsidRPr="009C0E2F">
              <w:rPr>
                <w:b w:val="0"/>
              </w:rPr>
              <w:t>. синяк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Symphytum</w:t>
            </w:r>
            <w:r w:rsidRPr="009C0E2F">
              <w:rPr>
                <w:b w:val="0"/>
                <w:i/>
              </w:rPr>
              <w:t xml:space="preserve"> </w:t>
            </w:r>
            <w:r w:rsidRPr="009C0E2F">
              <w:rPr>
                <w:b w:val="0"/>
                <w:i/>
                <w:lang w:val="en-US"/>
              </w:rPr>
              <w:t>officinale</w:t>
            </w:r>
            <w:r w:rsidRPr="009C0E2F">
              <w:rPr>
                <w:b w:val="0"/>
              </w:rPr>
              <w:t xml:space="preserve"> </w:t>
            </w:r>
            <w:r w:rsidRPr="009C0E2F">
              <w:rPr>
                <w:b w:val="0"/>
                <w:lang w:val="en-US"/>
              </w:rPr>
              <w:t>L</w:t>
            </w:r>
            <w:r w:rsidRPr="009C0E2F">
              <w:rPr>
                <w:b w:val="0"/>
              </w:rPr>
              <w:t>. окопник лекарственный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Lappula</w:t>
            </w:r>
            <w:r w:rsidRPr="009C0E2F">
              <w:rPr>
                <w:b w:val="0"/>
                <w:i/>
              </w:rPr>
              <w:t xml:space="preserve"> </w:t>
            </w:r>
            <w:r w:rsidRPr="009C0E2F">
              <w:rPr>
                <w:b w:val="0"/>
                <w:i/>
                <w:lang w:val="en-US"/>
              </w:rPr>
              <w:t>barbata</w:t>
            </w:r>
            <w:r w:rsidRPr="009C0E2F">
              <w:rPr>
                <w:b w:val="0"/>
              </w:rPr>
              <w:t xml:space="preserve"> (</w:t>
            </w:r>
            <w:r w:rsidRPr="009C0E2F">
              <w:rPr>
                <w:b w:val="0"/>
                <w:lang w:val="en-US"/>
              </w:rPr>
              <w:t>Bieb</w:t>
            </w:r>
            <w:r w:rsidRPr="009C0E2F">
              <w:rPr>
                <w:b w:val="0"/>
              </w:rPr>
              <w:t xml:space="preserve">.) </w:t>
            </w:r>
            <w:r w:rsidRPr="009C0E2F">
              <w:rPr>
                <w:b w:val="0"/>
                <w:lang w:val="sv-SE"/>
              </w:rPr>
              <w:t>Guerke</w:t>
            </w:r>
            <w:r w:rsidRPr="009C0E2F">
              <w:rPr>
                <w:b w:val="0"/>
              </w:rPr>
              <w:t xml:space="preserve"> липучка бородатая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
                <w:iCs/>
              </w:rPr>
              <w:t xml:space="preserve"> </w:t>
            </w:r>
            <w:r w:rsidRPr="009C0E2F">
              <w:rPr>
                <w:b w:val="0"/>
                <w:i/>
                <w:iCs/>
                <w:lang w:val="en-US"/>
              </w:rPr>
              <w:t>Brassicaceae</w:t>
            </w:r>
            <w:r w:rsidRPr="009C0E2F">
              <w:rPr>
                <w:b w:val="0"/>
              </w:rPr>
              <w:t xml:space="preserve"> </w:t>
            </w:r>
            <w:r w:rsidRPr="009C0E2F">
              <w:rPr>
                <w:b w:val="0"/>
                <w:lang w:val="en-US"/>
              </w:rPr>
              <w:t>Burnett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it-IT"/>
              </w:rPr>
            </w:pPr>
            <w:r w:rsidRPr="009C0E2F">
              <w:rPr>
                <w:b w:val="0"/>
                <w:i/>
                <w:lang w:val="it-IT"/>
              </w:rPr>
              <w:t>Alliaria petiolata</w:t>
            </w:r>
            <w:r w:rsidRPr="009C0E2F">
              <w:rPr>
                <w:b w:val="0"/>
                <w:lang w:val="it-IT"/>
              </w:rPr>
              <w:t xml:space="preserve"> (Bieb.) Cavara et Grande </w:t>
            </w:r>
            <w:r w:rsidRPr="009C0E2F">
              <w:rPr>
                <w:b w:val="0"/>
              </w:rPr>
              <w:t>чесночница</w:t>
            </w:r>
            <w:r w:rsidRPr="009C0E2F">
              <w:rPr>
                <w:b w:val="0"/>
                <w:lang w:val="it-IT"/>
              </w:rPr>
              <w:t xml:space="preserve"> </w:t>
            </w:r>
            <w:r w:rsidRPr="009C0E2F">
              <w:rPr>
                <w:b w:val="0"/>
              </w:rPr>
              <w:t>черешчатая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lang w:val="it-IT"/>
              </w:rPr>
              <w:t xml:space="preserve"> </w:t>
            </w: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Barbarea arcuata </w:t>
            </w:r>
            <w:r w:rsidRPr="009C0E2F">
              <w:rPr>
                <w:b w:val="0"/>
                <w:lang w:val="en-US"/>
              </w:rPr>
              <w:t>(Opiz ex J. et C. Presl) Rchb.</w:t>
            </w:r>
            <w:r w:rsidRPr="009C0E2F">
              <w:rPr>
                <w:rStyle w:val="xbe"/>
                <w:b w:val="0"/>
                <w:color w:val="000000"/>
                <w:sz w:val="24"/>
                <w:szCs w:val="24"/>
                <w:lang w:val="en-US"/>
              </w:rPr>
              <w:t xml:space="preserve"> </w:t>
            </w:r>
            <w:r w:rsidRPr="009C0E2F">
              <w:rPr>
                <w:rStyle w:val="xbe"/>
                <w:b w:val="0"/>
                <w:color w:val="000000"/>
                <w:sz w:val="24"/>
                <w:szCs w:val="24"/>
              </w:rPr>
              <w:t>с</w:t>
            </w:r>
            <w:r w:rsidRPr="009C0E2F">
              <w:rPr>
                <w:b w:val="0"/>
              </w:rPr>
              <w:t>урепка</w:t>
            </w:r>
            <w:r w:rsidRPr="009C0E2F">
              <w:rPr>
                <w:b w:val="0"/>
                <w:lang w:val="en-US"/>
              </w:rPr>
              <w:t xml:space="preserve">  </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 xml:space="preserve"> </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it-IT"/>
              </w:rPr>
              <w:t xml:space="preserve">Capsella bursa-pastoris </w:t>
            </w:r>
            <w:r w:rsidRPr="009C0E2F">
              <w:rPr>
                <w:b w:val="0"/>
                <w:lang w:val="it-IT"/>
              </w:rPr>
              <w:t>(L.) Medik.</w:t>
            </w:r>
            <w:r w:rsidRPr="009C0E2F">
              <w:rPr>
                <w:b w:val="0"/>
                <w:lang w:val="en-US"/>
              </w:rPr>
              <w:t xml:space="preserve"> </w:t>
            </w:r>
            <w:r w:rsidRPr="009C0E2F">
              <w:rPr>
                <w:b w:val="0"/>
              </w:rPr>
              <w:t>пастушья</w:t>
            </w:r>
            <w:r w:rsidRPr="009C0E2F">
              <w:rPr>
                <w:b w:val="0"/>
                <w:lang w:val="en-US"/>
              </w:rPr>
              <w:t xml:space="preserve"> </w:t>
            </w:r>
            <w:r w:rsidRPr="009C0E2F">
              <w:rPr>
                <w:b w:val="0"/>
              </w:rPr>
              <w:t>сумка</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 xml:space="preserve"> </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pt-BR"/>
              </w:rPr>
              <w:t>Erysimum</w:t>
            </w:r>
            <w:r w:rsidRPr="009C0E2F">
              <w:rPr>
                <w:b w:val="0"/>
                <w:lang w:val="pt-BR"/>
              </w:rPr>
              <w:t xml:space="preserve"> </w:t>
            </w:r>
            <w:r w:rsidRPr="009C0E2F">
              <w:rPr>
                <w:b w:val="0"/>
                <w:i/>
                <w:lang w:val="pt-BR"/>
              </w:rPr>
              <w:t>repandum</w:t>
            </w:r>
            <w:r w:rsidRPr="009C0E2F">
              <w:rPr>
                <w:b w:val="0"/>
                <w:lang w:val="pt-BR"/>
              </w:rPr>
              <w:t xml:space="preserve"> L.</w:t>
            </w:r>
            <w:r w:rsidRPr="009C0E2F">
              <w:rPr>
                <w:b w:val="0"/>
              </w:rPr>
              <w:t xml:space="preserve"> желтушник выгрызенный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rStyle w:val="xbe"/>
                <w:b w:val="0"/>
                <w:i/>
                <w:color w:val="000000"/>
                <w:sz w:val="24"/>
                <w:szCs w:val="24"/>
                <w:lang w:val="en-US"/>
              </w:rPr>
              <w:t>Raphanus raphanistrum</w:t>
            </w:r>
            <w:r w:rsidRPr="009C0E2F">
              <w:rPr>
                <w:rStyle w:val="xbe"/>
                <w:b w:val="0"/>
                <w:color w:val="000000"/>
                <w:sz w:val="24"/>
                <w:szCs w:val="24"/>
                <w:lang w:val="en-US"/>
              </w:rPr>
              <w:t xml:space="preserve"> L.</w:t>
            </w:r>
            <w:r w:rsidRPr="009C0E2F">
              <w:rPr>
                <w:b w:val="0"/>
                <w:lang w:val="en-US"/>
              </w:rPr>
              <w:t xml:space="preserve"> </w:t>
            </w:r>
            <w:r w:rsidRPr="009C0E2F">
              <w:rPr>
                <w:b w:val="0"/>
              </w:rPr>
              <w:t>редька</w:t>
            </w:r>
            <w:r w:rsidRPr="009C0E2F">
              <w:rPr>
                <w:b w:val="0"/>
                <w:lang w:val="en-US"/>
              </w:rPr>
              <w:t xml:space="preserve"> </w:t>
            </w:r>
            <w:r w:rsidRPr="009C0E2F">
              <w:rPr>
                <w:b w:val="0"/>
              </w:rPr>
              <w:t>дикая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lang w:val="en-US"/>
              </w:rPr>
              <w:t xml:space="preserve"> </w:t>
            </w: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 xml:space="preserve"> </w:t>
            </w:r>
          </w:p>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Cannabaceae</w:t>
            </w:r>
            <w:r w:rsidRPr="009C0E2F">
              <w:rPr>
                <w:b w:val="0"/>
                <w:lang w:val="en-US"/>
              </w:rPr>
              <w:t xml:space="preserve"> Martinov</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Humulus</w:t>
            </w:r>
            <w:r w:rsidRPr="009C0E2F">
              <w:rPr>
                <w:b w:val="0"/>
                <w:i/>
              </w:rPr>
              <w:t xml:space="preserve"> </w:t>
            </w:r>
            <w:r w:rsidRPr="009C0E2F">
              <w:rPr>
                <w:b w:val="0"/>
                <w:i/>
                <w:lang w:val="en-US"/>
              </w:rPr>
              <w:t>lupulus</w:t>
            </w:r>
            <w:r w:rsidRPr="009C0E2F">
              <w:rPr>
                <w:b w:val="0"/>
              </w:rPr>
              <w:t xml:space="preserve"> </w:t>
            </w:r>
            <w:r w:rsidRPr="009C0E2F">
              <w:rPr>
                <w:b w:val="0"/>
                <w:lang w:val="en-US"/>
              </w:rPr>
              <w:t>L</w:t>
            </w:r>
            <w:r w:rsidRPr="009C0E2F">
              <w:rPr>
                <w:b w:val="0"/>
              </w:rPr>
              <w:t>. хмель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
                <w:iCs/>
              </w:rPr>
              <w:t xml:space="preserve"> </w:t>
            </w:r>
            <w:r w:rsidRPr="009C0E2F">
              <w:rPr>
                <w:b w:val="0"/>
                <w:i/>
                <w:lang w:val="en-US"/>
              </w:rPr>
              <w:t>Caryophyllaceae</w:t>
            </w:r>
            <w:r w:rsidRPr="009C0E2F">
              <w:rPr>
                <w:b w:val="0"/>
              </w:rPr>
              <w:t xml:space="preserve"> </w:t>
            </w:r>
            <w:r w:rsidRPr="009C0E2F">
              <w:rPr>
                <w:b w:val="0"/>
                <w:lang w:val="en-US"/>
              </w:rPr>
              <w:t>Juss</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Melandrium</w:t>
            </w:r>
            <w:r w:rsidRPr="009C0E2F">
              <w:rPr>
                <w:b w:val="0"/>
                <w:iCs/>
                <w:lang w:val="en-US"/>
              </w:rPr>
              <w:t xml:space="preserve"> </w:t>
            </w:r>
            <w:r w:rsidRPr="009C0E2F">
              <w:rPr>
                <w:b w:val="0"/>
                <w:i/>
                <w:lang w:val="en-US"/>
              </w:rPr>
              <w:t xml:space="preserve">latifolium </w:t>
            </w:r>
            <w:r w:rsidRPr="009C0E2F">
              <w:rPr>
                <w:b w:val="0"/>
                <w:iCs/>
                <w:lang w:val="en-US"/>
              </w:rPr>
              <w:t xml:space="preserve">(Poir.) Maire </w:t>
            </w:r>
            <w:r w:rsidRPr="009C0E2F">
              <w:rPr>
                <w:b w:val="0"/>
                <w:iCs/>
              </w:rPr>
              <w:t>дрема</w:t>
            </w:r>
            <w:r w:rsidRPr="009C0E2F">
              <w:rPr>
                <w:b w:val="0"/>
                <w:iCs/>
                <w:lang w:val="en-US"/>
              </w:rPr>
              <w:t xml:space="preserve"> </w:t>
            </w:r>
            <w:r w:rsidRPr="009C0E2F">
              <w:rPr>
                <w:b w:val="0"/>
                <w:iCs/>
              </w:rPr>
              <w:t>широколистная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Celastraceae</w:t>
            </w:r>
            <w:r w:rsidRPr="009C0E2F">
              <w:rPr>
                <w:b w:val="0"/>
              </w:rPr>
              <w:t xml:space="preserve"> </w:t>
            </w:r>
            <w:r w:rsidRPr="009C0E2F">
              <w:rPr>
                <w:b w:val="0"/>
                <w:lang w:val="en-US"/>
              </w:rPr>
              <w:t>R</w:t>
            </w:r>
            <w:r w:rsidRPr="009C0E2F">
              <w:rPr>
                <w:b w:val="0"/>
              </w:rPr>
              <w:t xml:space="preserve">. </w:t>
            </w:r>
            <w:r w:rsidRPr="009C0E2F">
              <w:rPr>
                <w:b w:val="0"/>
                <w:lang w:val="en-US"/>
              </w:rPr>
              <w:t>Br</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Euonymus</w:t>
            </w:r>
            <w:r w:rsidRPr="009C0E2F">
              <w:rPr>
                <w:b w:val="0"/>
                <w:i/>
                <w:lang w:val="uk-UA"/>
              </w:rPr>
              <w:t xml:space="preserve"> </w:t>
            </w:r>
            <w:r w:rsidRPr="009C0E2F">
              <w:rPr>
                <w:b w:val="0"/>
                <w:i/>
              </w:rPr>
              <w:t>europaea</w:t>
            </w:r>
            <w:r w:rsidRPr="009C0E2F">
              <w:rPr>
                <w:b w:val="0"/>
                <w:lang w:val="uk-UA"/>
              </w:rPr>
              <w:t xml:space="preserve"> </w:t>
            </w:r>
            <w:r w:rsidRPr="009C0E2F">
              <w:rPr>
                <w:b w:val="0"/>
              </w:rPr>
              <w:t>L</w:t>
            </w:r>
            <w:r w:rsidRPr="009C0E2F">
              <w:rPr>
                <w:b w:val="0"/>
                <w:lang w:val="uk-UA"/>
              </w:rPr>
              <w:t>.</w:t>
            </w:r>
            <w:r w:rsidRPr="009C0E2F">
              <w:rPr>
                <w:b w:val="0"/>
              </w:rPr>
              <w:t xml:space="preserve"> бересклет европейский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rPr>
            </w:pPr>
            <w:r w:rsidRPr="009C0E2F">
              <w:rPr>
                <w:b w:val="0"/>
                <w:iCs/>
              </w:rPr>
              <w:t>Сем.</w:t>
            </w:r>
            <w:r w:rsidRPr="009C0E2F">
              <w:rPr>
                <w:b w:val="0"/>
                <w:i/>
                <w:iCs/>
              </w:rPr>
              <w:t xml:space="preserve"> </w:t>
            </w:r>
            <w:r w:rsidRPr="009C0E2F">
              <w:rPr>
                <w:b w:val="0"/>
                <w:i/>
                <w:iCs/>
                <w:lang w:val="en-US"/>
              </w:rPr>
              <w:t>Celtidaceae</w:t>
            </w:r>
            <w:r w:rsidRPr="009C0E2F">
              <w:rPr>
                <w:b w:val="0"/>
                <w:lang w:val="en-US"/>
              </w:rPr>
              <w:t xml:space="preserve"> Link</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Celtis australis </w:t>
            </w:r>
            <w:r w:rsidRPr="009C0E2F">
              <w:rPr>
                <w:b w:val="0"/>
                <w:iCs/>
                <w:lang w:val="en-US"/>
              </w:rPr>
              <w:t>L.</w:t>
            </w:r>
            <w:r w:rsidRPr="009C0E2F">
              <w:rPr>
                <w:b w:val="0"/>
                <w:lang w:val="en-US"/>
              </w:rPr>
              <w:t xml:space="preserve"> </w:t>
            </w:r>
            <w:r w:rsidRPr="009C0E2F">
              <w:rPr>
                <w:b w:val="0"/>
              </w:rPr>
              <w:t>каркас</w:t>
            </w:r>
            <w:r w:rsidRPr="009C0E2F">
              <w:rPr>
                <w:b w:val="0"/>
                <w:lang w:val="en-US"/>
              </w:rPr>
              <w:t xml:space="preserve"> </w:t>
            </w:r>
            <w:r w:rsidRPr="009C0E2F">
              <w:rPr>
                <w:b w:val="0"/>
              </w:rPr>
              <w:t>южный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rPr>
              <w:t>Chenopodiaceae</w:t>
            </w:r>
            <w:r w:rsidRPr="009C0E2F">
              <w:rPr>
                <w:b w:val="0"/>
              </w:rPr>
              <w:t xml:space="preserve"> </w:t>
            </w:r>
            <w:r w:rsidRPr="009C0E2F">
              <w:rPr>
                <w:b w:val="0"/>
                <w:lang w:val="en-US"/>
              </w:rPr>
              <w:t>Vent</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pt-BR"/>
              </w:rPr>
            </w:pPr>
            <w:r w:rsidRPr="009C0E2F">
              <w:rPr>
                <w:b w:val="0"/>
                <w:i/>
                <w:lang w:val="fr-FR"/>
              </w:rPr>
              <w:t>Atriplex</w:t>
            </w:r>
            <w:r w:rsidRPr="009C0E2F">
              <w:rPr>
                <w:b w:val="0"/>
                <w:lang w:val="fr-FR"/>
              </w:rPr>
              <w:t xml:space="preserve"> </w:t>
            </w:r>
            <w:r w:rsidRPr="009C0E2F">
              <w:rPr>
                <w:b w:val="0"/>
                <w:i/>
                <w:lang w:val="fr-FR"/>
              </w:rPr>
              <w:t>prostrata</w:t>
            </w:r>
            <w:r w:rsidRPr="009C0E2F">
              <w:rPr>
                <w:b w:val="0"/>
                <w:lang w:val="fr-FR"/>
              </w:rPr>
              <w:t xml:space="preserve"> Boucher ex DC. </w:t>
            </w:r>
            <w:r w:rsidRPr="009C0E2F">
              <w:rPr>
                <w:b w:val="0"/>
                <w:lang w:val="pt-BR"/>
              </w:rPr>
              <w:t xml:space="preserve"> </w:t>
            </w:r>
            <w:r w:rsidRPr="009C0E2F">
              <w:rPr>
                <w:b w:val="0"/>
              </w:rPr>
              <w:t>лебеда</w:t>
            </w:r>
            <w:r w:rsidRPr="009C0E2F">
              <w:rPr>
                <w:b w:val="0"/>
                <w:lang w:val="fr-FR"/>
              </w:rPr>
              <w:t xml:space="preserve"> </w:t>
            </w:r>
            <w:r w:rsidRPr="009C0E2F">
              <w:rPr>
                <w:b w:val="0"/>
              </w:rPr>
              <w:t>копьевидная</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Chenopodium</w:t>
            </w:r>
            <w:r w:rsidRPr="009C0E2F">
              <w:rPr>
                <w:b w:val="0"/>
                <w:lang w:val="en-US"/>
              </w:rPr>
              <w:t xml:space="preserve"> </w:t>
            </w:r>
            <w:r w:rsidRPr="009C0E2F">
              <w:rPr>
                <w:b w:val="0"/>
                <w:i/>
                <w:lang w:val="en-US"/>
              </w:rPr>
              <w:t>album</w:t>
            </w:r>
            <w:r w:rsidRPr="009C0E2F">
              <w:rPr>
                <w:b w:val="0"/>
                <w:lang w:val="en-US"/>
              </w:rPr>
              <w:t xml:space="preserve"> L. </w:t>
            </w:r>
            <w:r w:rsidRPr="009C0E2F">
              <w:rPr>
                <w:b w:val="0"/>
              </w:rPr>
              <w:t>марь</w:t>
            </w:r>
            <w:r w:rsidRPr="009C0E2F">
              <w:rPr>
                <w:b w:val="0"/>
                <w:lang w:val="en-US"/>
              </w:rPr>
              <w:t xml:space="preserve"> </w:t>
            </w:r>
            <w:r w:rsidRPr="009C0E2F">
              <w:rPr>
                <w:b w:val="0"/>
              </w:rPr>
              <w:t>белая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rPr>
            </w:pPr>
            <w:r w:rsidRPr="009C0E2F">
              <w:rPr>
                <w:b w:val="0"/>
                <w:iCs/>
              </w:rPr>
              <w:t>Сем.</w:t>
            </w:r>
            <w:r w:rsidRPr="009C0E2F">
              <w:rPr>
                <w:b w:val="0"/>
                <w:i/>
                <w:iCs/>
              </w:rPr>
              <w:t xml:space="preserve"> </w:t>
            </w:r>
            <w:r w:rsidRPr="009C0E2F">
              <w:rPr>
                <w:b w:val="0"/>
                <w:i/>
                <w:iCs/>
                <w:lang w:val="en-US"/>
              </w:rPr>
              <w:t>Convolvulaceae</w:t>
            </w:r>
            <w:r w:rsidRPr="009C0E2F">
              <w:rPr>
                <w:b w:val="0"/>
              </w:rPr>
              <w:t xml:space="preserve"> </w:t>
            </w:r>
            <w:r w:rsidRPr="009C0E2F">
              <w:rPr>
                <w:b w:val="0"/>
                <w:lang w:val="en-US"/>
              </w:rPr>
              <w:t>Juss</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Convolvulus</w:t>
            </w:r>
            <w:r w:rsidRPr="009C0E2F">
              <w:rPr>
                <w:b w:val="0"/>
                <w:lang w:val="en-US"/>
              </w:rPr>
              <w:t xml:space="preserve"> </w:t>
            </w:r>
            <w:r w:rsidRPr="009C0E2F">
              <w:rPr>
                <w:b w:val="0"/>
                <w:i/>
                <w:lang w:val="en-US"/>
              </w:rPr>
              <w:t>arvensis</w:t>
            </w:r>
            <w:r w:rsidRPr="009C0E2F">
              <w:rPr>
                <w:b w:val="0"/>
                <w:lang w:val="en-US"/>
              </w:rPr>
              <w:t xml:space="preserve"> L. </w:t>
            </w:r>
            <w:r w:rsidRPr="009C0E2F">
              <w:rPr>
                <w:b w:val="0"/>
              </w:rPr>
              <w:t>вьюнок</w:t>
            </w:r>
            <w:r w:rsidRPr="009C0E2F">
              <w:rPr>
                <w:b w:val="0"/>
                <w:lang w:val="en-US"/>
              </w:rPr>
              <w:t xml:space="preserve"> </w:t>
            </w:r>
            <w:r w:rsidRPr="009C0E2F">
              <w:rPr>
                <w:b w:val="0"/>
              </w:rPr>
              <w:t>полевой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rStyle w:val="xbe"/>
                <w:b w:val="0"/>
                <w:i/>
                <w:color w:val="000000"/>
                <w:sz w:val="24"/>
                <w:szCs w:val="24"/>
              </w:rPr>
              <w:t>Calystegia sepium</w:t>
            </w:r>
            <w:r w:rsidRPr="009C0E2F">
              <w:rPr>
                <w:rStyle w:val="xbe"/>
                <w:b w:val="0"/>
                <w:color w:val="000000"/>
                <w:sz w:val="24"/>
                <w:szCs w:val="24"/>
              </w:rPr>
              <w:t xml:space="preserve"> </w:t>
            </w:r>
            <w:r w:rsidRPr="009C0E2F">
              <w:rPr>
                <w:rStyle w:val="xbe"/>
                <w:b w:val="0"/>
                <w:color w:val="000000"/>
                <w:sz w:val="24"/>
                <w:szCs w:val="24"/>
                <w:lang w:val="en-US"/>
              </w:rPr>
              <w:t>L</w:t>
            </w:r>
            <w:r w:rsidRPr="009C0E2F">
              <w:rPr>
                <w:rStyle w:val="xbe"/>
                <w:b w:val="0"/>
                <w:color w:val="000000"/>
                <w:sz w:val="24"/>
                <w:szCs w:val="24"/>
              </w:rPr>
              <w:t xml:space="preserve">. </w:t>
            </w:r>
            <w:r w:rsidRPr="009C0E2F">
              <w:rPr>
                <w:b w:val="0"/>
              </w:rPr>
              <w:t>повой заборный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
                <w:iCs/>
              </w:rPr>
              <w:t xml:space="preserve">Сем. </w:t>
            </w:r>
            <w:r w:rsidRPr="009C0E2F">
              <w:rPr>
                <w:b w:val="0"/>
                <w:i/>
                <w:iCs/>
                <w:lang w:val="en-US"/>
              </w:rPr>
              <w:t>Corylaceae</w:t>
            </w:r>
            <w:r w:rsidRPr="009C0E2F">
              <w:rPr>
                <w:b w:val="0"/>
              </w:rPr>
              <w:t xml:space="preserve"> </w:t>
            </w:r>
            <w:r w:rsidRPr="009C0E2F">
              <w:rPr>
                <w:b w:val="0"/>
                <w:lang w:val="en-US"/>
              </w:rPr>
              <w:t>Mirb</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en-US"/>
              </w:rPr>
              <w:t>Corylus</w:t>
            </w:r>
            <w:r w:rsidRPr="009C0E2F">
              <w:rPr>
                <w:b w:val="0"/>
                <w:i/>
                <w:iCs/>
              </w:rPr>
              <w:t xml:space="preserve"> </w:t>
            </w:r>
            <w:r w:rsidRPr="009C0E2F">
              <w:rPr>
                <w:b w:val="0"/>
                <w:i/>
                <w:iCs/>
                <w:lang w:val="en-US"/>
              </w:rPr>
              <w:t>avellana</w:t>
            </w:r>
            <w:r w:rsidRPr="009C0E2F">
              <w:rPr>
                <w:b w:val="0"/>
              </w:rPr>
              <w:t xml:space="preserve"> </w:t>
            </w:r>
            <w:r w:rsidRPr="009C0E2F">
              <w:rPr>
                <w:b w:val="0"/>
                <w:lang w:val="en-US"/>
              </w:rPr>
              <w:t>L</w:t>
            </w:r>
            <w:r w:rsidRPr="009C0E2F">
              <w:rPr>
                <w:b w:val="0"/>
              </w:rPr>
              <w:t>. лещина обыкновенная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Cs/>
                <w:lang w:val="en-US"/>
              </w:rPr>
              <w:t>.</w:t>
            </w:r>
            <w:r w:rsidRPr="009C0E2F">
              <w:rPr>
                <w:b w:val="0"/>
                <w:i/>
                <w:iCs/>
                <w:lang w:val="en-US"/>
              </w:rPr>
              <w:t xml:space="preserve"> </w:t>
            </w:r>
            <w:r w:rsidRPr="009C0E2F">
              <w:rPr>
                <w:b w:val="0"/>
                <w:i/>
                <w:lang w:val="en-US"/>
              </w:rPr>
              <w:t>Cornaceae</w:t>
            </w:r>
            <w:r w:rsidRPr="009C0E2F">
              <w:rPr>
                <w:b w:val="0"/>
                <w:lang w:val="en-US"/>
              </w:rPr>
              <w:t xml:space="preserve">  Bercht. et J. Presl</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Cornus</w:t>
            </w:r>
            <w:r w:rsidRPr="009C0E2F">
              <w:rPr>
                <w:b w:val="0"/>
                <w:i/>
              </w:rPr>
              <w:t xml:space="preserve"> </w:t>
            </w:r>
            <w:r w:rsidRPr="009C0E2F">
              <w:rPr>
                <w:b w:val="0"/>
                <w:i/>
                <w:lang w:val="en-US"/>
              </w:rPr>
              <w:t>mas</w:t>
            </w:r>
            <w:r w:rsidRPr="009C0E2F">
              <w:rPr>
                <w:b w:val="0"/>
                <w:i/>
              </w:rPr>
              <w:t xml:space="preserve"> </w:t>
            </w:r>
            <w:r w:rsidRPr="009C0E2F">
              <w:rPr>
                <w:b w:val="0"/>
                <w:lang w:val="en-US"/>
              </w:rPr>
              <w:t>L</w:t>
            </w:r>
            <w:r w:rsidRPr="009C0E2F">
              <w:rPr>
                <w:b w:val="0"/>
              </w:rPr>
              <w:t>. кизил 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pt-BR"/>
              </w:rPr>
            </w:pPr>
            <w:r w:rsidRPr="009C0E2F">
              <w:rPr>
                <w:b w:val="0"/>
                <w:i/>
                <w:lang w:val="pt-BR"/>
              </w:rPr>
              <w:t xml:space="preserve">Swida australis </w:t>
            </w:r>
            <w:r w:rsidRPr="009C0E2F">
              <w:rPr>
                <w:b w:val="0"/>
                <w:lang w:val="pt-BR"/>
              </w:rPr>
              <w:t xml:space="preserve">(C.A. Mey.) Pojark. ex Grossh. </w:t>
            </w:r>
            <w:r w:rsidRPr="009C0E2F">
              <w:rPr>
                <w:b w:val="0"/>
              </w:rPr>
              <w:t>свидина</w:t>
            </w:r>
            <w:r w:rsidRPr="009C0E2F">
              <w:rPr>
                <w:b w:val="0"/>
                <w:lang w:val="pt-BR"/>
              </w:rPr>
              <w:t xml:space="preserve"> </w:t>
            </w:r>
            <w:r w:rsidRPr="009C0E2F">
              <w:rPr>
                <w:b w:val="0"/>
              </w:rPr>
              <w:t>южная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pt-BR"/>
              </w:rPr>
            </w:pPr>
            <w:r w:rsidRPr="009C0E2F">
              <w:rPr>
                <w:b w:val="0"/>
                <w:iCs/>
              </w:rPr>
              <w:t>Сем.</w:t>
            </w:r>
            <w:r w:rsidRPr="009C0E2F">
              <w:rPr>
                <w:b w:val="0"/>
                <w:i/>
                <w:iCs/>
              </w:rPr>
              <w:t xml:space="preserve"> </w:t>
            </w:r>
            <w:r w:rsidRPr="009C0E2F">
              <w:rPr>
                <w:b w:val="0"/>
                <w:i/>
                <w:lang w:val="en-US"/>
              </w:rPr>
              <w:t>Cyperaceae</w:t>
            </w:r>
            <w:r w:rsidRPr="009C0E2F">
              <w:rPr>
                <w:b w:val="0"/>
              </w:rPr>
              <w:t xml:space="preserve"> </w:t>
            </w:r>
            <w:r w:rsidRPr="009C0E2F">
              <w:rPr>
                <w:b w:val="0"/>
                <w:lang w:val="en-US"/>
              </w:rPr>
              <w:t>Juss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Bolboschoenus maritimus </w:t>
            </w:r>
            <w:r w:rsidRPr="009C0E2F">
              <w:rPr>
                <w:b w:val="0"/>
                <w:lang w:val="en-US"/>
              </w:rPr>
              <w:t xml:space="preserve">(L.) </w:t>
            </w:r>
            <w:r w:rsidRPr="009C0E2F">
              <w:rPr>
                <w:b w:val="0"/>
                <w:lang w:val="sv-SE"/>
              </w:rPr>
              <w:t>Palla</w:t>
            </w:r>
            <w:r w:rsidRPr="009C0E2F">
              <w:rPr>
                <w:b w:val="0"/>
                <w:lang w:val="en-US"/>
              </w:rPr>
              <w:t xml:space="preserve"> </w:t>
            </w:r>
            <w:r w:rsidRPr="009C0E2F">
              <w:rPr>
                <w:b w:val="0"/>
              </w:rPr>
              <w:t>клубнекамыш</w:t>
            </w:r>
            <w:r w:rsidRPr="009C0E2F">
              <w:rPr>
                <w:b w:val="0"/>
                <w:lang w:val="en-US"/>
              </w:rPr>
              <w:t xml:space="preserve"> </w:t>
            </w:r>
            <w:r w:rsidRPr="009C0E2F">
              <w:rPr>
                <w:b w:val="0"/>
              </w:rPr>
              <w:t>морской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pt-BR"/>
              </w:rPr>
            </w:pPr>
            <w:r w:rsidRPr="009C0E2F">
              <w:rPr>
                <w:b w:val="0"/>
                <w:i/>
              </w:rPr>
              <w:t>Сем</w:t>
            </w:r>
            <w:r w:rsidRPr="009C0E2F">
              <w:rPr>
                <w:b w:val="0"/>
                <w:i/>
                <w:lang w:val="pt-BR"/>
              </w:rPr>
              <w:t>. Dioscoreaceae</w:t>
            </w:r>
            <w:r w:rsidRPr="009C0E2F">
              <w:rPr>
                <w:b w:val="0"/>
                <w:lang w:val="pt-BR"/>
              </w:rPr>
              <w:t xml:space="preserve"> R. Br.</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pt-BR"/>
              </w:rPr>
            </w:pPr>
            <w:r w:rsidRPr="009C0E2F">
              <w:rPr>
                <w:b w:val="0"/>
                <w:i/>
                <w:lang w:val="pt-BR"/>
              </w:rPr>
              <w:t>Tamus communis</w:t>
            </w:r>
            <w:r w:rsidRPr="009C0E2F">
              <w:rPr>
                <w:b w:val="0"/>
                <w:lang w:val="pt-BR"/>
              </w:rPr>
              <w:t xml:space="preserve"> L.</w:t>
            </w:r>
            <w:r w:rsidRPr="009C0E2F">
              <w:rPr>
                <w:b w:val="0"/>
              </w:rPr>
              <w:t xml:space="preserve"> тамус</w:t>
            </w:r>
            <w:r w:rsidRPr="009C0E2F">
              <w:rPr>
                <w:b w:val="0"/>
                <w:lang w:val="pt-BR"/>
              </w:rPr>
              <w:t xml:space="preserve"> </w:t>
            </w:r>
            <w:r w:rsidRPr="009C0E2F">
              <w:rPr>
                <w:b w:val="0"/>
              </w:rPr>
              <w:t>обыкновенный</w:t>
            </w:r>
          </w:p>
        </w:tc>
        <w:tc>
          <w:tcPr>
            <w:tcW w:w="1262" w:type="dxa"/>
            <w:gridSpan w:val="2"/>
            <w:shd w:val="clear" w:color="auto" w:fill="auto"/>
            <w:tcMar>
              <w:left w:w="28" w:type="dxa"/>
              <w:right w:w="28" w:type="dxa"/>
            </w:tcMar>
          </w:tcPr>
          <w:p w:rsidR="00A21A51" w:rsidRPr="009C0E2F" w:rsidRDefault="00A21A51" w:rsidP="009C0E2F">
            <w:pPr>
              <w:pStyle w:val="afe"/>
              <w:rPr>
                <w:b w:val="0"/>
                <w:lang w:val="pt-BR"/>
              </w:rPr>
            </w:pPr>
            <w:r w:rsidRPr="009C0E2F">
              <w:rPr>
                <w:b w:val="0"/>
                <w:lang w:val="pt-BR"/>
              </w:rPr>
              <w:t>+</w:t>
            </w:r>
          </w:p>
        </w:tc>
        <w:tc>
          <w:tcPr>
            <w:tcW w:w="1080" w:type="dxa"/>
            <w:shd w:val="clear" w:color="auto" w:fill="auto"/>
            <w:tcMar>
              <w:left w:w="28" w:type="dxa"/>
              <w:right w:w="28" w:type="dxa"/>
            </w:tcMar>
          </w:tcPr>
          <w:p w:rsidR="00A21A51" w:rsidRPr="009C0E2F" w:rsidRDefault="00A21A51" w:rsidP="009C0E2F">
            <w:pPr>
              <w:pStyle w:val="afe"/>
              <w:rPr>
                <w:b w:val="0"/>
                <w:lang w:val="pt-BR"/>
              </w:rPr>
            </w:pPr>
            <w:r w:rsidRPr="009C0E2F">
              <w:rPr>
                <w:b w:val="0"/>
                <w:lang w:val="pt-BR"/>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pt-BR"/>
              </w:rPr>
            </w:pPr>
            <w:r w:rsidRPr="009C0E2F">
              <w:rPr>
                <w:b w:val="0"/>
                <w:lang w:val="pt-BR"/>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pt-BR"/>
              </w:rPr>
            </w:pPr>
            <w:r w:rsidRPr="009C0E2F">
              <w:rPr>
                <w:b w:val="0"/>
                <w:lang w:val="pt-BR"/>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pt-BR"/>
              </w:rPr>
            </w:pPr>
            <w:r w:rsidRPr="009C0E2F">
              <w:rPr>
                <w:b w:val="0"/>
                <w:iCs/>
              </w:rPr>
              <w:t>Сем</w:t>
            </w:r>
            <w:r w:rsidRPr="009C0E2F">
              <w:rPr>
                <w:b w:val="0"/>
                <w:iCs/>
                <w:lang w:val="pt-BR"/>
              </w:rPr>
              <w:t>.</w:t>
            </w:r>
            <w:r w:rsidRPr="009C0E2F">
              <w:rPr>
                <w:b w:val="0"/>
                <w:i/>
                <w:iCs/>
                <w:lang w:val="pt-BR"/>
              </w:rPr>
              <w:t xml:space="preserve"> </w:t>
            </w:r>
            <w:r w:rsidRPr="009C0E2F">
              <w:rPr>
                <w:b w:val="0"/>
                <w:i/>
                <w:lang w:val="pt-BR"/>
              </w:rPr>
              <w:t xml:space="preserve">Elaeagnaceae </w:t>
            </w:r>
            <w:r w:rsidRPr="009C0E2F">
              <w:rPr>
                <w:b w:val="0"/>
                <w:lang w:val="pt-BR"/>
              </w:rPr>
              <w:t>Adans.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pt-BR"/>
              </w:rPr>
            </w:pPr>
            <w:r w:rsidRPr="009C0E2F">
              <w:rPr>
                <w:b w:val="0"/>
                <w:i/>
                <w:iCs/>
                <w:lang w:val="pt-BR"/>
              </w:rPr>
              <w:t xml:space="preserve">Hippophae rhamnoides </w:t>
            </w:r>
            <w:r w:rsidRPr="009C0E2F">
              <w:rPr>
                <w:b w:val="0"/>
                <w:lang w:val="pt-BR"/>
              </w:rPr>
              <w:t xml:space="preserve">L. </w:t>
            </w:r>
            <w:r w:rsidRPr="009C0E2F">
              <w:rPr>
                <w:b w:val="0"/>
              </w:rPr>
              <w:t>облепиха</w:t>
            </w:r>
            <w:r w:rsidRPr="009C0E2F">
              <w:rPr>
                <w:b w:val="0"/>
                <w:lang w:val="pt-BR"/>
              </w:rPr>
              <w:t xml:space="preserve"> </w:t>
            </w:r>
            <w:r w:rsidRPr="009C0E2F">
              <w:rPr>
                <w:b w:val="0"/>
              </w:rPr>
              <w:t>крушиновая</w:t>
            </w:r>
          </w:p>
        </w:tc>
        <w:tc>
          <w:tcPr>
            <w:tcW w:w="1262" w:type="dxa"/>
            <w:gridSpan w:val="2"/>
            <w:shd w:val="clear" w:color="auto" w:fill="auto"/>
            <w:tcMar>
              <w:left w:w="28" w:type="dxa"/>
              <w:right w:w="28" w:type="dxa"/>
            </w:tcMar>
          </w:tcPr>
          <w:p w:rsidR="00A21A51" w:rsidRPr="009C0E2F" w:rsidRDefault="00A21A51" w:rsidP="009C0E2F">
            <w:pPr>
              <w:pStyle w:val="afe"/>
              <w:rPr>
                <w:b w:val="0"/>
                <w:lang w:val="pt-BR"/>
              </w:rPr>
            </w:pPr>
            <w:r w:rsidRPr="009C0E2F">
              <w:rPr>
                <w:b w:val="0"/>
                <w:lang w:val="pt-BR"/>
              </w:rPr>
              <w:t>+</w:t>
            </w:r>
          </w:p>
        </w:tc>
        <w:tc>
          <w:tcPr>
            <w:tcW w:w="1080" w:type="dxa"/>
            <w:shd w:val="clear" w:color="auto" w:fill="auto"/>
            <w:tcMar>
              <w:left w:w="28" w:type="dxa"/>
              <w:right w:w="28" w:type="dxa"/>
            </w:tcMar>
          </w:tcPr>
          <w:p w:rsidR="00A21A51" w:rsidRPr="009C0E2F" w:rsidRDefault="00A21A51" w:rsidP="009C0E2F">
            <w:pPr>
              <w:pStyle w:val="afe"/>
              <w:rPr>
                <w:b w:val="0"/>
                <w:lang w:val="pt-BR"/>
              </w:rPr>
            </w:pPr>
            <w:r w:rsidRPr="009C0E2F">
              <w:rPr>
                <w:b w:val="0"/>
                <w:lang w:val="pt-BR"/>
              </w:rPr>
              <w:t>+</w:t>
            </w:r>
          </w:p>
        </w:tc>
        <w:tc>
          <w:tcPr>
            <w:tcW w:w="1080" w:type="dxa"/>
            <w:shd w:val="clear" w:color="auto" w:fill="auto"/>
            <w:tcMar>
              <w:left w:w="28" w:type="dxa"/>
              <w:right w:w="28" w:type="dxa"/>
            </w:tcMar>
          </w:tcPr>
          <w:p w:rsidR="00A21A51" w:rsidRPr="009C0E2F" w:rsidRDefault="00A21A51" w:rsidP="009C0E2F">
            <w:pPr>
              <w:pStyle w:val="afe"/>
              <w:rPr>
                <w:b w:val="0"/>
                <w:lang w:val="pt-BR"/>
              </w:rPr>
            </w:pPr>
            <w:r w:rsidRPr="009C0E2F">
              <w:rPr>
                <w:b w:val="0"/>
                <w:lang w:val="pt-BR"/>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pt-BR"/>
              </w:rPr>
            </w:pPr>
            <w:r w:rsidRPr="009C0E2F">
              <w:rPr>
                <w:b w:val="0"/>
                <w:iCs/>
              </w:rPr>
              <w:t>Сем.</w:t>
            </w:r>
            <w:r w:rsidRPr="009C0E2F">
              <w:rPr>
                <w:b w:val="0"/>
                <w:i/>
                <w:iCs/>
              </w:rPr>
              <w:t xml:space="preserve"> </w:t>
            </w:r>
            <w:r w:rsidRPr="009C0E2F">
              <w:rPr>
                <w:b w:val="0"/>
                <w:i/>
                <w:lang w:val="en-US"/>
              </w:rPr>
              <w:t>Euphorbiaceae</w:t>
            </w:r>
            <w:r w:rsidRPr="009C0E2F">
              <w:rPr>
                <w:b w:val="0"/>
              </w:rPr>
              <w:t xml:space="preserve"> </w:t>
            </w:r>
            <w:r w:rsidRPr="009C0E2F">
              <w:rPr>
                <w:b w:val="0"/>
                <w:lang w:val="en-US"/>
              </w:rPr>
              <w:t>Juss</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pt-BR"/>
              </w:rPr>
            </w:pPr>
            <w:r w:rsidRPr="009C0E2F">
              <w:rPr>
                <w:b w:val="0"/>
                <w:i/>
                <w:lang w:val="sv-SE"/>
              </w:rPr>
              <w:t>Euphorbia</w:t>
            </w:r>
            <w:r w:rsidRPr="009C0E2F">
              <w:rPr>
                <w:b w:val="0"/>
                <w:lang w:val="pt-BR"/>
              </w:rPr>
              <w:t xml:space="preserve"> </w:t>
            </w:r>
            <w:r w:rsidRPr="009C0E2F">
              <w:rPr>
                <w:b w:val="0"/>
                <w:i/>
                <w:lang w:val="sv-SE"/>
              </w:rPr>
              <w:t>virgata</w:t>
            </w:r>
            <w:r w:rsidRPr="009C0E2F">
              <w:rPr>
                <w:b w:val="0"/>
                <w:lang w:val="pt-BR"/>
              </w:rPr>
              <w:t xml:space="preserve"> </w:t>
            </w:r>
            <w:r w:rsidRPr="009C0E2F">
              <w:rPr>
                <w:b w:val="0"/>
                <w:lang w:val="sv-SE"/>
              </w:rPr>
              <w:t>Waldst</w:t>
            </w:r>
            <w:r w:rsidRPr="009C0E2F">
              <w:rPr>
                <w:b w:val="0"/>
                <w:lang w:val="pt-BR"/>
              </w:rPr>
              <w:t xml:space="preserve">. </w:t>
            </w:r>
            <w:r w:rsidRPr="009C0E2F">
              <w:rPr>
                <w:b w:val="0"/>
              </w:rPr>
              <w:t>молочай</w:t>
            </w:r>
            <w:r w:rsidRPr="009C0E2F">
              <w:rPr>
                <w:b w:val="0"/>
                <w:lang w:val="sv-SE"/>
              </w:rPr>
              <w:t xml:space="preserve"> </w:t>
            </w:r>
            <w:r w:rsidRPr="009C0E2F">
              <w:rPr>
                <w:b w:val="0"/>
              </w:rPr>
              <w:t>лозный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iCs/>
                <w:lang w:val="en-US"/>
              </w:rPr>
              <w:t>Fabaceae</w:t>
            </w:r>
            <w:r w:rsidRPr="009C0E2F">
              <w:rPr>
                <w:b w:val="0"/>
              </w:rPr>
              <w:t xml:space="preserve"> </w:t>
            </w:r>
            <w:r w:rsidRPr="009C0E2F">
              <w:rPr>
                <w:b w:val="0"/>
                <w:lang w:val="en-US"/>
              </w:rPr>
              <w:t>Lindl</w:t>
            </w: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en-US"/>
              </w:rPr>
              <w:t>Gleditsia</w:t>
            </w:r>
            <w:r w:rsidRPr="009C0E2F">
              <w:rPr>
                <w:b w:val="0"/>
              </w:rPr>
              <w:t xml:space="preserve">  </w:t>
            </w:r>
            <w:r w:rsidRPr="009C0E2F">
              <w:rPr>
                <w:b w:val="0"/>
                <w:i/>
                <w:iCs/>
                <w:lang w:val="en-US"/>
              </w:rPr>
              <w:t>triacanthos</w:t>
            </w:r>
            <w:r w:rsidRPr="009C0E2F">
              <w:rPr>
                <w:b w:val="0"/>
              </w:rPr>
              <w:t xml:space="preserve"> </w:t>
            </w:r>
            <w:r w:rsidRPr="009C0E2F">
              <w:rPr>
                <w:b w:val="0"/>
                <w:lang w:val="en-US"/>
              </w:rPr>
              <w:t>L</w:t>
            </w:r>
            <w:r w:rsidRPr="009C0E2F">
              <w:rPr>
                <w:b w:val="0"/>
              </w:rPr>
              <w:t>. гледичия трехколючковая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it-IT"/>
              </w:rPr>
              <w:t>Robinia</w:t>
            </w:r>
            <w:r w:rsidRPr="009C0E2F">
              <w:rPr>
                <w:b w:val="0"/>
              </w:rPr>
              <w:t xml:space="preserve"> </w:t>
            </w:r>
            <w:r w:rsidRPr="009C0E2F">
              <w:rPr>
                <w:b w:val="0"/>
                <w:i/>
                <w:iCs/>
                <w:lang w:val="it-IT"/>
              </w:rPr>
              <w:t>pseudoacacia</w:t>
            </w:r>
            <w:r w:rsidRPr="009C0E2F">
              <w:rPr>
                <w:b w:val="0"/>
              </w:rPr>
              <w:t xml:space="preserve"> </w:t>
            </w:r>
            <w:r w:rsidRPr="009C0E2F">
              <w:rPr>
                <w:b w:val="0"/>
                <w:lang w:val="it-IT"/>
              </w:rPr>
              <w:t>L</w:t>
            </w:r>
            <w:r w:rsidRPr="009C0E2F">
              <w:rPr>
                <w:b w:val="0"/>
              </w:rPr>
              <w:t>. робиния лжеакация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en-US"/>
              </w:rPr>
              <w:t>Amorpha</w:t>
            </w:r>
            <w:r w:rsidRPr="009C0E2F">
              <w:rPr>
                <w:b w:val="0"/>
              </w:rPr>
              <w:t xml:space="preserve"> </w:t>
            </w:r>
            <w:r w:rsidRPr="009C0E2F">
              <w:rPr>
                <w:b w:val="0"/>
                <w:i/>
                <w:iCs/>
                <w:lang w:val="en-US"/>
              </w:rPr>
              <w:t>fruticosa</w:t>
            </w:r>
            <w:r w:rsidRPr="009C0E2F">
              <w:rPr>
                <w:b w:val="0"/>
              </w:rPr>
              <w:t xml:space="preserve"> </w:t>
            </w:r>
            <w:r w:rsidRPr="009C0E2F">
              <w:rPr>
                <w:b w:val="0"/>
                <w:lang w:val="en-US"/>
              </w:rPr>
              <w:t>L</w:t>
            </w:r>
            <w:r w:rsidRPr="009C0E2F">
              <w:rPr>
                <w:b w:val="0"/>
              </w:rPr>
              <w:t>. аморфа кустарниковая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it-IT"/>
              </w:rPr>
              <w:t>Coronilla</w:t>
            </w:r>
            <w:r w:rsidRPr="009C0E2F">
              <w:rPr>
                <w:b w:val="0"/>
                <w:lang w:val="it-IT"/>
              </w:rPr>
              <w:t xml:space="preserve"> </w:t>
            </w:r>
            <w:r w:rsidRPr="009C0E2F">
              <w:rPr>
                <w:b w:val="0"/>
                <w:i/>
                <w:iCs/>
                <w:lang w:val="it-IT"/>
              </w:rPr>
              <w:t xml:space="preserve">varia </w:t>
            </w:r>
            <w:r w:rsidRPr="009C0E2F">
              <w:rPr>
                <w:b w:val="0"/>
                <w:lang w:val="it-IT"/>
              </w:rPr>
              <w:t>L.</w:t>
            </w:r>
            <w:r w:rsidRPr="009C0E2F">
              <w:rPr>
                <w:b w:val="0"/>
                <w:lang w:val="en-US"/>
              </w:rPr>
              <w:t xml:space="preserve"> </w:t>
            </w:r>
            <w:r w:rsidRPr="009C0E2F">
              <w:rPr>
                <w:b w:val="0"/>
              </w:rPr>
              <w:t>вязель</w:t>
            </w:r>
            <w:r w:rsidRPr="009C0E2F">
              <w:rPr>
                <w:b w:val="0"/>
                <w:lang w:val="en-US"/>
              </w:rPr>
              <w:t xml:space="preserve"> </w:t>
            </w:r>
            <w:r w:rsidRPr="009C0E2F">
              <w:rPr>
                <w:b w:val="0"/>
              </w:rPr>
              <w:t>пестрый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es-ES"/>
              </w:rPr>
              <w:t>Glycyrrhiza</w:t>
            </w:r>
            <w:r w:rsidRPr="009C0E2F">
              <w:rPr>
                <w:b w:val="0"/>
                <w:i/>
                <w:iCs/>
              </w:rPr>
              <w:t xml:space="preserve">  </w:t>
            </w:r>
            <w:r w:rsidRPr="009C0E2F">
              <w:rPr>
                <w:b w:val="0"/>
                <w:i/>
                <w:iCs/>
                <w:lang w:val="es-ES"/>
              </w:rPr>
              <w:t>glabra</w:t>
            </w:r>
            <w:r w:rsidRPr="009C0E2F">
              <w:rPr>
                <w:b w:val="0"/>
              </w:rPr>
              <w:t xml:space="preserve"> </w:t>
            </w:r>
            <w:r w:rsidRPr="009C0E2F">
              <w:rPr>
                <w:b w:val="0"/>
                <w:lang w:val="es-ES"/>
              </w:rPr>
              <w:t>L</w:t>
            </w:r>
            <w:r w:rsidRPr="009C0E2F">
              <w:rPr>
                <w:b w:val="0"/>
              </w:rPr>
              <w:t>. солодка голая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lastRenderedPageBreak/>
              <w:t>Glycyrrhiza</w:t>
            </w:r>
            <w:r w:rsidRPr="009C0E2F">
              <w:rPr>
                <w:b w:val="0"/>
                <w:i/>
              </w:rPr>
              <w:t xml:space="preserve"> </w:t>
            </w:r>
            <w:r w:rsidRPr="009C0E2F">
              <w:rPr>
                <w:b w:val="0"/>
                <w:i/>
                <w:lang w:val="en-US"/>
              </w:rPr>
              <w:t>echinata</w:t>
            </w:r>
            <w:r w:rsidRPr="009C0E2F">
              <w:rPr>
                <w:b w:val="0"/>
              </w:rPr>
              <w:t xml:space="preserve"> </w:t>
            </w:r>
            <w:r w:rsidRPr="009C0E2F">
              <w:rPr>
                <w:b w:val="0"/>
                <w:lang w:val="en-US"/>
              </w:rPr>
              <w:t>L</w:t>
            </w:r>
            <w:r w:rsidRPr="009C0E2F">
              <w:rPr>
                <w:b w:val="0"/>
              </w:rPr>
              <w:t>. солодка щетинистая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en-US"/>
              </w:rPr>
              <w:t>Cercis</w:t>
            </w:r>
            <w:r w:rsidRPr="009C0E2F">
              <w:rPr>
                <w:b w:val="0"/>
                <w:i/>
              </w:rPr>
              <w:t xml:space="preserve"> </w:t>
            </w:r>
            <w:r w:rsidRPr="009C0E2F">
              <w:rPr>
                <w:b w:val="0"/>
                <w:i/>
                <w:lang w:val="en-US"/>
              </w:rPr>
              <w:t>siliquastrum</w:t>
            </w:r>
            <w:r w:rsidRPr="009C0E2F">
              <w:rPr>
                <w:b w:val="0"/>
              </w:rPr>
              <w:t xml:space="preserve"> </w:t>
            </w:r>
            <w:r w:rsidRPr="009C0E2F">
              <w:rPr>
                <w:b w:val="0"/>
                <w:lang w:val="en-US"/>
              </w:rPr>
              <w:t>L</w:t>
            </w:r>
            <w:r w:rsidRPr="009C0E2F">
              <w:rPr>
                <w:b w:val="0"/>
              </w:rPr>
              <w:t>. церцис европейский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Lathyrus</w:t>
            </w:r>
            <w:r w:rsidRPr="009C0E2F">
              <w:rPr>
                <w:b w:val="0"/>
                <w:lang w:val="en-US"/>
              </w:rPr>
              <w:t xml:space="preserve"> </w:t>
            </w:r>
            <w:r w:rsidRPr="009C0E2F">
              <w:rPr>
                <w:b w:val="0"/>
                <w:i/>
                <w:iCs/>
                <w:lang w:val="en-US"/>
              </w:rPr>
              <w:t>pratensis</w:t>
            </w:r>
            <w:r w:rsidRPr="009C0E2F">
              <w:rPr>
                <w:b w:val="0"/>
                <w:lang w:val="en-US"/>
              </w:rPr>
              <w:t xml:space="preserve"> L. </w:t>
            </w:r>
            <w:r w:rsidRPr="009C0E2F">
              <w:rPr>
                <w:b w:val="0"/>
              </w:rPr>
              <w:t>чина</w:t>
            </w:r>
            <w:r w:rsidRPr="009C0E2F">
              <w:rPr>
                <w:b w:val="0"/>
                <w:lang w:val="en-US"/>
              </w:rPr>
              <w:t xml:space="preserve"> </w:t>
            </w:r>
            <w:r w:rsidRPr="009C0E2F">
              <w:rPr>
                <w:b w:val="0"/>
              </w:rPr>
              <w:t>луговая</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Lathyrus</w:t>
            </w:r>
            <w:r w:rsidRPr="009C0E2F">
              <w:rPr>
                <w:b w:val="0"/>
                <w:lang w:val="en-US"/>
              </w:rPr>
              <w:t xml:space="preserve"> </w:t>
            </w:r>
            <w:r w:rsidRPr="009C0E2F">
              <w:rPr>
                <w:b w:val="0"/>
                <w:i/>
                <w:lang w:val="en-US"/>
              </w:rPr>
              <w:t>roseus</w:t>
            </w:r>
            <w:r w:rsidRPr="009C0E2F">
              <w:rPr>
                <w:b w:val="0"/>
                <w:lang w:val="en-US"/>
              </w:rPr>
              <w:t xml:space="preserve"> Steven </w:t>
            </w:r>
            <w:r w:rsidRPr="009C0E2F">
              <w:rPr>
                <w:b w:val="0"/>
              </w:rPr>
              <w:t>чина</w:t>
            </w:r>
            <w:r w:rsidRPr="009C0E2F">
              <w:rPr>
                <w:b w:val="0"/>
                <w:lang w:val="en-US"/>
              </w:rPr>
              <w:t xml:space="preserve"> </w:t>
            </w:r>
            <w:r w:rsidRPr="009C0E2F">
              <w:rPr>
                <w:b w:val="0"/>
              </w:rPr>
              <w:t>розовая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Melilotus officinalis</w:t>
            </w:r>
            <w:r w:rsidRPr="009C0E2F">
              <w:rPr>
                <w:b w:val="0"/>
                <w:lang w:val="en-US"/>
              </w:rPr>
              <w:t xml:space="preserve"> (L.) Pallas </w:t>
            </w:r>
            <w:r w:rsidRPr="009C0E2F">
              <w:rPr>
                <w:b w:val="0"/>
              </w:rPr>
              <w:t>донник</w:t>
            </w:r>
            <w:r w:rsidRPr="009C0E2F">
              <w:rPr>
                <w:b w:val="0"/>
                <w:lang w:val="en-US"/>
              </w:rPr>
              <w:t xml:space="preserve">  </w:t>
            </w:r>
            <w:r w:rsidRPr="009C0E2F">
              <w:rPr>
                <w:b w:val="0"/>
              </w:rPr>
              <w:t>лекарственный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it-IT"/>
              </w:rPr>
              <w:t>Medicago lupulina</w:t>
            </w:r>
            <w:r w:rsidRPr="009C0E2F">
              <w:rPr>
                <w:b w:val="0"/>
                <w:lang w:val="it-IT"/>
              </w:rPr>
              <w:t xml:space="preserve"> L.</w:t>
            </w:r>
            <w:r w:rsidRPr="009C0E2F">
              <w:rPr>
                <w:b w:val="0"/>
              </w:rPr>
              <w:t xml:space="preserve"> люцерна хмелевидная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Medicago sativa</w:t>
            </w:r>
            <w:r w:rsidRPr="009C0E2F">
              <w:rPr>
                <w:b w:val="0"/>
                <w:lang w:val="en-US"/>
              </w:rPr>
              <w:t xml:space="preserve"> L. </w:t>
            </w:r>
            <w:r w:rsidRPr="009C0E2F">
              <w:rPr>
                <w:b w:val="0"/>
              </w:rPr>
              <w:t>люцерна</w:t>
            </w:r>
            <w:r w:rsidRPr="009C0E2F">
              <w:rPr>
                <w:b w:val="0"/>
                <w:lang w:val="en-US"/>
              </w:rPr>
              <w:t xml:space="preserve"> </w:t>
            </w:r>
            <w:r w:rsidRPr="009C0E2F">
              <w:rPr>
                <w:b w:val="0"/>
              </w:rPr>
              <w:t>посевная</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Trifolium</w:t>
            </w:r>
            <w:r w:rsidRPr="009C0E2F">
              <w:rPr>
                <w:b w:val="0"/>
                <w:lang w:val="en-US"/>
              </w:rPr>
              <w:t xml:space="preserve"> </w:t>
            </w:r>
            <w:r w:rsidRPr="009C0E2F">
              <w:rPr>
                <w:b w:val="0"/>
                <w:i/>
                <w:iCs/>
                <w:lang w:val="en-US"/>
              </w:rPr>
              <w:t>pratense</w:t>
            </w:r>
            <w:r w:rsidRPr="009C0E2F">
              <w:rPr>
                <w:b w:val="0"/>
                <w:lang w:val="en-US"/>
              </w:rPr>
              <w:t xml:space="preserve"> L. </w:t>
            </w:r>
            <w:r w:rsidRPr="009C0E2F">
              <w:rPr>
                <w:b w:val="0"/>
              </w:rPr>
              <w:t>клевер</w:t>
            </w:r>
            <w:r w:rsidRPr="009C0E2F">
              <w:rPr>
                <w:b w:val="0"/>
                <w:lang w:val="en-US"/>
              </w:rPr>
              <w:t xml:space="preserve"> </w:t>
            </w:r>
            <w:r w:rsidRPr="009C0E2F">
              <w:rPr>
                <w:b w:val="0"/>
              </w:rPr>
              <w:t>луговой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en-US"/>
              </w:rPr>
              <w:t>Trifolium</w:t>
            </w:r>
            <w:r w:rsidRPr="009C0E2F">
              <w:rPr>
                <w:b w:val="0"/>
              </w:rPr>
              <w:t xml:space="preserve"> </w:t>
            </w:r>
            <w:r w:rsidRPr="009C0E2F">
              <w:rPr>
                <w:b w:val="0"/>
                <w:i/>
                <w:iCs/>
                <w:lang w:val="en-US"/>
              </w:rPr>
              <w:t>ambiguum</w:t>
            </w:r>
            <w:r w:rsidRPr="009C0E2F">
              <w:rPr>
                <w:b w:val="0"/>
              </w:rPr>
              <w:t xml:space="preserve"> </w:t>
            </w:r>
            <w:r w:rsidRPr="009C0E2F">
              <w:rPr>
                <w:b w:val="0"/>
                <w:lang w:val="en-US"/>
              </w:rPr>
              <w:t>Bieb</w:t>
            </w:r>
            <w:r w:rsidRPr="009C0E2F">
              <w:rPr>
                <w:b w:val="0"/>
              </w:rPr>
              <w:t xml:space="preserve">. </w:t>
            </w:r>
            <w:r w:rsidRPr="009C0E2F">
              <w:rPr>
                <w:b w:val="0"/>
                <w:i/>
                <w:iCs/>
              </w:rPr>
              <w:t xml:space="preserve"> </w:t>
            </w:r>
            <w:r w:rsidRPr="009C0E2F">
              <w:rPr>
                <w:b w:val="0"/>
              </w:rPr>
              <w:t>клевер сходный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Trifolium</w:t>
            </w:r>
            <w:r w:rsidRPr="009C0E2F">
              <w:rPr>
                <w:b w:val="0"/>
                <w:lang w:val="en-US"/>
              </w:rPr>
              <w:t xml:space="preserve"> </w:t>
            </w:r>
            <w:r w:rsidRPr="009C0E2F">
              <w:rPr>
                <w:b w:val="0"/>
                <w:i/>
                <w:iCs/>
                <w:lang w:val="en-US"/>
              </w:rPr>
              <w:t>repens</w:t>
            </w:r>
            <w:r w:rsidRPr="009C0E2F">
              <w:rPr>
                <w:b w:val="0"/>
                <w:lang w:val="en-US"/>
              </w:rPr>
              <w:t xml:space="preserve"> L. </w:t>
            </w:r>
            <w:r w:rsidRPr="009C0E2F">
              <w:rPr>
                <w:b w:val="0"/>
              </w:rPr>
              <w:t>клевер</w:t>
            </w:r>
            <w:r w:rsidRPr="009C0E2F">
              <w:rPr>
                <w:b w:val="0"/>
                <w:lang w:val="en-US"/>
              </w:rPr>
              <w:t xml:space="preserve"> </w:t>
            </w:r>
            <w:r w:rsidRPr="009C0E2F">
              <w:rPr>
                <w:b w:val="0"/>
              </w:rPr>
              <w:t>ползучий</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it-IT"/>
              </w:rPr>
              <w:t>Vicia</w:t>
            </w:r>
            <w:r w:rsidRPr="009C0E2F">
              <w:rPr>
                <w:b w:val="0"/>
                <w:lang w:val="it-IT"/>
              </w:rPr>
              <w:t xml:space="preserve"> </w:t>
            </w:r>
            <w:r w:rsidRPr="009C0E2F">
              <w:rPr>
                <w:b w:val="0"/>
                <w:i/>
                <w:iCs/>
                <w:lang w:val="it-IT"/>
              </w:rPr>
              <w:t>cracca</w:t>
            </w:r>
            <w:r w:rsidRPr="009C0E2F">
              <w:rPr>
                <w:b w:val="0"/>
                <w:lang w:val="it-IT"/>
              </w:rPr>
              <w:t xml:space="preserve"> L.</w:t>
            </w:r>
            <w:r w:rsidRPr="009C0E2F">
              <w:rPr>
                <w:b w:val="0"/>
              </w:rPr>
              <w:t xml:space="preserve"> вика мышиный горошек</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lang w:val="en-US"/>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it-IT"/>
              </w:rPr>
              <w:t>Vicia</w:t>
            </w:r>
            <w:r w:rsidRPr="009C0E2F">
              <w:rPr>
                <w:b w:val="0"/>
              </w:rPr>
              <w:t xml:space="preserve"> </w:t>
            </w:r>
            <w:r w:rsidRPr="009C0E2F">
              <w:rPr>
                <w:b w:val="0"/>
                <w:i/>
                <w:iCs/>
                <w:lang w:val="it-IT"/>
              </w:rPr>
              <w:t>grandiflora</w:t>
            </w:r>
            <w:r w:rsidRPr="009C0E2F">
              <w:rPr>
                <w:b w:val="0"/>
              </w:rPr>
              <w:t xml:space="preserve"> </w:t>
            </w:r>
            <w:r w:rsidRPr="009C0E2F">
              <w:rPr>
                <w:b w:val="0"/>
                <w:lang w:val="it-IT"/>
              </w:rPr>
              <w:t>Scop</w:t>
            </w:r>
            <w:r w:rsidRPr="009C0E2F">
              <w:rPr>
                <w:b w:val="0"/>
              </w:rPr>
              <w:t>. горошек крупноцветковый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p w:rsidR="00A21A51" w:rsidRPr="009C0E2F" w:rsidRDefault="00A21A51" w:rsidP="009C0E2F">
            <w:pPr>
              <w:pStyle w:val="afe"/>
              <w:rPr>
                <w:b w:val="0"/>
              </w:rPr>
            </w:pP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iCs/>
                <w:lang w:val="it-IT"/>
              </w:rPr>
              <w:t>Vicia</w:t>
            </w:r>
            <w:r w:rsidRPr="009C0E2F">
              <w:rPr>
                <w:b w:val="0"/>
                <w:lang w:val="it-IT"/>
              </w:rPr>
              <w:t xml:space="preserve"> </w:t>
            </w:r>
            <w:r w:rsidRPr="009C0E2F">
              <w:rPr>
                <w:b w:val="0"/>
                <w:i/>
                <w:iCs/>
                <w:lang w:val="it-IT"/>
              </w:rPr>
              <w:t>pisiformis</w:t>
            </w:r>
            <w:r w:rsidRPr="009C0E2F">
              <w:rPr>
                <w:b w:val="0"/>
                <w:lang w:val="it-IT"/>
              </w:rPr>
              <w:t xml:space="preserve"> L.</w:t>
            </w:r>
            <w:r w:rsidRPr="009C0E2F">
              <w:rPr>
                <w:b w:val="0"/>
              </w:rPr>
              <w:t xml:space="preserve"> горошек гороховидный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
                <w:iCs/>
              </w:rPr>
              <w:t xml:space="preserve"> </w:t>
            </w:r>
            <w:r w:rsidRPr="009C0E2F">
              <w:rPr>
                <w:b w:val="0"/>
                <w:i/>
                <w:iCs/>
                <w:lang w:val="en-US"/>
              </w:rPr>
              <w:t>Fagaceae</w:t>
            </w:r>
            <w:r w:rsidRPr="009C0E2F">
              <w:rPr>
                <w:b w:val="0"/>
                <w:lang w:val="en-US"/>
              </w:rPr>
              <w:t xml:space="preserve"> Dumort.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rPr>
            </w:pPr>
            <w:r w:rsidRPr="009C0E2F">
              <w:rPr>
                <w:b w:val="0"/>
                <w:i/>
                <w:lang w:val="pt-BR"/>
              </w:rPr>
              <w:t>Quercus</w:t>
            </w:r>
            <w:r w:rsidRPr="009C0E2F">
              <w:rPr>
                <w:b w:val="0"/>
                <w:i/>
              </w:rPr>
              <w:t xml:space="preserve"> </w:t>
            </w:r>
            <w:r w:rsidRPr="009C0E2F">
              <w:rPr>
                <w:b w:val="0"/>
                <w:i/>
                <w:lang w:val="pt-BR"/>
              </w:rPr>
              <w:t>robur</w:t>
            </w:r>
            <w:r w:rsidRPr="009C0E2F">
              <w:rPr>
                <w:b w:val="0"/>
              </w:rPr>
              <w:t xml:space="preserve"> </w:t>
            </w:r>
            <w:r w:rsidRPr="009C0E2F">
              <w:rPr>
                <w:b w:val="0"/>
                <w:lang w:val="pt-BR"/>
              </w:rPr>
              <w:t>L</w:t>
            </w:r>
            <w:r w:rsidRPr="009C0E2F">
              <w:rPr>
                <w:b w:val="0"/>
              </w:rPr>
              <w:t>. дуб черешчатый</w:t>
            </w:r>
          </w:p>
        </w:tc>
        <w:tc>
          <w:tcPr>
            <w:tcW w:w="1262" w:type="dxa"/>
            <w:gridSpan w:val="2"/>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 xml:space="preserve">Geraniaceae </w:t>
            </w:r>
            <w:r w:rsidRPr="009C0E2F">
              <w:rPr>
                <w:b w:val="0"/>
                <w:lang w:val="en-US"/>
              </w:rPr>
              <w:t>Juss.</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Geranium columbinum</w:t>
            </w:r>
            <w:r w:rsidRPr="009C0E2F">
              <w:rPr>
                <w:b w:val="0"/>
                <w:lang w:val="en-US"/>
              </w:rPr>
              <w:t xml:space="preserve"> L. </w:t>
            </w:r>
            <w:r w:rsidRPr="009C0E2F">
              <w:rPr>
                <w:b w:val="0"/>
              </w:rPr>
              <w:t>герань</w:t>
            </w:r>
            <w:r w:rsidRPr="009C0E2F">
              <w:rPr>
                <w:b w:val="0"/>
                <w:lang w:val="en-US"/>
              </w:rPr>
              <w:t xml:space="preserve"> </w:t>
            </w:r>
            <w:r w:rsidRPr="009C0E2F">
              <w:rPr>
                <w:b w:val="0"/>
              </w:rPr>
              <w:t>голубиная</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706" w:type="dxa"/>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Geranium robertianum</w:t>
            </w:r>
            <w:r w:rsidRPr="009C0E2F">
              <w:rPr>
                <w:b w:val="0"/>
                <w:lang w:val="en-US"/>
              </w:rPr>
              <w:t xml:space="preserve"> L. </w:t>
            </w:r>
            <w:r w:rsidRPr="009C0E2F">
              <w:rPr>
                <w:b w:val="0"/>
              </w:rPr>
              <w:t>герань</w:t>
            </w:r>
            <w:r w:rsidRPr="009C0E2F">
              <w:rPr>
                <w:b w:val="0"/>
                <w:lang w:val="en-US"/>
              </w:rPr>
              <w:t xml:space="preserve"> </w:t>
            </w:r>
            <w:r w:rsidRPr="009C0E2F">
              <w:rPr>
                <w:b w:val="0"/>
              </w:rPr>
              <w:t>Роберта</w:t>
            </w:r>
          </w:p>
        </w:tc>
        <w:tc>
          <w:tcPr>
            <w:tcW w:w="1262"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
                <w:iCs/>
              </w:rPr>
              <w:t xml:space="preserve"> </w:t>
            </w:r>
            <w:r w:rsidRPr="009C0E2F">
              <w:rPr>
                <w:b w:val="0"/>
                <w:i/>
                <w:iCs/>
                <w:lang w:val="en-US"/>
              </w:rPr>
              <w:t>Hypericaceae</w:t>
            </w:r>
            <w:r w:rsidRPr="009C0E2F">
              <w:rPr>
                <w:b w:val="0"/>
                <w:lang w:val="en-US"/>
              </w:rPr>
              <w:t xml:space="preserve"> Juss.</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Hypericum</w:t>
            </w:r>
            <w:r w:rsidRPr="009C0E2F">
              <w:rPr>
                <w:b w:val="0"/>
              </w:rPr>
              <w:t xml:space="preserve"> </w:t>
            </w:r>
            <w:r w:rsidRPr="009C0E2F">
              <w:rPr>
                <w:b w:val="0"/>
                <w:i/>
                <w:iCs/>
                <w:lang w:val="en-US"/>
              </w:rPr>
              <w:t>perforatum</w:t>
            </w:r>
            <w:r w:rsidRPr="009C0E2F">
              <w:rPr>
                <w:b w:val="0"/>
              </w:rPr>
              <w:t xml:space="preserve"> </w:t>
            </w:r>
            <w:r w:rsidRPr="009C0E2F">
              <w:rPr>
                <w:b w:val="0"/>
                <w:lang w:val="en-US"/>
              </w:rPr>
              <w:t>L</w:t>
            </w:r>
            <w:r w:rsidRPr="009C0E2F">
              <w:rPr>
                <w:b w:val="0"/>
              </w:rPr>
              <w:t>. зверобой продырявленный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lang w:val="it-IT"/>
              </w:rPr>
            </w:pPr>
            <w:r w:rsidRPr="009C0E2F">
              <w:rPr>
                <w:b w:val="0"/>
                <w:iCs/>
              </w:rPr>
              <w:t>Сем</w:t>
            </w:r>
            <w:r w:rsidRPr="009C0E2F">
              <w:rPr>
                <w:b w:val="0"/>
                <w:iCs/>
                <w:lang w:val="it-IT"/>
              </w:rPr>
              <w:t>.</w:t>
            </w:r>
            <w:r w:rsidRPr="009C0E2F">
              <w:rPr>
                <w:b w:val="0"/>
                <w:i/>
                <w:iCs/>
                <w:lang w:val="it-IT"/>
              </w:rPr>
              <w:t xml:space="preserve"> Juglandaceae</w:t>
            </w:r>
            <w:r w:rsidRPr="009C0E2F">
              <w:rPr>
                <w:b w:val="0"/>
                <w:lang w:val="it-IT"/>
              </w:rPr>
              <w:t xml:space="preserve"> DC. ex Perleb</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Juglans regia</w:t>
            </w:r>
            <w:r w:rsidRPr="009C0E2F">
              <w:rPr>
                <w:b w:val="0"/>
                <w:lang w:val="en-US"/>
              </w:rPr>
              <w:t xml:space="preserve"> L. </w:t>
            </w:r>
            <w:r w:rsidRPr="009C0E2F">
              <w:rPr>
                <w:b w:val="0"/>
              </w:rPr>
              <w:t>орех</w:t>
            </w:r>
            <w:r w:rsidRPr="009C0E2F">
              <w:rPr>
                <w:b w:val="0"/>
                <w:lang w:val="en-US"/>
              </w:rPr>
              <w:t xml:space="preserve"> </w:t>
            </w:r>
            <w:r w:rsidRPr="009C0E2F">
              <w:rPr>
                <w:b w:val="0"/>
              </w:rPr>
              <w:t>грецкий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sv-SE"/>
              </w:rPr>
              <w:t>Juglans nigra</w:t>
            </w:r>
            <w:r w:rsidRPr="009C0E2F">
              <w:rPr>
                <w:b w:val="0"/>
                <w:lang w:val="sv-SE"/>
              </w:rPr>
              <w:t xml:space="preserve"> L.</w:t>
            </w:r>
            <w:r w:rsidRPr="009C0E2F">
              <w:rPr>
                <w:b w:val="0"/>
              </w:rPr>
              <w:t xml:space="preserve"> орех</w:t>
            </w:r>
            <w:r w:rsidRPr="009C0E2F">
              <w:rPr>
                <w:b w:val="0"/>
                <w:lang w:val="sv-SE"/>
              </w:rPr>
              <w:t xml:space="preserve">  </w:t>
            </w:r>
            <w:r w:rsidRPr="009C0E2F">
              <w:rPr>
                <w:b w:val="0"/>
              </w:rPr>
              <w:t>черный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Juglans ailantifolia</w:t>
            </w:r>
            <w:r w:rsidRPr="009C0E2F">
              <w:rPr>
                <w:b w:val="0"/>
                <w:lang w:val="en-US"/>
              </w:rPr>
              <w:t xml:space="preserve"> Carriére </w:t>
            </w:r>
            <w:r w:rsidRPr="009C0E2F">
              <w:rPr>
                <w:b w:val="0"/>
              </w:rPr>
              <w:t>орех</w:t>
            </w:r>
            <w:r w:rsidRPr="009C0E2F">
              <w:rPr>
                <w:b w:val="0"/>
                <w:lang w:val="en-US"/>
              </w:rPr>
              <w:t xml:space="preserve">  </w:t>
            </w:r>
            <w:r w:rsidRPr="009C0E2F">
              <w:rPr>
                <w:b w:val="0"/>
              </w:rPr>
              <w:t>айлантолистный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Cs/>
              </w:rPr>
              <w:t>Сем.</w:t>
            </w:r>
            <w:r w:rsidRPr="009C0E2F">
              <w:rPr>
                <w:b w:val="0"/>
                <w:i/>
                <w:iCs/>
              </w:rPr>
              <w:t xml:space="preserve"> </w:t>
            </w:r>
            <w:r w:rsidRPr="009C0E2F">
              <w:rPr>
                <w:b w:val="0"/>
                <w:i/>
                <w:lang w:val="en-US"/>
              </w:rPr>
              <w:t>Lamiaceae</w:t>
            </w:r>
            <w:r w:rsidRPr="009C0E2F">
              <w:rPr>
                <w:b w:val="0"/>
              </w:rPr>
              <w:t xml:space="preserve"> </w:t>
            </w:r>
            <w:r w:rsidRPr="009C0E2F">
              <w:rPr>
                <w:b w:val="0"/>
                <w:lang w:val="en-US"/>
              </w:rPr>
              <w:t>Martinov</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Ajuga</w:t>
            </w:r>
            <w:r w:rsidRPr="009C0E2F">
              <w:rPr>
                <w:b w:val="0"/>
              </w:rPr>
              <w:t xml:space="preserve"> </w:t>
            </w:r>
            <w:r w:rsidRPr="009C0E2F">
              <w:rPr>
                <w:b w:val="0"/>
                <w:i/>
                <w:lang w:val="en-US"/>
              </w:rPr>
              <w:t>reptans</w:t>
            </w:r>
            <w:r w:rsidRPr="009C0E2F">
              <w:rPr>
                <w:b w:val="0"/>
                <w:i/>
              </w:rPr>
              <w:t xml:space="preserve"> </w:t>
            </w:r>
            <w:r w:rsidRPr="009C0E2F">
              <w:rPr>
                <w:b w:val="0"/>
                <w:lang w:val="en-US"/>
              </w:rPr>
              <w:t>L</w:t>
            </w:r>
            <w:r w:rsidRPr="009C0E2F">
              <w:rPr>
                <w:b w:val="0"/>
              </w:rPr>
              <w:t>. живучка ползучая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Glechoma</w:t>
            </w:r>
            <w:r w:rsidRPr="009C0E2F">
              <w:rPr>
                <w:b w:val="0"/>
              </w:rPr>
              <w:t xml:space="preserve"> </w:t>
            </w:r>
            <w:r w:rsidRPr="009C0E2F">
              <w:rPr>
                <w:b w:val="0"/>
                <w:i/>
                <w:lang w:val="en-US"/>
              </w:rPr>
              <w:t>hederacea</w:t>
            </w:r>
            <w:r w:rsidRPr="009C0E2F">
              <w:rPr>
                <w:b w:val="0"/>
              </w:rPr>
              <w:t xml:space="preserve"> </w:t>
            </w:r>
            <w:r w:rsidRPr="009C0E2F">
              <w:rPr>
                <w:b w:val="0"/>
                <w:lang w:val="en-US"/>
              </w:rPr>
              <w:t>L</w:t>
            </w:r>
            <w:r w:rsidRPr="009C0E2F">
              <w:rPr>
                <w:b w:val="0"/>
              </w:rPr>
              <w:t>. будра плющевидная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Prunella</w:t>
            </w:r>
            <w:r w:rsidRPr="009C0E2F">
              <w:rPr>
                <w:b w:val="0"/>
              </w:rPr>
              <w:t xml:space="preserve"> </w:t>
            </w:r>
            <w:r w:rsidRPr="009C0E2F">
              <w:rPr>
                <w:b w:val="0"/>
                <w:i/>
                <w:lang w:val="en-US"/>
              </w:rPr>
              <w:t>vulgaris</w:t>
            </w:r>
            <w:r w:rsidRPr="009C0E2F">
              <w:rPr>
                <w:b w:val="0"/>
                <w:i/>
              </w:rPr>
              <w:t xml:space="preserve"> </w:t>
            </w:r>
            <w:r w:rsidRPr="009C0E2F">
              <w:rPr>
                <w:b w:val="0"/>
                <w:lang w:val="en-US"/>
              </w:rPr>
              <w:t>L</w:t>
            </w:r>
            <w:r w:rsidRPr="009C0E2F">
              <w:rPr>
                <w:b w:val="0"/>
              </w:rPr>
              <w:t>. черноголовка обыкновенная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Lamium</w:t>
            </w:r>
            <w:r w:rsidRPr="009C0E2F">
              <w:rPr>
                <w:b w:val="0"/>
              </w:rPr>
              <w:t xml:space="preserve"> </w:t>
            </w:r>
            <w:r w:rsidRPr="009C0E2F">
              <w:rPr>
                <w:b w:val="0"/>
                <w:i/>
              </w:rPr>
              <w:t>р</w:t>
            </w:r>
            <w:r w:rsidRPr="009C0E2F">
              <w:rPr>
                <w:b w:val="0"/>
                <w:i/>
                <w:lang w:val="en-US"/>
              </w:rPr>
              <w:t>ur</w:t>
            </w:r>
            <w:r w:rsidRPr="009C0E2F">
              <w:rPr>
                <w:b w:val="0"/>
                <w:i/>
              </w:rPr>
              <w:t>р</w:t>
            </w:r>
            <w:r w:rsidRPr="009C0E2F">
              <w:rPr>
                <w:b w:val="0"/>
                <w:i/>
                <w:lang w:val="en-US"/>
              </w:rPr>
              <w:t>ur</w:t>
            </w:r>
            <w:r w:rsidRPr="009C0E2F">
              <w:rPr>
                <w:b w:val="0"/>
                <w:i/>
              </w:rPr>
              <w:t>е</w:t>
            </w:r>
            <w:r w:rsidRPr="009C0E2F">
              <w:rPr>
                <w:b w:val="0"/>
                <w:i/>
                <w:lang w:val="en-US"/>
              </w:rPr>
              <w:t>um</w:t>
            </w:r>
            <w:r w:rsidRPr="009C0E2F">
              <w:rPr>
                <w:b w:val="0"/>
              </w:rPr>
              <w:t xml:space="preserve"> </w:t>
            </w:r>
            <w:r w:rsidRPr="009C0E2F">
              <w:rPr>
                <w:b w:val="0"/>
                <w:lang w:val="en-US"/>
              </w:rPr>
              <w:t>L</w:t>
            </w:r>
            <w:r w:rsidRPr="009C0E2F">
              <w:rPr>
                <w:b w:val="0"/>
              </w:rPr>
              <w:t>. яснотка пурпурная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sv-SE"/>
              </w:rPr>
              <w:t>Lamium</w:t>
            </w:r>
            <w:r w:rsidRPr="009C0E2F">
              <w:rPr>
                <w:b w:val="0"/>
              </w:rPr>
              <w:t xml:space="preserve"> </w:t>
            </w:r>
            <w:r w:rsidRPr="009C0E2F">
              <w:rPr>
                <w:b w:val="0"/>
                <w:i/>
                <w:lang w:val="sv-SE"/>
              </w:rPr>
              <w:t>album</w:t>
            </w:r>
            <w:r w:rsidRPr="009C0E2F">
              <w:rPr>
                <w:b w:val="0"/>
              </w:rPr>
              <w:t xml:space="preserve"> </w:t>
            </w:r>
            <w:r w:rsidRPr="009C0E2F">
              <w:rPr>
                <w:b w:val="0"/>
                <w:lang w:val="sv-SE"/>
              </w:rPr>
              <w:t>L</w:t>
            </w:r>
            <w:r w:rsidRPr="009C0E2F">
              <w:rPr>
                <w:b w:val="0"/>
              </w:rPr>
              <w:t>. яснотка белая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Mentha</w:t>
            </w:r>
            <w:r w:rsidRPr="009C0E2F">
              <w:rPr>
                <w:b w:val="0"/>
                <w:lang w:val="en-US"/>
              </w:rPr>
              <w:t xml:space="preserve"> </w:t>
            </w:r>
            <w:r w:rsidRPr="009C0E2F">
              <w:rPr>
                <w:b w:val="0"/>
                <w:i/>
                <w:lang w:val="en-US"/>
              </w:rPr>
              <w:t>longifolia</w:t>
            </w:r>
            <w:r w:rsidRPr="009C0E2F">
              <w:rPr>
                <w:b w:val="0"/>
                <w:lang w:val="en-US"/>
              </w:rPr>
              <w:t xml:space="preserve"> (L.) Nathh. </w:t>
            </w:r>
            <w:r w:rsidRPr="009C0E2F">
              <w:rPr>
                <w:b w:val="0"/>
              </w:rPr>
              <w:t>мята</w:t>
            </w:r>
            <w:r w:rsidRPr="009C0E2F">
              <w:rPr>
                <w:b w:val="0"/>
                <w:lang w:val="en-US"/>
              </w:rPr>
              <w:t xml:space="preserve"> </w:t>
            </w:r>
            <w:r w:rsidRPr="009C0E2F">
              <w:rPr>
                <w:b w:val="0"/>
              </w:rPr>
              <w:t>полевая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Ballota</w:t>
            </w:r>
            <w:r w:rsidRPr="009C0E2F">
              <w:rPr>
                <w:b w:val="0"/>
              </w:rPr>
              <w:t xml:space="preserve"> </w:t>
            </w:r>
            <w:r w:rsidRPr="009C0E2F">
              <w:rPr>
                <w:b w:val="0"/>
                <w:i/>
                <w:lang w:val="en-US"/>
              </w:rPr>
              <w:t>nigra</w:t>
            </w:r>
            <w:r w:rsidRPr="009C0E2F">
              <w:rPr>
                <w:b w:val="0"/>
              </w:rPr>
              <w:t xml:space="preserve"> </w:t>
            </w:r>
            <w:r w:rsidRPr="009C0E2F">
              <w:rPr>
                <w:b w:val="0"/>
                <w:lang w:val="en-US"/>
              </w:rPr>
              <w:t>L</w:t>
            </w:r>
            <w:r w:rsidRPr="009C0E2F">
              <w:rPr>
                <w:b w:val="0"/>
              </w:rPr>
              <w:t>. белокудренник черный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lang w:val="en-US"/>
              </w:rPr>
            </w:pPr>
            <w:r w:rsidRPr="009C0E2F">
              <w:rPr>
                <w:b w:val="0"/>
                <w:i/>
              </w:rPr>
              <w:t>Сем</w:t>
            </w:r>
            <w:r w:rsidRPr="009C0E2F">
              <w:rPr>
                <w:b w:val="0"/>
                <w:i/>
                <w:lang w:val="en-US"/>
              </w:rPr>
              <w:t>. Lythraceae</w:t>
            </w:r>
            <w:r w:rsidRPr="009C0E2F">
              <w:rPr>
                <w:b w:val="0"/>
                <w:lang w:val="en-US"/>
              </w:rPr>
              <w:t xml:space="preserve"> J. St.-Hil.</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pt-BR"/>
              </w:rPr>
              <w:t>Lythrum</w:t>
            </w:r>
            <w:r w:rsidRPr="009C0E2F">
              <w:rPr>
                <w:b w:val="0"/>
              </w:rPr>
              <w:t xml:space="preserve"> </w:t>
            </w:r>
            <w:r w:rsidRPr="009C0E2F">
              <w:rPr>
                <w:b w:val="0"/>
                <w:i/>
                <w:lang w:val="pt-BR"/>
              </w:rPr>
              <w:t>salicaria</w:t>
            </w:r>
            <w:r w:rsidRPr="009C0E2F">
              <w:rPr>
                <w:b w:val="0"/>
              </w:rPr>
              <w:t xml:space="preserve"> </w:t>
            </w:r>
            <w:r w:rsidRPr="009C0E2F">
              <w:rPr>
                <w:b w:val="0"/>
                <w:lang w:val="pt-BR"/>
              </w:rPr>
              <w:t>L</w:t>
            </w:r>
            <w:r w:rsidRPr="009C0E2F">
              <w:rPr>
                <w:b w:val="0"/>
              </w:rPr>
              <w:t>. дербенник иволистный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en-US"/>
              </w:rPr>
            </w:pPr>
            <w:r w:rsidRPr="009C0E2F">
              <w:rPr>
                <w:b w:val="0"/>
                <w:iCs/>
              </w:rPr>
              <w:t>Сем</w:t>
            </w:r>
            <w:r w:rsidRPr="009C0E2F">
              <w:rPr>
                <w:b w:val="0"/>
                <w:iCs/>
                <w:lang w:val="en-US"/>
              </w:rPr>
              <w:t>.</w:t>
            </w:r>
            <w:r w:rsidRPr="009C0E2F">
              <w:rPr>
                <w:b w:val="0"/>
                <w:i/>
                <w:iCs/>
                <w:lang w:val="en-US"/>
              </w:rPr>
              <w:t xml:space="preserve"> Malvaceae</w:t>
            </w:r>
            <w:r w:rsidRPr="009C0E2F">
              <w:rPr>
                <w:b w:val="0"/>
                <w:i/>
                <w:lang w:val="en-US"/>
              </w:rPr>
              <w:t xml:space="preserve"> </w:t>
            </w:r>
            <w:r w:rsidRPr="009C0E2F">
              <w:rPr>
                <w:b w:val="0"/>
                <w:lang w:val="en-US"/>
              </w:rPr>
              <w:t>Juss.</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Abutilon</w:t>
            </w:r>
            <w:r w:rsidRPr="009C0E2F">
              <w:rPr>
                <w:b w:val="0"/>
                <w:i/>
              </w:rPr>
              <w:t xml:space="preserve"> </w:t>
            </w:r>
            <w:r w:rsidRPr="009C0E2F">
              <w:rPr>
                <w:b w:val="0"/>
                <w:i/>
                <w:lang w:val="en-US"/>
              </w:rPr>
              <w:t>theophrasti</w:t>
            </w:r>
            <w:r w:rsidRPr="009C0E2F">
              <w:rPr>
                <w:b w:val="0"/>
              </w:rPr>
              <w:t xml:space="preserve"> </w:t>
            </w:r>
            <w:r w:rsidRPr="009C0E2F">
              <w:rPr>
                <w:b w:val="0"/>
                <w:lang w:val="en-US"/>
              </w:rPr>
              <w:t>L</w:t>
            </w:r>
            <w:r w:rsidRPr="009C0E2F">
              <w:rPr>
                <w:b w:val="0"/>
              </w:rPr>
              <w:t>. канатник Теофраста</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it-IT"/>
              </w:rPr>
              <w:t>Alcea</w:t>
            </w:r>
            <w:r w:rsidRPr="009C0E2F">
              <w:rPr>
                <w:b w:val="0"/>
                <w:i/>
                <w:iCs/>
              </w:rPr>
              <w:t xml:space="preserve"> </w:t>
            </w:r>
            <w:r w:rsidRPr="009C0E2F">
              <w:rPr>
                <w:b w:val="0"/>
                <w:i/>
                <w:iCs/>
                <w:lang w:val="it-IT"/>
              </w:rPr>
              <w:t>rugosa</w:t>
            </w:r>
            <w:r w:rsidRPr="009C0E2F">
              <w:rPr>
                <w:b w:val="0"/>
              </w:rPr>
              <w:t xml:space="preserve"> </w:t>
            </w:r>
            <w:r w:rsidRPr="009C0E2F">
              <w:rPr>
                <w:b w:val="0"/>
                <w:lang w:val="it-IT"/>
              </w:rPr>
              <w:t>Alef</w:t>
            </w:r>
            <w:r w:rsidRPr="009C0E2F">
              <w:rPr>
                <w:b w:val="0"/>
              </w:rPr>
              <w:t>. шток-роза морщинистая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sv-SE"/>
              </w:rPr>
              <w:t>Malva</w:t>
            </w:r>
            <w:r w:rsidRPr="009C0E2F">
              <w:rPr>
                <w:b w:val="0"/>
              </w:rPr>
              <w:t xml:space="preserve"> </w:t>
            </w:r>
            <w:r w:rsidRPr="009C0E2F">
              <w:rPr>
                <w:b w:val="0"/>
                <w:i/>
                <w:iCs/>
                <w:lang w:val="sv-SE"/>
              </w:rPr>
              <w:t>silvestris</w:t>
            </w:r>
            <w:r w:rsidRPr="009C0E2F">
              <w:rPr>
                <w:b w:val="0"/>
              </w:rPr>
              <w:t xml:space="preserve"> </w:t>
            </w:r>
            <w:r w:rsidRPr="009C0E2F">
              <w:rPr>
                <w:b w:val="0"/>
                <w:lang w:val="sv-SE"/>
              </w:rPr>
              <w:t>L</w:t>
            </w:r>
            <w:r w:rsidRPr="009C0E2F">
              <w:rPr>
                <w:b w:val="0"/>
              </w:rPr>
              <w:t>. просвирник лесной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iCs/>
              </w:rPr>
            </w:pPr>
            <w:r w:rsidRPr="009C0E2F">
              <w:rPr>
                <w:b w:val="0"/>
                <w:iCs/>
              </w:rPr>
              <w:t>Сем.</w:t>
            </w:r>
            <w:r w:rsidRPr="009C0E2F">
              <w:rPr>
                <w:b w:val="0"/>
                <w:i/>
                <w:iCs/>
              </w:rPr>
              <w:t xml:space="preserve"> </w:t>
            </w:r>
            <w:r w:rsidRPr="009C0E2F">
              <w:rPr>
                <w:b w:val="0"/>
                <w:i/>
                <w:iCs/>
                <w:lang w:val="en-US"/>
              </w:rPr>
              <w:t>Moraceae</w:t>
            </w:r>
            <w:r w:rsidRPr="009C0E2F">
              <w:rPr>
                <w:b w:val="0"/>
                <w:lang w:val="en-US"/>
              </w:rPr>
              <w:t xml:space="preserve"> Gaudich.</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sv-SE"/>
              </w:rPr>
              <w:t>Morus</w:t>
            </w:r>
            <w:r w:rsidRPr="009C0E2F">
              <w:rPr>
                <w:b w:val="0"/>
              </w:rPr>
              <w:t xml:space="preserve"> </w:t>
            </w:r>
            <w:r w:rsidRPr="009C0E2F">
              <w:rPr>
                <w:b w:val="0"/>
                <w:i/>
                <w:iCs/>
                <w:lang w:val="sv-SE"/>
              </w:rPr>
              <w:t>nigra</w:t>
            </w:r>
            <w:r w:rsidRPr="009C0E2F">
              <w:rPr>
                <w:b w:val="0"/>
              </w:rPr>
              <w:t xml:space="preserve"> </w:t>
            </w:r>
            <w:r w:rsidRPr="009C0E2F">
              <w:rPr>
                <w:b w:val="0"/>
                <w:lang w:val="sv-SE"/>
              </w:rPr>
              <w:t>L</w:t>
            </w:r>
            <w:r w:rsidRPr="009C0E2F">
              <w:rPr>
                <w:b w:val="0"/>
              </w:rPr>
              <w:t>. шелковица черная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i/>
                <w:iCs/>
                <w:lang w:val="en-US"/>
              </w:rPr>
            </w:pPr>
            <w:r w:rsidRPr="009C0E2F">
              <w:rPr>
                <w:b w:val="0"/>
                <w:iCs/>
              </w:rPr>
              <w:t>Сем</w:t>
            </w:r>
            <w:r w:rsidRPr="009C0E2F">
              <w:rPr>
                <w:b w:val="0"/>
                <w:iCs/>
                <w:lang w:val="en-US"/>
              </w:rPr>
              <w:t>.</w:t>
            </w:r>
            <w:r w:rsidRPr="009C0E2F">
              <w:rPr>
                <w:b w:val="0"/>
                <w:i/>
                <w:iCs/>
                <w:lang w:val="en-US"/>
              </w:rPr>
              <w:t xml:space="preserve"> </w:t>
            </w:r>
            <w:r w:rsidRPr="009C0E2F">
              <w:rPr>
                <w:b w:val="0"/>
                <w:i/>
                <w:lang w:val="en-US"/>
              </w:rPr>
              <w:t xml:space="preserve">Oleaceae </w:t>
            </w:r>
            <w:r w:rsidRPr="009C0E2F">
              <w:rPr>
                <w:b w:val="0"/>
                <w:lang w:val="en-US"/>
              </w:rPr>
              <w:t>Hoffmanns. et Link</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Fraxinus</w:t>
            </w:r>
            <w:r w:rsidRPr="009C0E2F">
              <w:rPr>
                <w:b w:val="0"/>
                <w:lang w:val="en-US"/>
              </w:rPr>
              <w:t xml:space="preserve"> </w:t>
            </w:r>
            <w:r w:rsidRPr="009C0E2F">
              <w:rPr>
                <w:b w:val="0"/>
                <w:i/>
                <w:lang w:val="en-US"/>
              </w:rPr>
              <w:t>excelsior</w:t>
            </w:r>
            <w:r w:rsidRPr="009C0E2F">
              <w:rPr>
                <w:b w:val="0"/>
                <w:lang w:val="en-US"/>
              </w:rPr>
              <w:t xml:space="preserve"> L. </w:t>
            </w:r>
            <w:r w:rsidRPr="009C0E2F">
              <w:rPr>
                <w:b w:val="0"/>
              </w:rPr>
              <w:t>ясень</w:t>
            </w:r>
            <w:r w:rsidRPr="009C0E2F">
              <w:rPr>
                <w:b w:val="0"/>
                <w:lang w:val="en-US"/>
              </w:rPr>
              <w:t xml:space="preserve"> </w:t>
            </w:r>
            <w:r w:rsidRPr="009C0E2F">
              <w:rPr>
                <w:b w:val="0"/>
              </w:rPr>
              <w:t>высокий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Fraxinus americana</w:t>
            </w:r>
            <w:r w:rsidRPr="009C0E2F">
              <w:rPr>
                <w:b w:val="0"/>
                <w:iCs/>
                <w:lang w:val="en-US"/>
              </w:rPr>
              <w:t xml:space="preserve"> L.</w:t>
            </w:r>
            <w:r w:rsidRPr="009C0E2F">
              <w:rPr>
                <w:b w:val="0"/>
              </w:rPr>
              <w:t xml:space="preserve"> ясень американский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Fraxinus viridis</w:t>
            </w:r>
            <w:r w:rsidRPr="009C0E2F">
              <w:rPr>
                <w:b w:val="0"/>
                <w:iCs/>
                <w:lang w:val="en-US"/>
              </w:rPr>
              <w:t xml:space="preserve"> Michx. (F. lanceolata Borkh.)</w:t>
            </w:r>
            <w:r w:rsidRPr="009C0E2F">
              <w:rPr>
                <w:b w:val="0"/>
                <w:lang w:val="en-US"/>
              </w:rPr>
              <w:t xml:space="preserve"> </w:t>
            </w:r>
            <w:r w:rsidRPr="009C0E2F">
              <w:rPr>
                <w:b w:val="0"/>
              </w:rPr>
              <w:t>ясень</w:t>
            </w:r>
            <w:r w:rsidRPr="009C0E2F">
              <w:rPr>
                <w:b w:val="0"/>
                <w:lang w:val="en-US"/>
              </w:rPr>
              <w:t xml:space="preserve"> </w:t>
            </w:r>
            <w:r w:rsidRPr="009C0E2F">
              <w:rPr>
                <w:b w:val="0"/>
              </w:rPr>
              <w:t>зеленый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rPr>
            </w:pPr>
            <w:r w:rsidRPr="009C0E2F">
              <w:rPr>
                <w:b w:val="0"/>
                <w:iCs/>
              </w:rPr>
              <w:t>Сем.</w:t>
            </w:r>
            <w:r w:rsidRPr="009C0E2F">
              <w:rPr>
                <w:b w:val="0"/>
                <w:i/>
                <w:iCs/>
              </w:rPr>
              <w:t xml:space="preserve"> </w:t>
            </w:r>
            <w:r w:rsidRPr="009C0E2F">
              <w:rPr>
                <w:b w:val="0"/>
                <w:i/>
                <w:lang w:val="en-US"/>
              </w:rPr>
              <w:t>Onagraceae</w:t>
            </w:r>
            <w:r w:rsidRPr="009C0E2F">
              <w:rPr>
                <w:b w:val="0"/>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Epilobium</w:t>
            </w:r>
            <w:r w:rsidRPr="009C0E2F">
              <w:rPr>
                <w:b w:val="0"/>
                <w:i/>
              </w:rPr>
              <w:t xml:space="preserve"> </w:t>
            </w:r>
            <w:r w:rsidRPr="009C0E2F">
              <w:rPr>
                <w:b w:val="0"/>
                <w:i/>
                <w:lang w:val="en-US"/>
              </w:rPr>
              <w:t>hirsutum</w:t>
            </w:r>
            <w:r w:rsidRPr="009C0E2F">
              <w:rPr>
                <w:b w:val="0"/>
              </w:rPr>
              <w:t xml:space="preserve"> </w:t>
            </w:r>
            <w:r w:rsidRPr="009C0E2F">
              <w:rPr>
                <w:b w:val="0"/>
                <w:lang w:val="en-US"/>
              </w:rPr>
              <w:t>L</w:t>
            </w:r>
            <w:r w:rsidRPr="009C0E2F">
              <w:rPr>
                <w:b w:val="0"/>
              </w:rPr>
              <w:t>. кипрей мохнатый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Oenothera</w:t>
            </w:r>
            <w:r w:rsidRPr="009C0E2F">
              <w:rPr>
                <w:b w:val="0"/>
                <w:i/>
              </w:rPr>
              <w:t xml:space="preserve"> </w:t>
            </w:r>
            <w:r w:rsidRPr="009C0E2F">
              <w:rPr>
                <w:b w:val="0"/>
                <w:i/>
                <w:lang w:val="en-US"/>
              </w:rPr>
              <w:t>biennis</w:t>
            </w:r>
            <w:r w:rsidRPr="009C0E2F">
              <w:rPr>
                <w:b w:val="0"/>
              </w:rPr>
              <w:t xml:space="preserve"> </w:t>
            </w:r>
            <w:r w:rsidRPr="009C0E2F">
              <w:rPr>
                <w:b w:val="0"/>
                <w:lang w:val="en-US"/>
              </w:rPr>
              <w:t>L</w:t>
            </w:r>
            <w:r w:rsidRPr="009C0E2F">
              <w:rPr>
                <w:b w:val="0"/>
              </w:rPr>
              <w:t>. Ослинник двулетний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iCs/>
                <w:lang w:val="en-US"/>
              </w:rPr>
              <w:t>Papaveraceae</w:t>
            </w:r>
            <w:r w:rsidRPr="009C0E2F">
              <w:rPr>
                <w:b w:val="0"/>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rPr>
              <w:t xml:space="preserve">Chelidonium </w:t>
            </w:r>
            <w:r w:rsidRPr="009C0E2F">
              <w:rPr>
                <w:b w:val="0"/>
                <w:i/>
                <w:lang w:val="en-US"/>
              </w:rPr>
              <w:t>majus</w:t>
            </w:r>
            <w:r w:rsidRPr="009C0E2F">
              <w:rPr>
                <w:b w:val="0"/>
              </w:rPr>
              <w:t xml:space="preserve"> </w:t>
            </w:r>
            <w:r w:rsidRPr="009C0E2F">
              <w:rPr>
                <w:b w:val="0"/>
                <w:lang w:val="en-US"/>
              </w:rPr>
              <w:t>L</w:t>
            </w:r>
            <w:r w:rsidRPr="009C0E2F">
              <w:rPr>
                <w:b w:val="0"/>
              </w:rPr>
              <w:t>. чистотел большой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iCs/>
              </w:rPr>
            </w:pPr>
            <w:r w:rsidRPr="009C0E2F">
              <w:rPr>
                <w:b w:val="0"/>
                <w:iCs/>
              </w:rPr>
              <w:t>Сем.</w:t>
            </w:r>
            <w:r w:rsidRPr="009C0E2F">
              <w:rPr>
                <w:b w:val="0"/>
                <w:i/>
                <w:iCs/>
              </w:rPr>
              <w:t xml:space="preserve"> </w:t>
            </w:r>
            <w:r w:rsidRPr="009C0E2F">
              <w:rPr>
                <w:b w:val="0"/>
                <w:i/>
                <w:iCs/>
                <w:lang w:val="en-US"/>
              </w:rPr>
              <w:t>Plantaginaceae</w:t>
            </w:r>
            <w:r w:rsidRPr="009C0E2F">
              <w:rPr>
                <w:b w:val="0"/>
                <w:i/>
                <w:iCs/>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rFonts w:eastAsia="Arial Unicode MS"/>
                <w:b w:val="0"/>
                <w:i/>
                <w:lang w:val="en-US"/>
              </w:rPr>
              <w:t>Plantago</w:t>
            </w:r>
            <w:r w:rsidRPr="009C0E2F">
              <w:rPr>
                <w:b w:val="0"/>
                <w:i/>
              </w:rPr>
              <w:t xml:space="preserve"> </w:t>
            </w:r>
            <w:r w:rsidRPr="009C0E2F">
              <w:rPr>
                <w:b w:val="0"/>
                <w:i/>
                <w:lang w:val="en-US"/>
              </w:rPr>
              <w:t>major</w:t>
            </w:r>
            <w:r w:rsidRPr="009C0E2F">
              <w:rPr>
                <w:b w:val="0"/>
              </w:rPr>
              <w:t xml:space="preserve"> </w:t>
            </w:r>
            <w:r w:rsidRPr="009C0E2F">
              <w:rPr>
                <w:b w:val="0"/>
                <w:lang w:val="en-US"/>
              </w:rPr>
              <w:t>L</w:t>
            </w:r>
            <w:r w:rsidRPr="009C0E2F">
              <w:rPr>
                <w:b w:val="0"/>
              </w:rPr>
              <w:t>.</w:t>
            </w:r>
            <w:r w:rsidRPr="009C0E2F">
              <w:rPr>
                <w:rFonts w:eastAsia="Arial Unicode MS"/>
                <w:b w:val="0"/>
              </w:rPr>
              <w:t xml:space="preserve"> подорожник большой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rFonts w:eastAsia="Arial Unicode MS"/>
                <w:b w:val="0"/>
                <w:i/>
              </w:rPr>
            </w:pPr>
            <w:r w:rsidRPr="009C0E2F">
              <w:rPr>
                <w:b w:val="0"/>
                <w:iCs/>
              </w:rPr>
              <w:t>Сем.</w:t>
            </w:r>
            <w:r w:rsidRPr="009C0E2F">
              <w:rPr>
                <w:b w:val="0"/>
                <w:i/>
                <w:iCs/>
              </w:rPr>
              <w:t xml:space="preserve"> </w:t>
            </w:r>
            <w:r w:rsidRPr="009C0E2F">
              <w:rPr>
                <w:b w:val="0"/>
                <w:i/>
                <w:iCs/>
                <w:lang w:val="en-US"/>
              </w:rPr>
              <w:t>Platanaceae</w:t>
            </w:r>
            <w:r w:rsidRPr="009C0E2F">
              <w:rPr>
                <w:b w:val="0"/>
                <w:lang w:val="en-US"/>
              </w:rPr>
              <w:t xml:space="preserve"> Dumort.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rFonts w:eastAsia="Arial Unicode MS"/>
                <w:b w:val="0"/>
                <w:lang w:val="en-US"/>
              </w:rPr>
            </w:pPr>
            <w:r w:rsidRPr="009C0E2F">
              <w:rPr>
                <w:b w:val="0"/>
                <w:i/>
                <w:iCs/>
                <w:lang w:val="en-US"/>
              </w:rPr>
              <w:t>Platanus</w:t>
            </w:r>
            <w:r w:rsidRPr="009C0E2F">
              <w:rPr>
                <w:b w:val="0"/>
                <w:lang w:val="en-US"/>
              </w:rPr>
              <w:t xml:space="preserve"> </w:t>
            </w:r>
            <w:r w:rsidRPr="009C0E2F">
              <w:rPr>
                <w:b w:val="0"/>
                <w:i/>
                <w:iCs/>
                <w:lang w:val="en-US"/>
              </w:rPr>
              <w:t>orientalis</w:t>
            </w:r>
            <w:r w:rsidRPr="009C0E2F">
              <w:rPr>
                <w:b w:val="0"/>
                <w:lang w:val="en-US"/>
              </w:rPr>
              <w:t xml:space="preserve"> L. </w:t>
            </w:r>
            <w:r w:rsidRPr="009C0E2F">
              <w:rPr>
                <w:b w:val="0"/>
              </w:rPr>
              <w:t>платан</w:t>
            </w:r>
            <w:r w:rsidRPr="009C0E2F">
              <w:rPr>
                <w:b w:val="0"/>
                <w:lang w:val="en-US"/>
              </w:rPr>
              <w:t xml:space="preserve"> </w:t>
            </w:r>
            <w:r w:rsidRPr="009C0E2F">
              <w:rPr>
                <w:b w:val="0"/>
              </w:rPr>
              <w:t>восточный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rFonts w:eastAsia="Arial Unicode MS"/>
                <w:b w:val="0"/>
                <w:i/>
              </w:rPr>
            </w:pPr>
            <w:r w:rsidRPr="009C0E2F">
              <w:rPr>
                <w:b w:val="0"/>
                <w:iCs/>
              </w:rPr>
              <w:t>Сем.</w:t>
            </w:r>
            <w:r w:rsidRPr="009C0E2F">
              <w:rPr>
                <w:b w:val="0"/>
                <w:i/>
                <w:iCs/>
              </w:rPr>
              <w:t xml:space="preserve"> </w:t>
            </w:r>
            <w:r w:rsidRPr="009C0E2F">
              <w:rPr>
                <w:b w:val="0"/>
                <w:i/>
                <w:lang w:val="en-US"/>
              </w:rPr>
              <w:t>Poaceae</w:t>
            </w:r>
            <w:r w:rsidRPr="009C0E2F">
              <w:rPr>
                <w:b w:val="0"/>
                <w:i/>
              </w:rPr>
              <w:t xml:space="preserve"> </w:t>
            </w:r>
            <w:r w:rsidRPr="009C0E2F">
              <w:rPr>
                <w:b w:val="0"/>
                <w:lang w:val="en-US"/>
              </w:rPr>
              <w:t>Barnhart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rFonts w:eastAsia="Arial Unicode MS"/>
                <w:b w:val="0"/>
              </w:rPr>
            </w:pPr>
            <w:r w:rsidRPr="009C0E2F">
              <w:rPr>
                <w:b w:val="0"/>
                <w:i/>
                <w:lang w:val="en-US"/>
              </w:rPr>
              <w:t>Brachypodium</w:t>
            </w:r>
            <w:r w:rsidRPr="009C0E2F">
              <w:rPr>
                <w:b w:val="0"/>
                <w:i/>
              </w:rPr>
              <w:t xml:space="preserve"> </w:t>
            </w:r>
            <w:r w:rsidRPr="009C0E2F">
              <w:rPr>
                <w:b w:val="0"/>
                <w:i/>
                <w:lang w:val="en-US"/>
              </w:rPr>
              <w:t>sylvaticum</w:t>
            </w:r>
            <w:r w:rsidRPr="009C0E2F">
              <w:rPr>
                <w:b w:val="0"/>
                <w:i/>
              </w:rPr>
              <w:t xml:space="preserve"> </w:t>
            </w:r>
            <w:r w:rsidRPr="009C0E2F">
              <w:rPr>
                <w:b w:val="0"/>
              </w:rPr>
              <w:t>(</w:t>
            </w:r>
            <w:r w:rsidRPr="009C0E2F">
              <w:rPr>
                <w:b w:val="0"/>
                <w:lang w:val="en-US"/>
              </w:rPr>
              <w:t>Huds</w:t>
            </w:r>
            <w:r w:rsidRPr="009C0E2F">
              <w:rPr>
                <w:b w:val="0"/>
              </w:rPr>
              <w:t xml:space="preserve">.) </w:t>
            </w:r>
            <w:r w:rsidRPr="009C0E2F">
              <w:rPr>
                <w:b w:val="0"/>
                <w:lang w:val="en-US"/>
              </w:rPr>
              <w:t>Beauv</w:t>
            </w:r>
            <w:r w:rsidRPr="009C0E2F">
              <w:rPr>
                <w:b w:val="0"/>
              </w:rPr>
              <w:t>. коротконожка лесная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Anisantha</w:t>
            </w:r>
            <w:r w:rsidRPr="009C0E2F">
              <w:rPr>
                <w:b w:val="0"/>
              </w:rPr>
              <w:t xml:space="preserve"> </w:t>
            </w:r>
            <w:r w:rsidRPr="009C0E2F">
              <w:rPr>
                <w:b w:val="0"/>
                <w:i/>
                <w:lang w:val="en-US"/>
              </w:rPr>
              <w:t>st</w:t>
            </w:r>
            <w:r w:rsidRPr="009C0E2F">
              <w:rPr>
                <w:b w:val="0"/>
                <w:i/>
              </w:rPr>
              <w:t>é</w:t>
            </w:r>
            <w:r w:rsidRPr="009C0E2F">
              <w:rPr>
                <w:b w:val="0"/>
                <w:i/>
                <w:lang w:val="en-US"/>
              </w:rPr>
              <w:t>rilis</w:t>
            </w:r>
            <w:r w:rsidRPr="009C0E2F">
              <w:rPr>
                <w:b w:val="0"/>
              </w:rPr>
              <w:t xml:space="preserve"> (</w:t>
            </w:r>
            <w:r w:rsidRPr="009C0E2F">
              <w:rPr>
                <w:b w:val="0"/>
                <w:lang w:val="en-US"/>
              </w:rPr>
              <w:t>L</w:t>
            </w:r>
            <w:r w:rsidRPr="009C0E2F">
              <w:rPr>
                <w:b w:val="0"/>
              </w:rPr>
              <w:t xml:space="preserve">.) </w:t>
            </w:r>
            <w:r w:rsidRPr="009C0E2F">
              <w:rPr>
                <w:b w:val="0"/>
                <w:lang w:val="en-US"/>
              </w:rPr>
              <w:t>Nevski</w:t>
            </w:r>
            <w:r w:rsidRPr="009C0E2F">
              <w:rPr>
                <w:b w:val="0"/>
              </w:rPr>
              <w:t xml:space="preserve"> неравноцветник бесплодный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Calamagrostis</w:t>
            </w:r>
            <w:r w:rsidRPr="009C0E2F">
              <w:rPr>
                <w:b w:val="0"/>
                <w:i/>
              </w:rPr>
              <w:t xml:space="preserve"> </w:t>
            </w:r>
            <w:r w:rsidRPr="009C0E2F">
              <w:rPr>
                <w:b w:val="0"/>
                <w:i/>
                <w:lang w:val="en-US"/>
              </w:rPr>
              <w:t>arundin</w:t>
            </w:r>
            <w:r w:rsidRPr="009C0E2F">
              <w:rPr>
                <w:b w:val="0"/>
                <w:i/>
              </w:rPr>
              <w:t>á</w:t>
            </w:r>
            <w:r w:rsidRPr="009C0E2F">
              <w:rPr>
                <w:b w:val="0"/>
                <w:i/>
                <w:lang w:val="en-US"/>
              </w:rPr>
              <w:t>cea</w:t>
            </w:r>
            <w:r w:rsidRPr="009C0E2F">
              <w:rPr>
                <w:b w:val="0"/>
                <w:i/>
              </w:rPr>
              <w:t xml:space="preserve"> </w:t>
            </w:r>
            <w:r w:rsidRPr="009C0E2F">
              <w:rPr>
                <w:b w:val="0"/>
              </w:rPr>
              <w:t>(</w:t>
            </w:r>
            <w:r w:rsidRPr="009C0E2F">
              <w:rPr>
                <w:b w:val="0"/>
                <w:lang w:val="en-US"/>
              </w:rPr>
              <w:t>L</w:t>
            </w:r>
            <w:r w:rsidRPr="009C0E2F">
              <w:rPr>
                <w:b w:val="0"/>
              </w:rPr>
              <w:t xml:space="preserve">.) </w:t>
            </w:r>
            <w:r w:rsidRPr="009C0E2F">
              <w:rPr>
                <w:b w:val="0"/>
                <w:lang w:val="en-US"/>
              </w:rPr>
              <w:t>Roth</w:t>
            </w:r>
            <w:r w:rsidRPr="009C0E2F">
              <w:rPr>
                <w:rStyle w:val="xbe"/>
                <w:b w:val="0"/>
                <w:color w:val="000000"/>
                <w:sz w:val="24"/>
                <w:szCs w:val="24"/>
              </w:rPr>
              <w:t xml:space="preserve"> вейник </w:t>
            </w:r>
            <w:r w:rsidRPr="009C0E2F">
              <w:rPr>
                <w:rStyle w:val="xbe"/>
                <w:b w:val="0"/>
                <w:color w:val="000000"/>
                <w:sz w:val="24"/>
                <w:szCs w:val="24"/>
              </w:rPr>
              <w:lastRenderedPageBreak/>
              <w:t>тростниковидный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lastRenderedPageBreak/>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lastRenderedPageBreak/>
              <w:t xml:space="preserve">Calamagrostis epigeios </w:t>
            </w:r>
            <w:r w:rsidRPr="009C0E2F">
              <w:rPr>
                <w:b w:val="0"/>
                <w:lang w:val="en-US"/>
              </w:rPr>
              <w:t xml:space="preserve">(L.) Roth </w:t>
            </w:r>
            <w:r w:rsidRPr="009C0E2F">
              <w:rPr>
                <w:b w:val="0"/>
              </w:rPr>
              <w:t>вейник</w:t>
            </w:r>
            <w:r w:rsidRPr="009C0E2F">
              <w:rPr>
                <w:b w:val="0"/>
                <w:lang w:val="en-US"/>
              </w:rPr>
              <w:t xml:space="preserve"> </w:t>
            </w:r>
            <w:r w:rsidRPr="009C0E2F">
              <w:rPr>
                <w:b w:val="0"/>
              </w:rPr>
              <w:t>наземный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rStyle w:val="xbe"/>
                <w:b w:val="0"/>
                <w:i/>
                <w:color w:val="000000"/>
                <w:sz w:val="24"/>
                <w:szCs w:val="24"/>
                <w:lang w:val="pt-BR"/>
              </w:rPr>
              <w:t xml:space="preserve">Dactylis glomerata </w:t>
            </w:r>
            <w:r w:rsidRPr="009C0E2F">
              <w:rPr>
                <w:b w:val="0"/>
              </w:rPr>
              <w:t>ежа сборная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pt-BR"/>
              </w:rPr>
              <w:t xml:space="preserve">Elytrigia repens </w:t>
            </w:r>
            <w:r w:rsidRPr="009C0E2F">
              <w:rPr>
                <w:b w:val="0"/>
                <w:lang w:val="pt-BR"/>
              </w:rPr>
              <w:t>(L.) Nevsk</w:t>
            </w:r>
            <w:r w:rsidRPr="009C0E2F">
              <w:rPr>
                <w:b w:val="0"/>
                <w:lang w:val="en-US"/>
              </w:rPr>
              <w:t xml:space="preserve"> </w:t>
            </w:r>
            <w:r w:rsidRPr="009C0E2F">
              <w:rPr>
                <w:b w:val="0"/>
              </w:rPr>
              <w:t>пырей</w:t>
            </w:r>
            <w:r w:rsidRPr="009C0E2F">
              <w:rPr>
                <w:b w:val="0"/>
                <w:lang w:val="pt-BR"/>
              </w:rPr>
              <w:t xml:space="preserve"> </w:t>
            </w:r>
            <w:r w:rsidRPr="009C0E2F">
              <w:rPr>
                <w:b w:val="0"/>
              </w:rPr>
              <w:t>ползучий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Echin</w:t>
            </w:r>
            <w:r w:rsidRPr="009C0E2F">
              <w:rPr>
                <w:b w:val="0"/>
                <w:i/>
              </w:rPr>
              <w:t>ó</w:t>
            </w:r>
            <w:r w:rsidRPr="009C0E2F">
              <w:rPr>
                <w:b w:val="0"/>
                <w:i/>
                <w:lang w:val="en-US"/>
              </w:rPr>
              <w:t>chloa</w:t>
            </w:r>
            <w:r w:rsidRPr="009C0E2F">
              <w:rPr>
                <w:b w:val="0"/>
                <w:i/>
              </w:rPr>
              <w:t xml:space="preserve"> </w:t>
            </w:r>
            <w:r w:rsidRPr="009C0E2F">
              <w:rPr>
                <w:b w:val="0"/>
                <w:i/>
                <w:lang w:val="en-US"/>
              </w:rPr>
              <w:t>crusg</w:t>
            </w:r>
            <w:r w:rsidRPr="009C0E2F">
              <w:rPr>
                <w:b w:val="0"/>
                <w:i/>
              </w:rPr>
              <w:t>á</w:t>
            </w:r>
            <w:r w:rsidRPr="009C0E2F">
              <w:rPr>
                <w:b w:val="0"/>
                <w:i/>
                <w:lang w:val="en-US"/>
              </w:rPr>
              <w:t>lli</w:t>
            </w:r>
            <w:r w:rsidRPr="009C0E2F">
              <w:rPr>
                <w:b w:val="0"/>
              </w:rPr>
              <w:t xml:space="preserve"> (</w:t>
            </w:r>
            <w:r w:rsidRPr="009C0E2F">
              <w:rPr>
                <w:b w:val="0"/>
                <w:lang w:val="en-US"/>
              </w:rPr>
              <w:t>L</w:t>
            </w:r>
            <w:r w:rsidRPr="009C0E2F">
              <w:rPr>
                <w:b w:val="0"/>
              </w:rPr>
              <w:t xml:space="preserve">.) </w:t>
            </w:r>
            <w:r w:rsidRPr="009C0E2F">
              <w:rPr>
                <w:b w:val="0"/>
                <w:lang w:val="en-US"/>
              </w:rPr>
              <w:t>Beauv</w:t>
            </w:r>
            <w:r w:rsidRPr="009C0E2F">
              <w:rPr>
                <w:b w:val="0"/>
              </w:rPr>
              <w:t>. ежовник 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Eragrostis minor</w:t>
            </w:r>
            <w:r w:rsidRPr="009C0E2F">
              <w:rPr>
                <w:b w:val="0"/>
                <w:lang w:val="en-US"/>
              </w:rPr>
              <w:t xml:space="preserve"> Host </w:t>
            </w:r>
            <w:r w:rsidRPr="009C0E2F">
              <w:rPr>
                <w:b w:val="0"/>
              </w:rPr>
              <w:t>Полевичка</w:t>
            </w:r>
            <w:r w:rsidRPr="009C0E2F">
              <w:rPr>
                <w:b w:val="0"/>
                <w:lang w:val="en-US"/>
              </w:rPr>
              <w:t xml:space="preserve"> </w:t>
            </w:r>
            <w:r w:rsidRPr="009C0E2F">
              <w:rPr>
                <w:b w:val="0"/>
              </w:rPr>
              <w:t>малая</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pt-BR"/>
              </w:rPr>
              <w:t>Hordeum leporinum</w:t>
            </w:r>
            <w:r w:rsidRPr="009C0E2F">
              <w:rPr>
                <w:b w:val="0"/>
                <w:lang w:val="pt-BR"/>
              </w:rPr>
              <w:t xml:space="preserve"> Link</w:t>
            </w:r>
            <w:r w:rsidRPr="009C0E2F">
              <w:rPr>
                <w:b w:val="0"/>
                <w:lang w:val="en-US"/>
              </w:rPr>
              <w:t xml:space="preserve"> </w:t>
            </w:r>
            <w:r w:rsidRPr="009C0E2F">
              <w:rPr>
                <w:b w:val="0"/>
              </w:rPr>
              <w:t>Ячмень</w:t>
            </w:r>
            <w:r w:rsidRPr="009C0E2F">
              <w:rPr>
                <w:b w:val="0"/>
                <w:lang w:val="en-US"/>
              </w:rPr>
              <w:t xml:space="preserve"> </w:t>
            </w:r>
            <w:r w:rsidRPr="009C0E2F">
              <w:rPr>
                <w:b w:val="0"/>
              </w:rPr>
              <w:t>заячий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pt-BR"/>
              </w:rPr>
              <w:t>Phragmítes austrális</w:t>
            </w:r>
            <w:r w:rsidRPr="009C0E2F">
              <w:rPr>
                <w:b w:val="0"/>
                <w:lang w:val="pt-BR"/>
              </w:rPr>
              <w:t xml:space="preserve"> (Cav.) Trin. ex Steud.</w:t>
            </w:r>
            <w:r w:rsidRPr="009C0E2F">
              <w:rPr>
                <w:b w:val="0"/>
                <w:lang w:val="en-US"/>
              </w:rPr>
              <w:t xml:space="preserve"> </w:t>
            </w:r>
            <w:r w:rsidRPr="009C0E2F">
              <w:rPr>
                <w:b w:val="0"/>
              </w:rPr>
              <w:t>Тростник 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Poa</w:t>
            </w:r>
            <w:r w:rsidRPr="009C0E2F">
              <w:rPr>
                <w:b w:val="0"/>
                <w:i/>
              </w:rPr>
              <w:t xml:space="preserve"> </w:t>
            </w:r>
            <w:r w:rsidRPr="009C0E2F">
              <w:rPr>
                <w:b w:val="0"/>
                <w:i/>
                <w:lang w:val="en-US"/>
              </w:rPr>
              <w:t>annua</w:t>
            </w:r>
            <w:r w:rsidRPr="009C0E2F">
              <w:rPr>
                <w:b w:val="0"/>
              </w:rPr>
              <w:t xml:space="preserve"> </w:t>
            </w:r>
            <w:r w:rsidRPr="009C0E2F">
              <w:rPr>
                <w:b w:val="0"/>
                <w:lang w:val="en-US"/>
              </w:rPr>
              <w:t>L</w:t>
            </w:r>
            <w:r w:rsidRPr="009C0E2F">
              <w:rPr>
                <w:b w:val="0"/>
              </w:rPr>
              <w:t>. мятлик однолетний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Poa</w:t>
            </w:r>
            <w:r w:rsidRPr="009C0E2F">
              <w:rPr>
                <w:b w:val="0"/>
                <w:i/>
              </w:rPr>
              <w:t xml:space="preserve"> </w:t>
            </w:r>
            <w:r w:rsidRPr="009C0E2F">
              <w:rPr>
                <w:b w:val="0"/>
                <w:i/>
                <w:lang w:val="en-US"/>
              </w:rPr>
              <w:t>trivialis</w:t>
            </w:r>
            <w:r w:rsidRPr="009C0E2F">
              <w:rPr>
                <w:b w:val="0"/>
              </w:rPr>
              <w:t xml:space="preserve"> </w:t>
            </w:r>
            <w:r w:rsidRPr="009C0E2F">
              <w:rPr>
                <w:b w:val="0"/>
                <w:lang w:val="en-US"/>
              </w:rPr>
              <w:t>L</w:t>
            </w:r>
            <w:r w:rsidRPr="009C0E2F">
              <w:rPr>
                <w:b w:val="0"/>
              </w:rPr>
              <w:t>. мятлик 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pt-BR"/>
              </w:rPr>
              <w:t>Setaria víridis</w:t>
            </w:r>
            <w:r w:rsidRPr="009C0E2F">
              <w:rPr>
                <w:b w:val="0"/>
                <w:lang w:val="pt-BR"/>
              </w:rPr>
              <w:t xml:space="preserve"> (L.) </w:t>
            </w:r>
            <w:r w:rsidRPr="009C0E2F">
              <w:rPr>
                <w:b w:val="0"/>
                <w:lang w:val="en-US"/>
              </w:rPr>
              <w:t>Beauv</w:t>
            </w:r>
            <w:r w:rsidRPr="009C0E2F">
              <w:rPr>
                <w:b w:val="0"/>
              </w:rPr>
              <w:t>. щетинник зеленый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pt-BR"/>
              </w:rPr>
              <w:t>Sorghum</w:t>
            </w:r>
            <w:r w:rsidRPr="009C0E2F">
              <w:rPr>
                <w:b w:val="0"/>
                <w:i/>
              </w:rPr>
              <w:t xml:space="preserve"> </w:t>
            </w:r>
            <w:r w:rsidRPr="009C0E2F">
              <w:rPr>
                <w:b w:val="0"/>
                <w:i/>
                <w:lang w:val="pt-BR"/>
              </w:rPr>
              <w:t>halep</w:t>
            </w:r>
            <w:r w:rsidRPr="009C0E2F">
              <w:rPr>
                <w:b w:val="0"/>
                <w:i/>
              </w:rPr>
              <w:t>é</w:t>
            </w:r>
            <w:r w:rsidRPr="009C0E2F">
              <w:rPr>
                <w:b w:val="0"/>
                <w:i/>
                <w:lang w:val="pt-BR"/>
              </w:rPr>
              <w:t>nse</w:t>
            </w:r>
            <w:r w:rsidRPr="009C0E2F">
              <w:rPr>
                <w:b w:val="0"/>
              </w:rPr>
              <w:t xml:space="preserve"> (</w:t>
            </w:r>
            <w:r w:rsidRPr="009C0E2F">
              <w:rPr>
                <w:b w:val="0"/>
                <w:lang w:val="pt-BR"/>
              </w:rPr>
              <w:t>L</w:t>
            </w:r>
            <w:r w:rsidRPr="009C0E2F">
              <w:rPr>
                <w:b w:val="0"/>
              </w:rPr>
              <w:t xml:space="preserve">.) </w:t>
            </w:r>
            <w:r w:rsidRPr="009C0E2F">
              <w:rPr>
                <w:b w:val="0"/>
                <w:lang w:val="pt-BR"/>
              </w:rPr>
              <w:t>Pers</w:t>
            </w:r>
            <w:r w:rsidRPr="009C0E2F">
              <w:rPr>
                <w:b w:val="0"/>
              </w:rPr>
              <w:t>. сорго аллепское, гумай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iCs/>
                <w:lang w:val="en-US"/>
              </w:rPr>
              <w:t>Polygonaceae</w:t>
            </w:r>
            <w:r w:rsidRPr="009C0E2F">
              <w:rPr>
                <w:b w:val="0"/>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Rumex</w:t>
            </w:r>
            <w:r w:rsidRPr="009C0E2F">
              <w:rPr>
                <w:b w:val="0"/>
              </w:rPr>
              <w:t xml:space="preserve"> </w:t>
            </w:r>
            <w:r w:rsidRPr="009C0E2F">
              <w:rPr>
                <w:b w:val="0"/>
                <w:i/>
                <w:lang w:val="en-US"/>
              </w:rPr>
              <w:t>palustris</w:t>
            </w:r>
            <w:r w:rsidRPr="009C0E2F">
              <w:rPr>
                <w:b w:val="0"/>
                <w:i/>
              </w:rPr>
              <w:t xml:space="preserve"> </w:t>
            </w:r>
            <w:r w:rsidRPr="009C0E2F">
              <w:rPr>
                <w:b w:val="0"/>
                <w:lang w:val="en-US"/>
              </w:rPr>
              <w:t>Sm</w:t>
            </w:r>
            <w:r w:rsidRPr="009C0E2F">
              <w:rPr>
                <w:b w:val="0"/>
              </w:rPr>
              <w:t>. щавель болотный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Persicaria amphibia</w:t>
            </w:r>
            <w:r w:rsidRPr="009C0E2F">
              <w:rPr>
                <w:b w:val="0"/>
                <w:lang w:val="en-US"/>
              </w:rPr>
              <w:t xml:space="preserve"> (L.) </w:t>
            </w:r>
            <w:r w:rsidRPr="009C0E2F">
              <w:rPr>
                <w:b w:val="0"/>
                <w:lang w:val="it-IT"/>
              </w:rPr>
              <w:t>Gray</w:t>
            </w:r>
            <w:r w:rsidRPr="009C0E2F">
              <w:rPr>
                <w:b w:val="0"/>
                <w:lang w:val="en-US"/>
              </w:rPr>
              <w:t xml:space="preserve"> </w:t>
            </w:r>
            <w:r w:rsidRPr="009C0E2F">
              <w:rPr>
                <w:b w:val="0"/>
              </w:rPr>
              <w:t>горец</w:t>
            </w:r>
            <w:r w:rsidRPr="009C0E2F">
              <w:rPr>
                <w:b w:val="0"/>
                <w:lang w:val="it-IT"/>
              </w:rPr>
              <w:t xml:space="preserve"> </w:t>
            </w:r>
            <w:r w:rsidRPr="009C0E2F">
              <w:rPr>
                <w:b w:val="0"/>
              </w:rPr>
              <w:t>земноводный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Polygonum aviculare</w:t>
            </w:r>
            <w:r w:rsidRPr="009C0E2F">
              <w:rPr>
                <w:b w:val="0"/>
                <w:lang w:val="en-US"/>
              </w:rPr>
              <w:t xml:space="preserve"> L.</w:t>
            </w:r>
            <w:r w:rsidRPr="009C0E2F">
              <w:rPr>
                <w:b w:val="0"/>
              </w:rPr>
              <w:t xml:space="preserve"> шпорыш</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es-ES"/>
              </w:rPr>
            </w:pPr>
            <w:r w:rsidRPr="009C0E2F">
              <w:rPr>
                <w:b w:val="0"/>
                <w:iCs/>
              </w:rPr>
              <w:t>Сем</w:t>
            </w:r>
            <w:r w:rsidRPr="009C0E2F">
              <w:rPr>
                <w:b w:val="0"/>
                <w:iCs/>
                <w:lang w:val="es-ES"/>
              </w:rPr>
              <w:t>.</w:t>
            </w:r>
            <w:r w:rsidRPr="009C0E2F">
              <w:rPr>
                <w:b w:val="0"/>
                <w:i/>
                <w:iCs/>
                <w:lang w:val="es-ES"/>
              </w:rPr>
              <w:t xml:space="preserve"> </w:t>
            </w:r>
            <w:r w:rsidRPr="009C0E2F">
              <w:rPr>
                <w:b w:val="0"/>
                <w:i/>
                <w:lang w:val="es-ES"/>
              </w:rPr>
              <w:t xml:space="preserve">Primulaceae </w:t>
            </w:r>
            <w:r w:rsidRPr="009C0E2F">
              <w:rPr>
                <w:b w:val="0"/>
                <w:lang w:val="es-ES"/>
              </w:rPr>
              <w:t>Batsch ex Borkh.</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s-ES"/>
              </w:rPr>
            </w:pPr>
            <w:r w:rsidRPr="009C0E2F">
              <w:rPr>
                <w:b w:val="0"/>
                <w:i/>
                <w:lang w:val="es-ES"/>
              </w:rPr>
              <w:t>Lysimachia</w:t>
            </w:r>
            <w:r w:rsidRPr="009C0E2F">
              <w:rPr>
                <w:b w:val="0"/>
                <w:lang w:val="es-ES"/>
              </w:rPr>
              <w:t xml:space="preserve"> </w:t>
            </w:r>
            <w:r w:rsidRPr="009C0E2F">
              <w:rPr>
                <w:b w:val="0"/>
                <w:i/>
                <w:lang w:val="es-ES"/>
              </w:rPr>
              <w:t>vulgaris</w:t>
            </w:r>
            <w:r w:rsidRPr="009C0E2F">
              <w:rPr>
                <w:b w:val="0"/>
                <w:lang w:val="es-ES"/>
              </w:rPr>
              <w:t xml:space="preserve"> L. </w:t>
            </w:r>
            <w:r w:rsidRPr="009C0E2F">
              <w:rPr>
                <w:b w:val="0"/>
              </w:rPr>
              <w:t>вербейник</w:t>
            </w:r>
            <w:r w:rsidRPr="009C0E2F">
              <w:rPr>
                <w:b w:val="0"/>
                <w:lang w:val="it-IT"/>
              </w:rPr>
              <w:t xml:space="preserve"> </w:t>
            </w:r>
            <w:r w:rsidRPr="009C0E2F">
              <w:rPr>
                <w:b w:val="0"/>
              </w:rPr>
              <w:t>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Ranunculaceae</w:t>
            </w:r>
            <w:r w:rsidRPr="009C0E2F">
              <w:rPr>
                <w:b w:val="0"/>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Clematis</w:t>
            </w:r>
            <w:r w:rsidRPr="009C0E2F">
              <w:rPr>
                <w:b w:val="0"/>
              </w:rPr>
              <w:t xml:space="preserve"> </w:t>
            </w:r>
            <w:r w:rsidRPr="009C0E2F">
              <w:rPr>
                <w:b w:val="0"/>
                <w:i/>
                <w:lang w:val="en-US"/>
              </w:rPr>
              <w:t>vitalba</w:t>
            </w:r>
            <w:r w:rsidRPr="009C0E2F">
              <w:rPr>
                <w:b w:val="0"/>
              </w:rPr>
              <w:t xml:space="preserve"> </w:t>
            </w:r>
            <w:r w:rsidRPr="009C0E2F">
              <w:rPr>
                <w:b w:val="0"/>
                <w:lang w:val="en-US"/>
              </w:rPr>
              <w:t>L</w:t>
            </w:r>
            <w:r w:rsidRPr="009C0E2F">
              <w:rPr>
                <w:b w:val="0"/>
              </w:rPr>
              <w:t>. ломонос виноградолистный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Ranunculus repens</w:t>
            </w:r>
            <w:r w:rsidRPr="009C0E2F">
              <w:rPr>
                <w:b w:val="0"/>
                <w:lang w:val="en-US"/>
              </w:rPr>
              <w:t xml:space="preserve"> L. </w:t>
            </w:r>
            <w:r w:rsidRPr="009C0E2F">
              <w:rPr>
                <w:b w:val="0"/>
              </w:rPr>
              <w:t>лютик</w:t>
            </w:r>
            <w:r w:rsidRPr="009C0E2F">
              <w:rPr>
                <w:b w:val="0"/>
                <w:lang w:val="en-US"/>
              </w:rPr>
              <w:t xml:space="preserve"> </w:t>
            </w:r>
            <w:r w:rsidRPr="009C0E2F">
              <w:rPr>
                <w:b w:val="0"/>
              </w:rPr>
              <w:t>ползучий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Ranunculus sceleratus</w:t>
            </w:r>
            <w:r w:rsidRPr="009C0E2F">
              <w:rPr>
                <w:b w:val="0"/>
                <w:lang w:val="en-US"/>
              </w:rPr>
              <w:t xml:space="preserve"> L. </w:t>
            </w:r>
            <w:r w:rsidRPr="009C0E2F">
              <w:rPr>
                <w:b w:val="0"/>
              </w:rPr>
              <w:t>лютик</w:t>
            </w:r>
            <w:r w:rsidRPr="009C0E2F">
              <w:rPr>
                <w:b w:val="0"/>
                <w:lang w:val="en-US"/>
              </w:rPr>
              <w:t xml:space="preserve"> </w:t>
            </w:r>
            <w:r w:rsidRPr="009C0E2F">
              <w:rPr>
                <w:b w:val="0"/>
              </w:rPr>
              <w:t>ядовитый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iCs/>
                <w:lang w:val="en-US"/>
              </w:rPr>
              <w:t>Rosaceae</w:t>
            </w:r>
            <w:r w:rsidRPr="009C0E2F">
              <w:rPr>
                <w:b w:val="0"/>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rPr>
              <w:t>М</w:t>
            </w:r>
            <w:r w:rsidRPr="009C0E2F">
              <w:rPr>
                <w:b w:val="0"/>
                <w:i/>
                <w:lang w:val="en-US"/>
              </w:rPr>
              <w:t>alus orientalis</w:t>
            </w:r>
            <w:r w:rsidRPr="009C0E2F">
              <w:rPr>
                <w:b w:val="0"/>
                <w:lang w:val="en-US"/>
              </w:rPr>
              <w:t xml:space="preserve"> Uglitzk. </w:t>
            </w:r>
            <w:r w:rsidRPr="009C0E2F">
              <w:rPr>
                <w:b w:val="0"/>
              </w:rPr>
              <w:t>яблоня</w:t>
            </w:r>
            <w:r w:rsidRPr="009C0E2F">
              <w:rPr>
                <w:b w:val="0"/>
                <w:lang w:val="en-US"/>
              </w:rPr>
              <w:t xml:space="preserve"> </w:t>
            </w:r>
            <w:r w:rsidRPr="009C0E2F">
              <w:rPr>
                <w:b w:val="0"/>
              </w:rPr>
              <w:t>восточная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Crataegus</w:t>
            </w:r>
            <w:r w:rsidRPr="009C0E2F">
              <w:rPr>
                <w:b w:val="0"/>
              </w:rPr>
              <w:t xml:space="preserve"> </w:t>
            </w:r>
            <w:r w:rsidRPr="009C0E2F">
              <w:rPr>
                <w:b w:val="0"/>
                <w:i/>
                <w:lang w:val="en-US"/>
              </w:rPr>
              <w:t>monogyna</w:t>
            </w:r>
            <w:r w:rsidRPr="009C0E2F">
              <w:rPr>
                <w:b w:val="0"/>
              </w:rPr>
              <w:t xml:space="preserve"> </w:t>
            </w:r>
            <w:r w:rsidRPr="009C0E2F">
              <w:rPr>
                <w:b w:val="0"/>
                <w:lang w:val="en-US"/>
              </w:rPr>
              <w:t>Jacquin</w:t>
            </w:r>
            <w:r w:rsidRPr="009C0E2F">
              <w:rPr>
                <w:b w:val="0"/>
              </w:rPr>
              <w:t xml:space="preserve"> боярышник однопестичный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Rubus</w:t>
            </w:r>
            <w:r w:rsidRPr="009C0E2F">
              <w:rPr>
                <w:b w:val="0"/>
              </w:rPr>
              <w:t xml:space="preserve"> </w:t>
            </w:r>
            <w:r w:rsidRPr="009C0E2F">
              <w:rPr>
                <w:b w:val="0"/>
                <w:i/>
                <w:lang w:val="en-US"/>
              </w:rPr>
              <w:t>caesius</w:t>
            </w:r>
            <w:r w:rsidRPr="009C0E2F">
              <w:rPr>
                <w:b w:val="0"/>
              </w:rPr>
              <w:t xml:space="preserve"> </w:t>
            </w:r>
            <w:r w:rsidRPr="009C0E2F">
              <w:rPr>
                <w:b w:val="0"/>
                <w:lang w:val="en-US"/>
              </w:rPr>
              <w:t>L</w:t>
            </w:r>
            <w:r w:rsidRPr="009C0E2F">
              <w:rPr>
                <w:b w:val="0"/>
              </w:rPr>
              <w:t>. ежевика сизая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sv-SE"/>
              </w:rPr>
              <w:t>Potentilla</w:t>
            </w:r>
            <w:r w:rsidRPr="009C0E2F">
              <w:rPr>
                <w:b w:val="0"/>
                <w:lang w:val="sv-SE"/>
              </w:rPr>
              <w:t xml:space="preserve"> </w:t>
            </w:r>
            <w:r w:rsidRPr="009C0E2F">
              <w:rPr>
                <w:b w:val="0"/>
                <w:i/>
                <w:lang w:val="sv-SE"/>
              </w:rPr>
              <w:t>reptans</w:t>
            </w:r>
            <w:r w:rsidRPr="009C0E2F">
              <w:rPr>
                <w:b w:val="0"/>
                <w:lang w:val="sv-SE"/>
              </w:rPr>
              <w:t xml:space="preserve"> L.</w:t>
            </w:r>
            <w:r w:rsidRPr="009C0E2F">
              <w:rPr>
                <w:b w:val="0"/>
                <w:lang w:val="en-US"/>
              </w:rPr>
              <w:t xml:space="preserve"> </w:t>
            </w:r>
            <w:r w:rsidRPr="009C0E2F">
              <w:rPr>
                <w:b w:val="0"/>
              </w:rPr>
              <w:t>лапчатка</w:t>
            </w:r>
            <w:r w:rsidRPr="009C0E2F">
              <w:rPr>
                <w:b w:val="0"/>
                <w:lang w:val="en-US"/>
              </w:rPr>
              <w:t xml:space="preserve"> </w:t>
            </w:r>
            <w:r w:rsidRPr="009C0E2F">
              <w:rPr>
                <w:b w:val="0"/>
              </w:rPr>
              <w:t>ползучая</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i/>
                <w:lang w:val="sv-SE"/>
              </w:rPr>
            </w:pPr>
            <w:r w:rsidRPr="009C0E2F">
              <w:rPr>
                <w:b w:val="0"/>
                <w:i/>
                <w:lang w:val="en-US"/>
              </w:rPr>
              <w:t>Geum</w:t>
            </w:r>
            <w:r w:rsidRPr="009C0E2F">
              <w:rPr>
                <w:b w:val="0"/>
              </w:rPr>
              <w:t xml:space="preserve"> </w:t>
            </w:r>
            <w:r w:rsidRPr="009C0E2F">
              <w:rPr>
                <w:b w:val="0"/>
                <w:i/>
                <w:iCs/>
                <w:lang w:val="en-US"/>
              </w:rPr>
              <w:t>urbanum</w:t>
            </w:r>
            <w:r w:rsidRPr="009C0E2F">
              <w:rPr>
                <w:b w:val="0"/>
              </w:rPr>
              <w:t xml:space="preserve"> </w:t>
            </w:r>
            <w:r w:rsidRPr="009C0E2F">
              <w:rPr>
                <w:b w:val="0"/>
                <w:lang w:val="en-US"/>
              </w:rPr>
              <w:t>L</w:t>
            </w:r>
            <w:r w:rsidRPr="009C0E2F">
              <w:rPr>
                <w:b w:val="0"/>
              </w:rPr>
              <w:t>. гравилат городской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sv-SE"/>
              </w:rPr>
              <w:t>Prunus</w:t>
            </w:r>
            <w:r w:rsidRPr="009C0E2F">
              <w:rPr>
                <w:b w:val="0"/>
                <w:i/>
                <w:iCs/>
              </w:rPr>
              <w:t xml:space="preserve"> </w:t>
            </w:r>
            <w:r w:rsidRPr="009C0E2F">
              <w:rPr>
                <w:b w:val="0"/>
                <w:i/>
                <w:iCs/>
                <w:lang w:val="sv-SE"/>
              </w:rPr>
              <w:t>spinosa</w:t>
            </w:r>
            <w:r w:rsidRPr="009C0E2F">
              <w:rPr>
                <w:b w:val="0"/>
              </w:rPr>
              <w:t xml:space="preserve"> </w:t>
            </w:r>
            <w:r w:rsidRPr="009C0E2F">
              <w:rPr>
                <w:b w:val="0"/>
                <w:lang w:val="sv-SE"/>
              </w:rPr>
              <w:t>L</w:t>
            </w:r>
            <w:r w:rsidRPr="009C0E2F">
              <w:rPr>
                <w:b w:val="0"/>
              </w:rPr>
              <w:t>.</w:t>
            </w:r>
            <w:r w:rsidRPr="009C0E2F">
              <w:rPr>
                <w:b w:val="0"/>
                <w:spacing w:val="-3"/>
              </w:rPr>
              <w:t xml:space="preserve"> терн 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spacing w:val="-3"/>
              </w:rPr>
            </w:pPr>
            <w:r w:rsidRPr="009C0E2F">
              <w:rPr>
                <w:b w:val="0"/>
                <w:i/>
                <w:iCs/>
                <w:spacing w:val="-3"/>
                <w:lang w:val="en-US"/>
              </w:rPr>
              <w:t>Prunus</w:t>
            </w:r>
            <w:r w:rsidRPr="009C0E2F">
              <w:rPr>
                <w:b w:val="0"/>
                <w:i/>
                <w:iCs/>
                <w:spacing w:val="-3"/>
              </w:rPr>
              <w:t xml:space="preserve"> </w:t>
            </w:r>
            <w:r w:rsidRPr="009C0E2F">
              <w:rPr>
                <w:b w:val="0"/>
                <w:i/>
                <w:iCs/>
                <w:spacing w:val="-3"/>
                <w:lang w:val="en-US"/>
              </w:rPr>
              <w:t>cerasifera</w:t>
            </w:r>
            <w:r w:rsidRPr="009C0E2F">
              <w:rPr>
                <w:b w:val="0"/>
                <w:spacing w:val="-3"/>
              </w:rPr>
              <w:t xml:space="preserve"> </w:t>
            </w:r>
            <w:r w:rsidRPr="009C0E2F">
              <w:rPr>
                <w:b w:val="0"/>
                <w:spacing w:val="-3"/>
                <w:lang w:val="en-US"/>
              </w:rPr>
              <w:t>Ehrh</w:t>
            </w:r>
            <w:r w:rsidRPr="009C0E2F">
              <w:rPr>
                <w:b w:val="0"/>
                <w:spacing w:val="-3"/>
              </w:rPr>
              <w:t>. алыча</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spacing w:val="-3"/>
              </w:rPr>
            </w:pPr>
            <w:r w:rsidRPr="009C0E2F">
              <w:rPr>
                <w:b w:val="0"/>
                <w:i/>
                <w:iCs/>
                <w:lang w:val="pt-BR"/>
              </w:rPr>
              <w:t>Rosa canina</w:t>
            </w:r>
            <w:r w:rsidRPr="009C0E2F">
              <w:rPr>
                <w:b w:val="0"/>
                <w:iCs/>
                <w:lang w:val="pt-BR"/>
              </w:rPr>
              <w:t xml:space="preserve"> L.</w:t>
            </w:r>
            <w:r w:rsidRPr="009C0E2F">
              <w:rPr>
                <w:b w:val="0"/>
                <w:iCs/>
              </w:rPr>
              <w:t xml:space="preserve"> шиповник</w:t>
            </w:r>
            <w:r w:rsidRPr="009C0E2F">
              <w:rPr>
                <w:b w:val="0"/>
                <w:iCs/>
                <w:lang w:val="pt-BR"/>
              </w:rPr>
              <w:t xml:space="preserve"> </w:t>
            </w:r>
            <w:r w:rsidRPr="009C0E2F">
              <w:rPr>
                <w:b w:val="0"/>
                <w:iCs/>
              </w:rPr>
              <w:t>собачий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Salicaceae</w:t>
            </w:r>
            <w:r w:rsidRPr="009C0E2F">
              <w:rPr>
                <w:b w:val="0"/>
                <w:lang w:val="en-US"/>
              </w:rPr>
              <w:t xml:space="preserve"> Mirb.</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Salix</w:t>
            </w:r>
            <w:r w:rsidRPr="009C0E2F">
              <w:rPr>
                <w:b w:val="0"/>
              </w:rPr>
              <w:t xml:space="preserve"> </w:t>
            </w:r>
            <w:r w:rsidRPr="009C0E2F">
              <w:rPr>
                <w:b w:val="0"/>
                <w:i/>
                <w:lang w:val="en-US"/>
              </w:rPr>
              <w:t>alba</w:t>
            </w:r>
            <w:r w:rsidRPr="009C0E2F">
              <w:rPr>
                <w:b w:val="0"/>
              </w:rPr>
              <w:t xml:space="preserve"> </w:t>
            </w:r>
            <w:r w:rsidRPr="009C0E2F">
              <w:rPr>
                <w:b w:val="0"/>
                <w:lang w:val="en-US"/>
              </w:rPr>
              <w:t>L</w:t>
            </w:r>
            <w:r w:rsidRPr="009C0E2F">
              <w:rPr>
                <w:b w:val="0"/>
              </w:rPr>
              <w:t>. ива белая, Ветла</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Salix</w:t>
            </w:r>
            <w:r w:rsidRPr="009C0E2F">
              <w:rPr>
                <w:b w:val="0"/>
              </w:rPr>
              <w:t xml:space="preserve"> </w:t>
            </w:r>
            <w:r w:rsidRPr="009C0E2F">
              <w:rPr>
                <w:b w:val="0"/>
                <w:i/>
                <w:lang w:val="en-US"/>
              </w:rPr>
              <w:t>viminalis</w:t>
            </w:r>
            <w:r w:rsidRPr="009C0E2F">
              <w:rPr>
                <w:b w:val="0"/>
              </w:rPr>
              <w:t xml:space="preserve"> </w:t>
            </w:r>
            <w:r w:rsidRPr="009C0E2F">
              <w:rPr>
                <w:b w:val="0"/>
                <w:lang w:val="en-US"/>
              </w:rPr>
              <w:t>L</w:t>
            </w:r>
            <w:r w:rsidRPr="009C0E2F">
              <w:rPr>
                <w:b w:val="0"/>
              </w:rPr>
              <w:t>. ива прутовидная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Salix</w:t>
            </w:r>
            <w:r w:rsidRPr="009C0E2F">
              <w:rPr>
                <w:b w:val="0"/>
                <w:i/>
                <w:iCs/>
              </w:rPr>
              <w:t xml:space="preserve"> </w:t>
            </w:r>
            <w:r w:rsidRPr="009C0E2F">
              <w:rPr>
                <w:b w:val="0"/>
                <w:i/>
                <w:iCs/>
                <w:lang w:val="en-US"/>
              </w:rPr>
              <w:t>caprea</w:t>
            </w:r>
            <w:r w:rsidRPr="009C0E2F">
              <w:rPr>
                <w:b w:val="0"/>
                <w:i/>
                <w:iCs/>
              </w:rPr>
              <w:t xml:space="preserve"> </w:t>
            </w:r>
            <w:r w:rsidRPr="009C0E2F">
              <w:rPr>
                <w:b w:val="0"/>
                <w:i/>
                <w:iCs/>
                <w:lang w:val="en-US"/>
              </w:rPr>
              <w:t>L</w:t>
            </w:r>
            <w:r w:rsidRPr="009C0E2F">
              <w:rPr>
                <w:b w:val="0"/>
                <w:i/>
                <w:iCs/>
              </w:rPr>
              <w:t xml:space="preserve">. </w:t>
            </w:r>
            <w:r w:rsidRPr="009C0E2F">
              <w:rPr>
                <w:b w:val="0"/>
              </w:rPr>
              <w:t>ива козья, бредина</w:t>
            </w:r>
          </w:p>
        </w:tc>
        <w:tc>
          <w:tcPr>
            <w:tcW w:w="1080" w:type="dxa"/>
            <w:shd w:val="clear" w:color="auto" w:fill="auto"/>
            <w:tcMar>
              <w:left w:w="28" w:type="dxa"/>
              <w:right w:w="28" w:type="dxa"/>
            </w:tcMar>
          </w:tcPr>
          <w:p w:rsidR="00A21A51" w:rsidRPr="009C0E2F" w:rsidRDefault="00A21A51" w:rsidP="009C0E2F">
            <w:pPr>
              <w:pStyle w:val="afe"/>
              <w:rPr>
                <w:b w:val="0"/>
              </w:rPr>
            </w:pP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w:t>
            </w:r>
          </w:p>
        </w:tc>
        <w:tc>
          <w:tcPr>
            <w:tcW w:w="1080" w:type="dxa"/>
            <w:shd w:val="clear" w:color="auto" w:fill="auto"/>
            <w:tcMar>
              <w:left w:w="28" w:type="dxa"/>
              <w:right w:w="28" w:type="dxa"/>
            </w:tcMar>
          </w:tcPr>
          <w:p w:rsidR="00A21A51" w:rsidRPr="009C0E2F" w:rsidRDefault="00A21A51" w:rsidP="009C0E2F">
            <w:pPr>
              <w:pStyle w:val="afe"/>
              <w:rPr>
                <w:b w:val="0"/>
              </w:rPr>
            </w:pP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Populus</w:t>
            </w:r>
            <w:r w:rsidRPr="009C0E2F">
              <w:rPr>
                <w:b w:val="0"/>
              </w:rPr>
              <w:t xml:space="preserve"> </w:t>
            </w:r>
            <w:r w:rsidRPr="009C0E2F">
              <w:rPr>
                <w:b w:val="0"/>
                <w:i/>
                <w:lang w:val="en-US"/>
              </w:rPr>
              <w:t>alba</w:t>
            </w:r>
            <w:r w:rsidRPr="009C0E2F">
              <w:rPr>
                <w:b w:val="0"/>
              </w:rPr>
              <w:t xml:space="preserve"> </w:t>
            </w:r>
            <w:r w:rsidRPr="009C0E2F">
              <w:rPr>
                <w:b w:val="0"/>
                <w:lang w:val="en-US"/>
              </w:rPr>
              <w:t>L</w:t>
            </w:r>
            <w:r w:rsidRPr="009C0E2F">
              <w:rPr>
                <w:b w:val="0"/>
              </w:rPr>
              <w:t>. тополь</w:t>
            </w:r>
            <w:r w:rsidRPr="009C0E2F">
              <w:rPr>
                <w:b w:val="0"/>
                <w:lang w:val="en-US"/>
              </w:rPr>
              <w:t xml:space="preserve"> </w:t>
            </w:r>
            <w:r w:rsidRPr="009C0E2F">
              <w:rPr>
                <w:b w:val="0"/>
              </w:rPr>
              <w:t>белый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iCs/>
                <w:lang w:val="en-US"/>
              </w:rPr>
              <w:t xml:space="preserve">Populus deltoids </w:t>
            </w:r>
            <w:r w:rsidRPr="009C0E2F">
              <w:rPr>
                <w:b w:val="0"/>
                <w:iCs/>
                <w:lang w:val="en-US"/>
              </w:rPr>
              <w:t>Marsh.</w:t>
            </w:r>
            <w:r w:rsidRPr="009C0E2F">
              <w:rPr>
                <w:b w:val="0"/>
                <w:lang w:val="en-US"/>
              </w:rPr>
              <w:t xml:space="preserve"> </w:t>
            </w:r>
            <w:r w:rsidRPr="009C0E2F">
              <w:rPr>
                <w:b w:val="0"/>
              </w:rPr>
              <w:t>тополь</w:t>
            </w:r>
            <w:r w:rsidRPr="009C0E2F">
              <w:rPr>
                <w:b w:val="0"/>
                <w:lang w:val="en-US"/>
              </w:rPr>
              <w:t xml:space="preserve"> </w:t>
            </w:r>
            <w:r w:rsidRPr="009C0E2F">
              <w:rPr>
                <w:b w:val="0"/>
              </w:rPr>
              <w:t>дельтовидный</w:t>
            </w:r>
          </w:p>
        </w:tc>
        <w:tc>
          <w:tcPr>
            <w:tcW w:w="1080" w:type="dxa"/>
            <w:shd w:val="clear" w:color="auto" w:fill="auto"/>
            <w:tcMar>
              <w:left w:w="28" w:type="dxa"/>
              <w:right w:w="28" w:type="dxa"/>
            </w:tcMar>
          </w:tcPr>
          <w:p w:rsidR="00A21A51" w:rsidRPr="009C0E2F" w:rsidRDefault="00A21A51" w:rsidP="009C0E2F">
            <w:pPr>
              <w:pStyle w:val="afe"/>
              <w:rPr>
                <w:b w:val="0"/>
                <w:lang w:val="en-US"/>
              </w:rPr>
            </w:pPr>
          </w:p>
        </w:tc>
        <w:tc>
          <w:tcPr>
            <w:tcW w:w="1080" w:type="dxa"/>
            <w:shd w:val="clear" w:color="auto" w:fill="auto"/>
            <w:tcMar>
              <w:left w:w="28" w:type="dxa"/>
              <w:right w:w="28" w:type="dxa"/>
            </w:tcMar>
          </w:tcPr>
          <w:p w:rsidR="00A21A51" w:rsidRPr="009C0E2F" w:rsidRDefault="00A21A51" w:rsidP="009C0E2F">
            <w:pPr>
              <w:pStyle w:val="afe"/>
              <w:rPr>
                <w:b w:val="0"/>
                <w:lang w:val="en-US"/>
              </w:rPr>
            </w:pPr>
          </w:p>
        </w:tc>
        <w:tc>
          <w:tcPr>
            <w:tcW w:w="1080" w:type="dxa"/>
            <w:shd w:val="clear" w:color="auto" w:fill="auto"/>
            <w:tcMar>
              <w:left w:w="28" w:type="dxa"/>
              <w:right w:w="28" w:type="dxa"/>
            </w:tcMar>
          </w:tcPr>
          <w:p w:rsidR="00A21A51" w:rsidRPr="009C0E2F" w:rsidRDefault="00A21A51" w:rsidP="009C0E2F">
            <w:pPr>
              <w:pStyle w:val="afe"/>
              <w:rPr>
                <w:b w:val="0"/>
                <w:lang w:val="en-US"/>
              </w:rPr>
            </w:pP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pt-BR"/>
              </w:rPr>
              <w:t xml:space="preserve">Populus pyramidalis </w:t>
            </w:r>
            <w:r w:rsidRPr="009C0E2F">
              <w:rPr>
                <w:b w:val="0"/>
                <w:iCs/>
                <w:lang w:val="pt-BR"/>
              </w:rPr>
              <w:t>Rozier</w:t>
            </w:r>
            <w:r w:rsidRPr="009C0E2F">
              <w:rPr>
                <w:b w:val="0"/>
                <w:i/>
                <w:iCs/>
                <w:lang w:val="pt-BR"/>
              </w:rPr>
              <w:t xml:space="preserve"> (P. italica </w:t>
            </w:r>
            <w:r w:rsidRPr="009C0E2F">
              <w:rPr>
                <w:b w:val="0"/>
                <w:iCs/>
                <w:lang w:val="pt-BR"/>
              </w:rPr>
              <w:t>Moench</w:t>
            </w:r>
            <w:r w:rsidRPr="009C0E2F">
              <w:rPr>
                <w:b w:val="0"/>
                <w:i/>
                <w:iCs/>
                <w:lang w:val="pt-BR"/>
              </w:rPr>
              <w:t>)</w:t>
            </w:r>
            <w:r w:rsidRPr="009C0E2F">
              <w:rPr>
                <w:b w:val="0"/>
              </w:rPr>
              <w:t xml:space="preserve"> тополь</w:t>
            </w:r>
            <w:r w:rsidRPr="009C0E2F">
              <w:rPr>
                <w:b w:val="0"/>
                <w:lang w:val="pt-BR"/>
              </w:rPr>
              <w:t xml:space="preserve"> </w:t>
            </w:r>
            <w:r w:rsidRPr="009C0E2F">
              <w:rPr>
                <w:b w:val="0"/>
              </w:rPr>
              <w:t>пирамидальный</w:t>
            </w:r>
            <w:r w:rsidRPr="009C0E2F">
              <w:rPr>
                <w:b w:val="0"/>
                <w:lang w:val="pt-BR"/>
              </w:rPr>
              <w:t xml:space="preserve">, </w:t>
            </w:r>
            <w:r w:rsidRPr="009C0E2F">
              <w:rPr>
                <w:b w:val="0"/>
              </w:rPr>
              <w:t>т</w:t>
            </w:r>
            <w:r w:rsidRPr="009C0E2F">
              <w:rPr>
                <w:b w:val="0"/>
                <w:lang w:val="pt-BR"/>
              </w:rPr>
              <w:t xml:space="preserve">. </w:t>
            </w:r>
            <w:r w:rsidRPr="009C0E2F">
              <w:rPr>
                <w:b w:val="0"/>
              </w:rPr>
              <w:t>итальянский</w:t>
            </w:r>
          </w:p>
        </w:tc>
        <w:tc>
          <w:tcPr>
            <w:tcW w:w="1080" w:type="dxa"/>
            <w:shd w:val="clear" w:color="auto" w:fill="auto"/>
            <w:tcMar>
              <w:left w:w="28" w:type="dxa"/>
              <w:right w:w="28" w:type="dxa"/>
            </w:tcMar>
          </w:tcPr>
          <w:p w:rsidR="00A21A51" w:rsidRPr="009C0E2F" w:rsidRDefault="00A21A51" w:rsidP="009C0E2F">
            <w:pPr>
              <w:pStyle w:val="afe"/>
              <w:rPr>
                <w:b w:val="0"/>
                <w:i/>
                <w:iCs/>
              </w:rPr>
            </w:pPr>
            <w:r w:rsidRPr="009C0E2F">
              <w:rPr>
                <w:b w:val="0"/>
                <w:i/>
                <w:iCs/>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i/>
                <w:iCs/>
              </w:rPr>
            </w:pPr>
            <w:r w:rsidRPr="009C0E2F">
              <w:rPr>
                <w:b w:val="0"/>
                <w:i/>
                <w:iC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rPr>
          <w:trHeight w:val="373"/>
        </w:trPr>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Populus</w:t>
            </w:r>
            <w:r w:rsidRPr="009C0E2F">
              <w:rPr>
                <w:b w:val="0"/>
                <w:lang w:val="en-US"/>
              </w:rPr>
              <w:t xml:space="preserve"> </w:t>
            </w:r>
            <w:r w:rsidRPr="009C0E2F">
              <w:rPr>
                <w:b w:val="0"/>
                <w:i/>
                <w:lang w:val="en-US"/>
              </w:rPr>
              <w:t>alba</w:t>
            </w:r>
            <w:r w:rsidRPr="009C0E2F">
              <w:rPr>
                <w:b w:val="0"/>
                <w:lang w:val="en-US"/>
              </w:rPr>
              <w:t xml:space="preserve"> L.</w:t>
            </w:r>
            <w:r w:rsidRPr="009C0E2F">
              <w:rPr>
                <w:b w:val="0"/>
              </w:rPr>
              <w:t xml:space="preserve"> тополь</w:t>
            </w:r>
            <w:r w:rsidRPr="009C0E2F">
              <w:rPr>
                <w:b w:val="0"/>
                <w:lang w:val="en-US"/>
              </w:rPr>
              <w:t xml:space="preserve"> </w:t>
            </w:r>
            <w:r w:rsidRPr="009C0E2F">
              <w:rPr>
                <w:b w:val="0"/>
              </w:rPr>
              <w:t>белый</w:t>
            </w:r>
          </w:p>
        </w:tc>
        <w:tc>
          <w:tcPr>
            <w:tcW w:w="1080" w:type="dxa"/>
            <w:shd w:val="clear" w:color="auto" w:fill="auto"/>
            <w:tcMar>
              <w:left w:w="28" w:type="dxa"/>
              <w:right w:w="28" w:type="dxa"/>
            </w:tcMar>
          </w:tcPr>
          <w:p w:rsidR="00A21A51" w:rsidRPr="009C0E2F" w:rsidRDefault="00A21A51" w:rsidP="009C0E2F">
            <w:pPr>
              <w:pStyle w:val="afe"/>
              <w:rPr>
                <w:b w:val="0"/>
                <w:i/>
                <w:iCs/>
              </w:rPr>
            </w:pPr>
            <w:r w:rsidRPr="009C0E2F">
              <w:rPr>
                <w:b w:val="0"/>
                <w:i/>
                <w:iC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i/>
                <w:iCs/>
              </w:rPr>
            </w:pPr>
            <w:r w:rsidRPr="009C0E2F">
              <w:rPr>
                <w:b w:val="0"/>
                <w:i/>
                <w:iC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i/>
                <w:iCs/>
                <w:lang w:val="en-US"/>
              </w:rPr>
            </w:pPr>
            <w:r w:rsidRPr="009C0E2F">
              <w:rPr>
                <w:b w:val="0"/>
                <w:iCs/>
              </w:rPr>
              <w:t>Сем</w:t>
            </w:r>
            <w:r w:rsidRPr="009C0E2F">
              <w:rPr>
                <w:b w:val="0"/>
                <w:iCs/>
                <w:lang w:val="en-US"/>
              </w:rPr>
              <w:t>.</w:t>
            </w:r>
            <w:r w:rsidRPr="009C0E2F">
              <w:rPr>
                <w:b w:val="0"/>
                <w:i/>
                <w:iCs/>
                <w:lang w:val="en-US"/>
              </w:rPr>
              <w:t xml:space="preserve"> </w:t>
            </w:r>
            <w:r w:rsidRPr="009C0E2F">
              <w:rPr>
                <w:b w:val="0"/>
                <w:i/>
                <w:lang w:val="en-US"/>
              </w:rPr>
              <w:t>Sambucaceae</w:t>
            </w:r>
            <w:r w:rsidRPr="009C0E2F">
              <w:rPr>
                <w:b w:val="0"/>
                <w:lang w:val="en-US"/>
              </w:rPr>
              <w:t xml:space="preserve"> Batsch ex Borkh.</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Sambucus ebulus </w:t>
            </w:r>
            <w:r w:rsidRPr="009C0E2F">
              <w:rPr>
                <w:b w:val="0"/>
                <w:lang w:val="en-US"/>
              </w:rPr>
              <w:t xml:space="preserve">L. </w:t>
            </w:r>
            <w:r w:rsidRPr="009C0E2F">
              <w:rPr>
                <w:b w:val="0"/>
              </w:rPr>
              <w:t>бузина</w:t>
            </w:r>
            <w:r w:rsidRPr="009C0E2F">
              <w:rPr>
                <w:rFonts w:eastAsia="Arial Unicode MS"/>
                <w:b w:val="0"/>
                <w:lang w:val="en-US"/>
              </w:rPr>
              <w:t xml:space="preserve"> </w:t>
            </w:r>
            <w:r w:rsidRPr="009C0E2F">
              <w:rPr>
                <w:rFonts w:eastAsia="Arial Unicode MS"/>
                <w:b w:val="0"/>
              </w:rPr>
              <w:t>травянистая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Sambucus</w:t>
            </w:r>
            <w:r w:rsidRPr="009C0E2F">
              <w:rPr>
                <w:b w:val="0"/>
                <w:i/>
              </w:rPr>
              <w:t xml:space="preserve"> </w:t>
            </w:r>
            <w:r w:rsidRPr="009C0E2F">
              <w:rPr>
                <w:b w:val="0"/>
                <w:i/>
                <w:lang w:val="en-US"/>
              </w:rPr>
              <w:t>nigra</w:t>
            </w:r>
            <w:r w:rsidRPr="009C0E2F">
              <w:rPr>
                <w:b w:val="0"/>
                <w:i/>
              </w:rPr>
              <w:t xml:space="preserve"> </w:t>
            </w:r>
            <w:r w:rsidRPr="009C0E2F">
              <w:rPr>
                <w:b w:val="0"/>
                <w:lang w:val="en-US"/>
              </w:rPr>
              <w:t>L</w:t>
            </w:r>
            <w:r w:rsidRPr="009C0E2F">
              <w:rPr>
                <w:b w:val="0"/>
              </w:rPr>
              <w:t>. бузина черная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
              </w:rPr>
              <w:t>Сем</w:t>
            </w:r>
            <w:r w:rsidRPr="009C0E2F">
              <w:rPr>
                <w:b w:val="0"/>
                <w:i/>
                <w:lang w:val="en-US"/>
              </w:rPr>
              <w:t>. Hippocastanaceae</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Aesculus</w:t>
            </w:r>
            <w:r w:rsidRPr="009C0E2F">
              <w:rPr>
                <w:b w:val="0"/>
                <w:i/>
              </w:rPr>
              <w:t xml:space="preserve"> </w:t>
            </w:r>
            <w:r w:rsidRPr="009C0E2F">
              <w:rPr>
                <w:b w:val="0"/>
                <w:i/>
                <w:lang w:val="en-US"/>
              </w:rPr>
              <w:t>hippocastanum</w:t>
            </w:r>
            <w:r w:rsidRPr="009C0E2F">
              <w:rPr>
                <w:b w:val="0"/>
                <w:i/>
              </w:rPr>
              <w:t xml:space="preserve"> </w:t>
            </w:r>
            <w:r w:rsidRPr="009C0E2F">
              <w:rPr>
                <w:b w:val="0"/>
              </w:rPr>
              <w:t xml:space="preserve"> </w:t>
            </w:r>
            <w:r w:rsidRPr="009C0E2F">
              <w:rPr>
                <w:b w:val="0"/>
                <w:lang w:val="en-US"/>
              </w:rPr>
              <w:t>L</w:t>
            </w:r>
            <w:r w:rsidRPr="009C0E2F">
              <w:rPr>
                <w:b w:val="0"/>
              </w:rPr>
              <w:t>. Конский каштан обыкновенный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Scrophulariaceae</w:t>
            </w:r>
            <w:r w:rsidRPr="009C0E2F">
              <w:rPr>
                <w:b w:val="0"/>
                <w:lang w:val="en-US"/>
              </w:rPr>
              <w:t xml:space="preserve"> Juss.</w:t>
            </w:r>
          </w:p>
        </w:tc>
      </w:tr>
      <w:tr w:rsidR="00A21A51" w:rsidRPr="009C0E2F" w:rsidTr="008A1D27">
        <w:trPr>
          <w:trHeight w:val="840"/>
        </w:trPr>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Verbascum</w:t>
            </w:r>
            <w:r w:rsidRPr="009C0E2F">
              <w:rPr>
                <w:b w:val="0"/>
              </w:rPr>
              <w:t xml:space="preserve"> </w:t>
            </w:r>
            <w:r w:rsidRPr="009C0E2F">
              <w:rPr>
                <w:b w:val="0"/>
                <w:i/>
                <w:lang w:val="en-US"/>
              </w:rPr>
              <w:t>thapsus</w:t>
            </w:r>
            <w:r w:rsidRPr="009C0E2F">
              <w:rPr>
                <w:b w:val="0"/>
              </w:rPr>
              <w:t xml:space="preserve"> </w:t>
            </w:r>
            <w:r w:rsidRPr="009C0E2F">
              <w:rPr>
                <w:b w:val="0"/>
                <w:lang w:val="en-US"/>
              </w:rPr>
              <w:t>L</w:t>
            </w:r>
            <w:r w:rsidRPr="009C0E2F">
              <w:rPr>
                <w:b w:val="0"/>
              </w:rPr>
              <w:t>. коровяк 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
                <w:iCs/>
              </w:rPr>
              <w:t>Сем</w:t>
            </w:r>
            <w:r w:rsidRPr="009C0E2F">
              <w:rPr>
                <w:b w:val="0"/>
                <w:i/>
                <w:iCs/>
                <w:lang w:val="en-US"/>
              </w:rPr>
              <w:t>. Simaroubaceae</w:t>
            </w:r>
            <w:r w:rsidRPr="009C0E2F">
              <w:rPr>
                <w:b w:val="0"/>
                <w:lang w:val="en-US"/>
              </w:rPr>
              <w:t xml:space="preserve"> DC.</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 xml:space="preserve">Ailanthus altissima </w:t>
            </w:r>
            <w:r w:rsidRPr="009C0E2F">
              <w:rPr>
                <w:b w:val="0"/>
                <w:lang w:val="en-US"/>
              </w:rPr>
              <w:t xml:space="preserve">(Mill.) Swingle </w:t>
            </w:r>
            <w:r w:rsidRPr="009C0E2F">
              <w:rPr>
                <w:b w:val="0"/>
              </w:rPr>
              <w:t>Айлант</w:t>
            </w:r>
            <w:r w:rsidRPr="009C0E2F">
              <w:rPr>
                <w:b w:val="0"/>
                <w:lang w:val="en-US"/>
              </w:rPr>
              <w:t xml:space="preserve"> </w:t>
            </w:r>
            <w:r w:rsidRPr="009C0E2F">
              <w:rPr>
                <w:b w:val="0"/>
              </w:rPr>
              <w:t>высочайший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en-US"/>
              </w:rPr>
            </w:pPr>
            <w:r w:rsidRPr="009C0E2F">
              <w:rPr>
                <w:b w:val="0"/>
                <w:iCs/>
              </w:rPr>
              <w:t>Сем</w:t>
            </w:r>
            <w:r w:rsidRPr="009C0E2F">
              <w:rPr>
                <w:b w:val="0"/>
                <w:iCs/>
                <w:lang w:val="en-US"/>
              </w:rPr>
              <w:t>.</w:t>
            </w:r>
            <w:r w:rsidRPr="009C0E2F">
              <w:rPr>
                <w:b w:val="0"/>
                <w:i/>
                <w:iCs/>
                <w:lang w:val="en-US"/>
              </w:rPr>
              <w:t xml:space="preserve"> </w:t>
            </w:r>
            <w:r w:rsidRPr="009C0E2F">
              <w:rPr>
                <w:b w:val="0"/>
                <w:i/>
                <w:lang w:val="en-US"/>
              </w:rPr>
              <w:t>Solanaceae</w:t>
            </w:r>
            <w:r w:rsidRPr="009C0E2F">
              <w:rPr>
                <w:b w:val="0"/>
                <w:lang w:val="en-US"/>
              </w:rPr>
              <w:t xml:space="preserve"> Juss.</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Solanum</w:t>
            </w:r>
            <w:r w:rsidRPr="009C0E2F">
              <w:rPr>
                <w:b w:val="0"/>
              </w:rPr>
              <w:t xml:space="preserve"> </w:t>
            </w:r>
            <w:r w:rsidRPr="009C0E2F">
              <w:rPr>
                <w:b w:val="0"/>
                <w:i/>
                <w:lang w:val="en-US"/>
              </w:rPr>
              <w:t>nigrum</w:t>
            </w:r>
            <w:r w:rsidRPr="009C0E2F">
              <w:rPr>
                <w:b w:val="0"/>
              </w:rPr>
              <w:t xml:space="preserve"> </w:t>
            </w:r>
            <w:r w:rsidRPr="009C0E2F">
              <w:rPr>
                <w:b w:val="0"/>
                <w:lang w:val="en-US"/>
              </w:rPr>
              <w:t>L</w:t>
            </w:r>
            <w:r w:rsidRPr="009C0E2F">
              <w:rPr>
                <w:b w:val="0"/>
              </w:rPr>
              <w:t>. паслен черный</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lang w:val="en-US"/>
              </w:rPr>
              <w:t>Physalis</w:t>
            </w:r>
            <w:r w:rsidRPr="009C0E2F">
              <w:rPr>
                <w:b w:val="0"/>
              </w:rPr>
              <w:t xml:space="preserve"> </w:t>
            </w:r>
            <w:r w:rsidRPr="009C0E2F">
              <w:rPr>
                <w:b w:val="0"/>
                <w:i/>
                <w:lang w:val="en-US"/>
              </w:rPr>
              <w:t>alkekengi</w:t>
            </w:r>
            <w:r w:rsidRPr="009C0E2F">
              <w:rPr>
                <w:b w:val="0"/>
                <w:i/>
              </w:rPr>
              <w:t xml:space="preserve"> </w:t>
            </w:r>
            <w:r w:rsidRPr="009C0E2F">
              <w:rPr>
                <w:b w:val="0"/>
                <w:lang w:val="en-US"/>
              </w:rPr>
              <w:t>L</w:t>
            </w:r>
            <w:r w:rsidRPr="009C0E2F">
              <w:rPr>
                <w:b w:val="0"/>
              </w:rPr>
              <w:t>. физалис обыкновенный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D74591"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en-US"/>
              </w:rPr>
            </w:pPr>
            <w:r w:rsidRPr="009C0E2F">
              <w:rPr>
                <w:b w:val="0"/>
                <w:iCs/>
              </w:rPr>
              <w:t>Сем</w:t>
            </w:r>
            <w:r w:rsidRPr="009C0E2F">
              <w:rPr>
                <w:b w:val="0"/>
                <w:iCs/>
                <w:lang w:val="en-US"/>
              </w:rPr>
              <w:t>.</w:t>
            </w:r>
            <w:r w:rsidRPr="009C0E2F">
              <w:rPr>
                <w:b w:val="0"/>
                <w:i/>
                <w:iCs/>
                <w:lang w:val="en-US"/>
              </w:rPr>
              <w:t xml:space="preserve"> </w:t>
            </w:r>
            <w:r w:rsidRPr="009C0E2F">
              <w:rPr>
                <w:b w:val="0"/>
                <w:i/>
                <w:lang w:val="en-US"/>
              </w:rPr>
              <w:t>Verbenaceae</w:t>
            </w:r>
            <w:r w:rsidRPr="009C0E2F">
              <w:rPr>
                <w:b w:val="0"/>
                <w:lang w:val="en-US"/>
              </w:rPr>
              <w:t xml:space="preserve"> J. St.-Hil.</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i/>
                <w:lang w:val="en-US"/>
              </w:rPr>
              <w:t>Verbena officinalis</w:t>
            </w:r>
            <w:r w:rsidRPr="009C0E2F">
              <w:rPr>
                <w:b w:val="0"/>
                <w:lang w:val="en-US"/>
              </w:rPr>
              <w:t xml:space="preserve"> L. </w:t>
            </w:r>
            <w:r w:rsidRPr="009C0E2F">
              <w:rPr>
                <w:b w:val="0"/>
              </w:rPr>
              <w:t>вербена</w:t>
            </w:r>
            <w:r w:rsidRPr="009C0E2F">
              <w:rPr>
                <w:b w:val="0"/>
                <w:lang w:val="en-US"/>
              </w:rPr>
              <w:t xml:space="preserve"> </w:t>
            </w:r>
            <w:r w:rsidRPr="009C0E2F">
              <w:rPr>
                <w:b w:val="0"/>
              </w:rPr>
              <w:t>лекарственная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rPr>
            </w:pPr>
            <w:r w:rsidRPr="009C0E2F">
              <w:rPr>
                <w:b w:val="0"/>
                <w:iCs/>
              </w:rPr>
              <w:t>Сем.</w:t>
            </w:r>
            <w:r w:rsidRPr="009C0E2F">
              <w:rPr>
                <w:b w:val="0"/>
                <w:i/>
                <w:iCs/>
              </w:rPr>
              <w:t xml:space="preserve"> </w:t>
            </w:r>
            <w:r w:rsidRPr="009C0E2F">
              <w:rPr>
                <w:b w:val="0"/>
                <w:i/>
                <w:lang w:val="en-US"/>
              </w:rPr>
              <w:t xml:space="preserve">Viburnaceae </w:t>
            </w:r>
            <w:r w:rsidRPr="009C0E2F">
              <w:rPr>
                <w:b w:val="0"/>
                <w:lang w:val="en-US"/>
              </w:rPr>
              <w:t>Raf.</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rPr>
              <w:lastRenderedPageBreak/>
              <w:t>Viburnum</w:t>
            </w:r>
            <w:r w:rsidRPr="009C0E2F">
              <w:rPr>
                <w:b w:val="0"/>
              </w:rPr>
              <w:t xml:space="preserve"> </w:t>
            </w:r>
            <w:r w:rsidRPr="009C0E2F">
              <w:rPr>
                <w:b w:val="0"/>
                <w:i/>
                <w:iCs/>
              </w:rPr>
              <w:t xml:space="preserve">opulus </w:t>
            </w:r>
            <w:r w:rsidRPr="009C0E2F">
              <w:rPr>
                <w:b w:val="0"/>
              </w:rPr>
              <w:t>L. калина обыкновенная</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iCs/>
              </w:rPr>
            </w:pPr>
            <w:r w:rsidRPr="009C0E2F">
              <w:rPr>
                <w:b w:val="0"/>
                <w:iCs/>
              </w:rPr>
              <w:t>Сем.</w:t>
            </w:r>
            <w:r w:rsidRPr="009C0E2F">
              <w:rPr>
                <w:b w:val="0"/>
                <w:i/>
                <w:iCs/>
              </w:rPr>
              <w:t xml:space="preserve"> </w:t>
            </w:r>
            <w:r w:rsidRPr="009C0E2F">
              <w:rPr>
                <w:b w:val="0"/>
                <w:i/>
                <w:lang w:val="en-US"/>
              </w:rPr>
              <w:t>Vitaceae</w:t>
            </w:r>
            <w:r w:rsidRPr="009C0E2F">
              <w:rPr>
                <w:b w:val="0"/>
                <w:i/>
              </w:rPr>
              <w:t xml:space="preserve"> </w:t>
            </w:r>
            <w:r w:rsidRPr="009C0E2F">
              <w:rPr>
                <w:b w:val="0"/>
                <w:lang w:val="en-US"/>
              </w:rPr>
              <w:t>Juss</w:t>
            </w:r>
            <w:r w:rsidRPr="009C0E2F">
              <w:rPr>
                <w:b w:val="0"/>
              </w:rPr>
              <w:t>.</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Parthenocissus</w:t>
            </w:r>
            <w:r w:rsidRPr="009C0E2F">
              <w:rPr>
                <w:b w:val="0"/>
              </w:rPr>
              <w:t xml:space="preserve"> </w:t>
            </w:r>
            <w:r w:rsidRPr="009C0E2F">
              <w:rPr>
                <w:b w:val="0"/>
                <w:i/>
                <w:iCs/>
                <w:lang w:val="en-US"/>
              </w:rPr>
              <w:t>quinquefolia</w:t>
            </w:r>
            <w:r w:rsidRPr="009C0E2F">
              <w:rPr>
                <w:b w:val="0"/>
              </w:rPr>
              <w:t xml:space="preserve"> (</w:t>
            </w:r>
            <w:r w:rsidRPr="009C0E2F">
              <w:rPr>
                <w:b w:val="0"/>
                <w:lang w:val="en-US"/>
              </w:rPr>
              <w:t>L</w:t>
            </w:r>
            <w:r w:rsidRPr="009C0E2F">
              <w:rPr>
                <w:b w:val="0"/>
              </w:rPr>
              <w:t xml:space="preserve">.) </w:t>
            </w:r>
            <w:r w:rsidRPr="009C0E2F">
              <w:rPr>
                <w:b w:val="0"/>
                <w:lang w:val="en-US"/>
              </w:rPr>
              <w:t>Planch</w:t>
            </w:r>
            <w:r w:rsidRPr="009C0E2F">
              <w:rPr>
                <w:b w:val="0"/>
              </w:rPr>
              <w:t>. девичий виноград пятилисточковый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rPr>
            </w:pPr>
            <w:r w:rsidRPr="009C0E2F">
              <w:rPr>
                <w:b w:val="0"/>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iCs/>
              </w:rPr>
            </w:pPr>
            <w:r w:rsidRPr="009C0E2F">
              <w:rPr>
                <w:b w:val="0"/>
                <w:i/>
                <w:iCs/>
              </w:rPr>
              <w:t>Сем.</w:t>
            </w:r>
            <w:r w:rsidRPr="009C0E2F">
              <w:rPr>
                <w:b w:val="0"/>
                <w:i/>
                <w:iCs/>
                <w:lang w:val="pt-BR"/>
              </w:rPr>
              <w:t xml:space="preserve"> Ulmaceae</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en-US"/>
              </w:rPr>
              <w:t>Ulmus</w:t>
            </w:r>
            <w:r w:rsidRPr="009C0E2F">
              <w:rPr>
                <w:b w:val="0"/>
                <w:i/>
                <w:iCs/>
              </w:rPr>
              <w:t xml:space="preserve"> </w:t>
            </w:r>
            <w:r w:rsidRPr="009C0E2F">
              <w:rPr>
                <w:b w:val="0"/>
                <w:i/>
                <w:iCs/>
                <w:lang w:val="en-US"/>
              </w:rPr>
              <w:t>pumila</w:t>
            </w:r>
            <w:r w:rsidRPr="009C0E2F">
              <w:rPr>
                <w:b w:val="0"/>
              </w:rPr>
              <w:t xml:space="preserve"> </w:t>
            </w:r>
            <w:r w:rsidRPr="009C0E2F">
              <w:rPr>
                <w:b w:val="0"/>
                <w:lang w:val="en-US"/>
              </w:rPr>
              <w:t>L</w:t>
            </w:r>
            <w:r w:rsidRPr="009C0E2F">
              <w:rPr>
                <w:b w:val="0"/>
              </w:rPr>
              <w:t>. Вяз мелколистный</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080" w:type="dxa"/>
            <w:shd w:val="clear" w:color="auto" w:fill="auto"/>
            <w:tcMar>
              <w:left w:w="28" w:type="dxa"/>
              <w:right w:w="28" w:type="dxa"/>
            </w:tcMar>
          </w:tcPr>
          <w:p w:rsidR="00A21A51" w:rsidRPr="009C0E2F" w:rsidRDefault="00A21A51" w:rsidP="009C0E2F">
            <w:pPr>
              <w:pStyle w:val="afe"/>
              <w:rPr>
                <w:b w:val="0"/>
              </w:rPr>
            </w:pPr>
            <w:r w:rsidRPr="009C0E2F">
              <w:rPr>
                <w:b w:val="0"/>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w:t>
            </w:r>
          </w:p>
        </w:tc>
      </w:tr>
      <w:tr w:rsidR="00A21A51" w:rsidRPr="009C0E2F" w:rsidTr="008A1D27">
        <w:tc>
          <w:tcPr>
            <w:tcW w:w="9242" w:type="dxa"/>
            <w:gridSpan w:val="6"/>
            <w:shd w:val="clear" w:color="auto" w:fill="auto"/>
            <w:tcMar>
              <w:left w:w="28" w:type="dxa"/>
              <w:right w:w="28" w:type="dxa"/>
            </w:tcMar>
          </w:tcPr>
          <w:p w:rsidR="00A21A51" w:rsidRPr="009C0E2F" w:rsidRDefault="00A21A51" w:rsidP="009C0E2F">
            <w:pPr>
              <w:pStyle w:val="afe"/>
              <w:rPr>
                <w:b w:val="0"/>
                <w:i/>
                <w:lang w:val="en-US"/>
              </w:rPr>
            </w:pPr>
            <w:r w:rsidRPr="009C0E2F">
              <w:rPr>
                <w:b w:val="0"/>
                <w:iCs/>
              </w:rPr>
              <w:t>Сем</w:t>
            </w:r>
            <w:r w:rsidRPr="009C0E2F">
              <w:rPr>
                <w:b w:val="0"/>
                <w:iCs/>
                <w:lang w:val="en-US"/>
              </w:rPr>
              <w:t>.</w:t>
            </w:r>
            <w:r w:rsidRPr="009C0E2F">
              <w:rPr>
                <w:b w:val="0"/>
                <w:i/>
                <w:iCs/>
                <w:lang w:val="en-US"/>
              </w:rPr>
              <w:t xml:space="preserve"> Urticaceae</w:t>
            </w:r>
            <w:r w:rsidRPr="009C0E2F">
              <w:rPr>
                <w:b w:val="0"/>
                <w:lang w:val="en-US"/>
              </w:rPr>
              <w:t xml:space="preserve"> Juss.</w:t>
            </w: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rPr>
            </w:pPr>
            <w:r w:rsidRPr="009C0E2F">
              <w:rPr>
                <w:b w:val="0"/>
                <w:i/>
                <w:iCs/>
                <w:lang w:val="pt-BR"/>
              </w:rPr>
              <w:t>Urtica</w:t>
            </w:r>
            <w:r w:rsidRPr="009C0E2F">
              <w:rPr>
                <w:b w:val="0"/>
              </w:rPr>
              <w:t xml:space="preserve"> </w:t>
            </w:r>
            <w:r w:rsidRPr="009C0E2F">
              <w:rPr>
                <w:b w:val="0"/>
                <w:i/>
                <w:iCs/>
                <w:lang w:val="pt-BR"/>
              </w:rPr>
              <w:t>dioica</w:t>
            </w:r>
            <w:r w:rsidRPr="009C0E2F">
              <w:rPr>
                <w:b w:val="0"/>
              </w:rPr>
              <w:t xml:space="preserve"> </w:t>
            </w:r>
            <w:r w:rsidRPr="009C0E2F">
              <w:rPr>
                <w:b w:val="0"/>
                <w:lang w:val="pt-BR"/>
              </w:rPr>
              <w:t>L</w:t>
            </w:r>
            <w:r w:rsidRPr="009C0E2F">
              <w:rPr>
                <w:b w:val="0"/>
              </w:rPr>
              <w:t>. крапива двудомная</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 xml:space="preserve"> </w:t>
            </w:r>
          </w:p>
        </w:tc>
        <w:tc>
          <w:tcPr>
            <w:tcW w:w="1114" w:type="dxa"/>
            <w:shd w:val="clear" w:color="auto" w:fill="FFFFFF"/>
            <w:tcMar>
              <w:left w:w="28" w:type="dxa"/>
              <w:right w:w="28" w:type="dxa"/>
            </w:tcMar>
          </w:tcPr>
          <w:p w:rsidR="00A21A51" w:rsidRPr="009C0E2F" w:rsidRDefault="00A21A51" w:rsidP="009C0E2F">
            <w:pPr>
              <w:pStyle w:val="afe"/>
              <w:rPr>
                <w:b w:val="0"/>
                <w:lang w:val="en-US"/>
              </w:rPr>
            </w:pPr>
          </w:p>
        </w:tc>
      </w:tr>
      <w:tr w:rsidR="00A21A51" w:rsidRPr="009C0E2F" w:rsidTr="008A1D27">
        <w:tc>
          <w:tcPr>
            <w:tcW w:w="4888" w:type="dxa"/>
            <w:gridSpan w:val="2"/>
            <w:shd w:val="clear" w:color="auto" w:fill="auto"/>
            <w:tcMar>
              <w:left w:w="28" w:type="dxa"/>
              <w:right w:w="28" w:type="dxa"/>
            </w:tcMar>
          </w:tcPr>
          <w:p w:rsidR="00A21A51" w:rsidRPr="009C0E2F" w:rsidRDefault="00A21A51" w:rsidP="009C0E2F">
            <w:pPr>
              <w:pStyle w:val="afe"/>
              <w:rPr>
                <w:b w:val="0"/>
                <w:lang w:val="en-US"/>
              </w:rPr>
            </w:pPr>
            <w:r w:rsidRPr="009C0E2F">
              <w:rPr>
                <w:b w:val="0"/>
              </w:rPr>
              <w:t>ВСЕГО</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101</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88</w:t>
            </w:r>
          </w:p>
        </w:tc>
        <w:tc>
          <w:tcPr>
            <w:tcW w:w="1080" w:type="dxa"/>
            <w:shd w:val="clear" w:color="auto" w:fill="auto"/>
            <w:tcMar>
              <w:left w:w="28" w:type="dxa"/>
              <w:right w:w="28" w:type="dxa"/>
            </w:tcMar>
          </w:tcPr>
          <w:p w:rsidR="00A21A51" w:rsidRPr="009C0E2F" w:rsidRDefault="00A21A51" w:rsidP="009C0E2F">
            <w:pPr>
              <w:pStyle w:val="afe"/>
              <w:rPr>
                <w:b w:val="0"/>
                <w:lang w:val="en-US"/>
              </w:rPr>
            </w:pPr>
            <w:r w:rsidRPr="009C0E2F">
              <w:rPr>
                <w:b w:val="0"/>
                <w:lang w:val="en-US"/>
              </w:rPr>
              <w:t>62</w:t>
            </w:r>
          </w:p>
        </w:tc>
        <w:tc>
          <w:tcPr>
            <w:tcW w:w="1114" w:type="dxa"/>
            <w:shd w:val="clear" w:color="auto" w:fill="FFFFFF"/>
            <w:tcMar>
              <w:left w:w="28" w:type="dxa"/>
              <w:right w:w="28" w:type="dxa"/>
            </w:tcMar>
          </w:tcPr>
          <w:p w:rsidR="00A21A51" w:rsidRPr="009C0E2F" w:rsidRDefault="00A21A51" w:rsidP="009C0E2F">
            <w:pPr>
              <w:pStyle w:val="afe"/>
              <w:rPr>
                <w:b w:val="0"/>
                <w:lang w:val="en-US"/>
              </w:rPr>
            </w:pPr>
            <w:r w:rsidRPr="009C0E2F">
              <w:rPr>
                <w:b w:val="0"/>
                <w:lang w:val="en-US"/>
              </w:rPr>
              <w:t>113</w:t>
            </w:r>
          </w:p>
        </w:tc>
      </w:tr>
    </w:tbl>
    <w:p w:rsidR="00A21A51" w:rsidRPr="00456A42" w:rsidRDefault="00A21A51" w:rsidP="00A21A51">
      <w:pPr>
        <w:autoSpaceDE w:val="0"/>
        <w:autoSpaceDN w:val="0"/>
        <w:adjustRightInd w:val="0"/>
        <w:ind w:firstLine="709"/>
        <w:jc w:val="both"/>
        <w:rPr>
          <w:rFonts w:ascii="Times New Roman" w:hAnsi="Times New Roman" w:cs="Times New Roman"/>
          <w:sz w:val="24"/>
          <w:szCs w:val="24"/>
          <w:lang w:val="en-US"/>
        </w:rPr>
      </w:pPr>
    </w:p>
    <w:p w:rsidR="00AA16F2" w:rsidRPr="00647F86" w:rsidRDefault="00AA16F2" w:rsidP="002E38DD">
      <w:pPr>
        <w:spacing w:after="0"/>
        <w:jc w:val="both"/>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Таблица</w:t>
      </w:r>
      <w:r>
        <w:rPr>
          <w:rFonts w:ascii="Times New Roman" w:eastAsia="Times New Roman" w:hAnsi="Times New Roman" w:cs="Times New Roman"/>
          <w:sz w:val="24"/>
          <w:szCs w:val="24"/>
          <w:lang w:eastAsia="ru-RU"/>
        </w:rPr>
        <w:t xml:space="preserve"> 3 </w:t>
      </w:r>
      <w:r w:rsidRPr="00647F86">
        <w:rPr>
          <w:rFonts w:ascii="Times New Roman" w:eastAsia="Times New Roman" w:hAnsi="Times New Roman" w:cs="Times New Roman"/>
          <w:sz w:val="24"/>
          <w:szCs w:val="24"/>
          <w:lang w:eastAsia="ru-RU"/>
        </w:rPr>
        <w:t>– Оценка эстетической ценности лесных участков «Урочище Красный Кут»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26"/>
        <w:gridCol w:w="1005"/>
        <w:gridCol w:w="1080"/>
        <w:gridCol w:w="1080"/>
        <w:gridCol w:w="1903"/>
      </w:tblGrid>
      <w:tr w:rsidR="00AA16F2" w:rsidRPr="00647F86" w:rsidTr="008A1D27">
        <w:tc>
          <w:tcPr>
            <w:tcW w:w="4077" w:type="dxa"/>
            <w:vMerge w:val="restart"/>
            <w:shd w:val="clear" w:color="auto" w:fill="auto"/>
            <w:vAlign w:val="center"/>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Состав земель</w:t>
            </w:r>
          </w:p>
        </w:tc>
        <w:tc>
          <w:tcPr>
            <w:tcW w:w="3591" w:type="dxa"/>
            <w:gridSpan w:val="4"/>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Площадь по классам эстетической оценки, га</w:t>
            </w:r>
          </w:p>
        </w:tc>
        <w:tc>
          <w:tcPr>
            <w:tcW w:w="1903" w:type="dxa"/>
            <w:vMerge w:val="restart"/>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Класс эстетической оценки</w:t>
            </w:r>
          </w:p>
        </w:tc>
      </w:tr>
      <w:tr w:rsidR="00AA16F2" w:rsidRPr="00647F86" w:rsidTr="008A1D27">
        <w:tc>
          <w:tcPr>
            <w:tcW w:w="4077" w:type="dxa"/>
            <w:vMerge/>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426"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val="en-US" w:eastAsia="ru-RU"/>
              </w:rPr>
            </w:pPr>
            <w:r w:rsidRPr="00647F86">
              <w:rPr>
                <w:rFonts w:ascii="Times New Roman" w:eastAsia="Times New Roman" w:hAnsi="Times New Roman" w:cs="Times New Roman"/>
                <w:sz w:val="24"/>
                <w:szCs w:val="24"/>
                <w:lang w:val="en-US" w:eastAsia="ru-RU"/>
              </w:rPr>
              <w:t>I</w:t>
            </w:r>
          </w:p>
        </w:tc>
        <w:tc>
          <w:tcPr>
            <w:tcW w:w="1005"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val="en-US" w:eastAsia="ru-RU"/>
              </w:rPr>
            </w:pPr>
            <w:r w:rsidRPr="00647F86">
              <w:rPr>
                <w:rFonts w:ascii="Times New Roman" w:eastAsia="Times New Roman" w:hAnsi="Times New Roman" w:cs="Times New Roman"/>
                <w:sz w:val="24"/>
                <w:szCs w:val="24"/>
                <w:lang w:val="en-US" w:eastAsia="ru-RU"/>
              </w:rPr>
              <w:t>II</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val="en-US" w:eastAsia="ru-RU"/>
              </w:rPr>
            </w:pPr>
            <w:r w:rsidRPr="00647F86">
              <w:rPr>
                <w:rFonts w:ascii="Times New Roman" w:eastAsia="Times New Roman" w:hAnsi="Times New Roman" w:cs="Times New Roman"/>
                <w:sz w:val="24"/>
                <w:szCs w:val="24"/>
                <w:lang w:val="en-US" w:eastAsia="ru-RU"/>
              </w:rPr>
              <w:t>III</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 xml:space="preserve"> Итого </w:t>
            </w:r>
          </w:p>
        </w:tc>
        <w:tc>
          <w:tcPr>
            <w:tcW w:w="1903" w:type="dxa"/>
            <w:vMerge/>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r>
      <w:tr w:rsidR="00AA16F2" w:rsidRPr="00647F86" w:rsidTr="008A1D27">
        <w:tc>
          <w:tcPr>
            <w:tcW w:w="4077" w:type="dxa"/>
            <w:shd w:val="clear" w:color="auto" w:fill="auto"/>
          </w:tcPr>
          <w:p w:rsidR="00AA16F2" w:rsidRPr="00647F86" w:rsidRDefault="00AA16F2" w:rsidP="008A1D2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Насаждение кв</w:t>
            </w:r>
            <w:r w:rsidRPr="00647F86">
              <w:rPr>
                <w:rFonts w:ascii="Times New Roman" w:eastAsia="Times New Roman" w:hAnsi="Times New Roman" w:cs="Times New Roman"/>
                <w:sz w:val="24"/>
                <w:szCs w:val="24"/>
                <w:lang w:eastAsia="ru-RU"/>
              </w:rPr>
              <w:t>.10А, выдела 1-15, 22</w:t>
            </w:r>
          </w:p>
        </w:tc>
        <w:tc>
          <w:tcPr>
            <w:tcW w:w="426"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05"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10</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15</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25,0</w:t>
            </w:r>
          </w:p>
        </w:tc>
        <w:tc>
          <w:tcPr>
            <w:tcW w:w="1903"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3</w:t>
            </w:r>
          </w:p>
        </w:tc>
      </w:tr>
      <w:tr w:rsidR="00AA16F2" w:rsidRPr="00647F86" w:rsidTr="008A1D27">
        <w:tc>
          <w:tcPr>
            <w:tcW w:w="4077" w:type="dxa"/>
            <w:shd w:val="clear" w:color="auto" w:fill="auto"/>
          </w:tcPr>
          <w:p w:rsidR="00AA16F2" w:rsidRPr="00647F86" w:rsidRDefault="00AA16F2" w:rsidP="008A1D27">
            <w:pPr>
              <w:spacing w:after="0"/>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Прогалина выдела 6</w:t>
            </w:r>
          </w:p>
        </w:tc>
        <w:tc>
          <w:tcPr>
            <w:tcW w:w="426"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05"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0,6</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0,6</w:t>
            </w:r>
          </w:p>
        </w:tc>
        <w:tc>
          <w:tcPr>
            <w:tcW w:w="1903"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2</w:t>
            </w:r>
          </w:p>
        </w:tc>
      </w:tr>
      <w:tr w:rsidR="00AA16F2" w:rsidRPr="00647F86" w:rsidTr="008A1D27">
        <w:tc>
          <w:tcPr>
            <w:tcW w:w="4077" w:type="dxa"/>
            <w:shd w:val="clear" w:color="auto" w:fill="auto"/>
          </w:tcPr>
          <w:p w:rsidR="00AA16F2" w:rsidRPr="00647F86" w:rsidRDefault="00AA16F2" w:rsidP="008A1D27">
            <w:pPr>
              <w:spacing w:after="0"/>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Дорога, выдел 21</w:t>
            </w:r>
          </w:p>
        </w:tc>
        <w:tc>
          <w:tcPr>
            <w:tcW w:w="426"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05"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0,2</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0,2</w:t>
            </w:r>
          </w:p>
        </w:tc>
        <w:tc>
          <w:tcPr>
            <w:tcW w:w="1903"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3</w:t>
            </w:r>
          </w:p>
        </w:tc>
      </w:tr>
      <w:tr w:rsidR="00AA16F2" w:rsidRPr="00647F86" w:rsidTr="008A1D27">
        <w:tc>
          <w:tcPr>
            <w:tcW w:w="4077" w:type="dxa"/>
            <w:shd w:val="clear" w:color="auto" w:fill="auto"/>
          </w:tcPr>
          <w:p w:rsidR="00AA16F2" w:rsidRPr="00647F86" w:rsidRDefault="00AA16F2" w:rsidP="008A1D27">
            <w:pPr>
              <w:spacing w:after="0"/>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Поляна выдела 14</w:t>
            </w:r>
          </w:p>
        </w:tc>
        <w:tc>
          <w:tcPr>
            <w:tcW w:w="426"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05"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0,4</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0,4</w:t>
            </w:r>
          </w:p>
        </w:tc>
        <w:tc>
          <w:tcPr>
            <w:tcW w:w="1903"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3</w:t>
            </w:r>
          </w:p>
        </w:tc>
      </w:tr>
      <w:tr w:rsidR="00AA16F2" w:rsidRPr="00647F86" w:rsidTr="008A1D27">
        <w:tc>
          <w:tcPr>
            <w:tcW w:w="4077" w:type="dxa"/>
            <w:shd w:val="clear" w:color="auto" w:fill="auto"/>
          </w:tcPr>
          <w:p w:rsidR="00AA16F2" w:rsidRPr="00647F86" w:rsidRDefault="00AA16F2" w:rsidP="008A1D27">
            <w:pPr>
              <w:spacing w:after="0"/>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 xml:space="preserve">Всего </w:t>
            </w:r>
          </w:p>
        </w:tc>
        <w:tc>
          <w:tcPr>
            <w:tcW w:w="426"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p>
        </w:tc>
        <w:tc>
          <w:tcPr>
            <w:tcW w:w="1005"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10</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16,2</w:t>
            </w:r>
          </w:p>
        </w:tc>
        <w:tc>
          <w:tcPr>
            <w:tcW w:w="1080"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26,2</w:t>
            </w:r>
          </w:p>
        </w:tc>
        <w:tc>
          <w:tcPr>
            <w:tcW w:w="1903" w:type="dxa"/>
            <w:shd w:val="clear" w:color="auto" w:fill="auto"/>
          </w:tcPr>
          <w:p w:rsidR="00AA16F2" w:rsidRPr="00647F86" w:rsidRDefault="00AA16F2" w:rsidP="008A1D27">
            <w:pPr>
              <w:spacing w:after="0"/>
              <w:jc w:val="center"/>
              <w:rPr>
                <w:rFonts w:ascii="Times New Roman" w:eastAsia="Times New Roman" w:hAnsi="Times New Roman" w:cs="Times New Roman"/>
                <w:sz w:val="24"/>
                <w:szCs w:val="24"/>
                <w:lang w:eastAsia="ru-RU"/>
              </w:rPr>
            </w:pPr>
            <w:r w:rsidRPr="00647F86">
              <w:rPr>
                <w:rFonts w:ascii="Times New Roman" w:eastAsia="Times New Roman" w:hAnsi="Times New Roman" w:cs="Times New Roman"/>
                <w:sz w:val="24"/>
                <w:szCs w:val="24"/>
                <w:lang w:eastAsia="ru-RU"/>
              </w:rPr>
              <w:t>2</w:t>
            </w:r>
          </w:p>
        </w:tc>
      </w:tr>
    </w:tbl>
    <w:p w:rsidR="00AA16F2" w:rsidRPr="00647F86" w:rsidRDefault="00AA16F2" w:rsidP="00AA16F2">
      <w:pPr>
        <w:spacing w:after="0"/>
        <w:ind w:firstLine="708"/>
        <w:jc w:val="both"/>
        <w:rPr>
          <w:rFonts w:ascii="Times New Roman" w:eastAsia="Times New Roman" w:hAnsi="Times New Roman" w:cs="Times New Roman"/>
          <w:sz w:val="24"/>
          <w:szCs w:val="24"/>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86"/>
      </w:tblGrid>
      <w:tr w:rsidR="00AA16F2" w:rsidRPr="005320C6" w:rsidTr="008A1D27">
        <w:tc>
          <w:tcPr>
            <w:tcW w:w="4785" w:type="dxa"/>
          </w:tcPr>
          <w:p w:rsidR="00AA16F2" w:rsidRPr="005320C6" w:rsidRDefault="00AA16F2" w:rsidP="008A1D27">
            <w:pPr>
              <w:rPr>
                <w:sz w:val="24"/>
                <w:szCs w:val="24"/>
              </w:rPr>
            </w:pPr>
            <w:r w:rsidRPr="005320C6">
              <w:rPr>
                <w:noProof/>
                <w:sz w:val="24"/>
                <w:szCs w:val="24"/>
              </w:rPr>
              <w:drawing>
                <wp:inline distT="0" distB="0" distL="0" distR="0" wp14:anchorId="618087E3" wp14:editId="1AEA0CD3">
                  <wp:extent cx="2971799" cy="2143125"/>
                  <wp:effectExtent l="0" t="0" r="0" b="0"/>
                  <wp:docPr id="2" name="Рисунок 2" descr="C:\Users\Наталья\Desktop\IMG_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IMG_95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242" cy="2147050"/>
                          </a:xfrm>
                          <a:prstGeom prst="rect">
                            <a:avLst/>
                          </a:prstGeom>
                          <a:noFill/>
                          <a:ln>
                            <a:noFill/>
                          </a:ln>
                        </pic:spPr>
                      </pic:pic>
                    </a:graphicData>
                  </a:graphic>
                </wp:inline>
              </w:drawing>
            </w:r>
          </w:p>
        </w:tc>
        <w:tc>
          <w:tcPr>
            <w:tcW w:w="4786" w:type="dxa"/>
          </w:tcPr>
          <w:p w:rsidR="00AA16F2" w:rsidRPr="005320C6" w:rsidRDefault="00AA16F2" w:rsidP="008A1D27">
            <w:pPr>
              <w:rPr>
                <w:sz w:val="24"/>
                <w:szCs w:val="24"/>
              </w:rPr>
            </w:pPr>
            <w:r w:rsidRPr="005320C6">
              <w:rPr>
                <w:noProof/>
                <w:sz w:val="24"/>
                <w:szCs w:val="24"/>
              </w:rPr>
              <w:drawing>
                <wp:inline distT="0" distB="0" distL="0" distR="0" wp14:anchorId="1FFAA9B6" wp14:editId="6E4D614A">
                  <wp:extent cx="2882899" cy="2200275"/>
                  <wp:effectExtent l="0" t="0" r="0" b="0"/>
                  <wp:docPr id="4" name="Рисунок 4" descr="C:\Users\Наталья\Desktop\IMG_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IMG_9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957" cy="2199556"/>
                          </a:xfrm>
                          <a:prstGeom prst="rect">
                            <a:avLst/>
                          </a:prstGeom>
                          <a:noFill/>
                          <a:ln>
                            <a:noFill/>
                          </a:ln>
                        </pic:spPr>
                      </pic:pic>
                    </a:graphicData>
                  </a:graphic>
                </wp:inline>
              </w:drawing>
            </w:r>
          </w:p>
        </w:tc>
      </w:tr>
    </w:tbl>
    <w:p w:rsidR="00AA16F2" w:rsidRDefault="00AA16F2" w:rsidP="000F588E">
      <w:pPr>
        <w:spacing w:after="0"/>
        <w:jc w:val="center"/>
        <w:rPr>
          <w:rFonts w:ascii="Times New Roman" w:eastAsia="Times New Roman" w:hAnsi="Times New Roman" w:cs="Times New Roman"/>
          <w:sz w:val="24"/>
          <w:szCs w:val="24"/>
          <w:lang w:eastAsia="ru-RU"/>
        </w:rPr>
      </w:pPr>
      <w:r w:rsidRPr="005320C6">
        <w:rPr>
          <w:rFonts w:ascii="Times New Roman" w:hAnsi="Times New Roman" w:cs="Times New Roman"/>
          <w:sz w:val="24"/>
          <w:szCs w:val="24"/>
        </w:rPr>
        <w:t xml:space="preserve">Рисунок </w:t>
      </w:r>
      <w:r>
        <w:rPr>
          <w:rFonts w:ascii="Times New Roman" w:hAnsi="Times New Roman" w:cs="Times New Roman"/>
          <w:sz w:val="24"/>
          <w:szCs w:val="24"/>
        </w:rPr>
        <w:t>1</w:t>
      </w:r>
      <w:r w:rsidRPr="005320C6">
        <w:rPr>
          <w:rFonts w:ascii="Times New Roman" w:hAnsi="Times New Roman" w:cs="Times New Roman"/>
          <w:sz w:val="24"/>
          <w:szCs w:val="24"/>
        </w:rPr>
        <w:t xml:space="preserve"> – Автор при </w:t>
      </w:r>
      <w:r w:rsidRPr="005320C6">
        <w:rPr>
          <w:rFonts w:ascii="Times New Roman" w:eastAsia="Times New Roman" w:hAnsi="Times New Roman" w:cs="Times New Roman"/>
          <w:sz w:val="24"/>
          <w:szCs w:val="24"/>
          <w:lang w:eastAsia="ru-RU"/>
        </w:rPr>
        <w:t>эстетической оценке ценности лесных участков «Урочище Красный Кут»</w:t>
      </w:r>
    </w:p>
    <w:p w:rsidR="002E38DD" w:rsidRDefault="002E38DD" w:rsidP="002E38DD">
      <w:pPr>
        <w:spacing w:after="0"/>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785"/>
        <w:gridCol w:w="4786"/>
      </w:tblGrid>
      <w:tr w:rsidR="002E38DD" w:rsidTr="00B050B1">
        <w:trPr>
          <w:trHeight w:val="3943"/>
        </w:trPr>
        <w:tc>
          <w:tcPr>
            <w:tcW w:w="4785" w:type="dxa"/>
            <w:shd w:val="clear" w:color="auto" w:fill="auto"/>
          </w:tcPr>
          <w:p w:rsidR="002E38DD" w:rsidRDefault="002E38DD" w:rsidP="002E38DD">
            <w:pPr>
              <w:spacing w:line="360" w:lineRule="auto"/>
              <w:jc w:val="both"/>
            </w:pPr>
            <w:r>
              <w:rPr>
                <w:noProof/>
                <w:lang w:eastAsia="ru-RU"/>
              </w:rPr>
              <w:drawing>
                <wp:inline distT="0" distB="0" distL="0" distR="0" wp14:anchorId="097E5521" wp14:editId="4E9482DE">
                  <wp:extent cx="2733675" cy="2466975"/>
                  <wp:effectExtent l="0" t="0" r="0" b="0"/>
                  <wp:docPr id="15" name="Рисунок 15" descr="IMG_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0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9198" cy="2471959"/>
                          </a:xfrm>
                          <a:prstGeom prst="rect">
                            <a:avLst/>
                          </a:prstGeom>
                          <a:noFill/>
                          <a:ln>
                            <a:noFill/>
                          </a:ln>
                        </pic:spPr>
                      </pic:pic>
                    </a:graphicData>
                  </a:graphic>
                </wp:inline>
              </w:drawing>
            </w:r>
          </w:p>
        </w:tc>
        <w:tc>
          <w:tcPr>
            <w:tcW w:w="4786" w:type="dxa"/>
            <w:shd w:val="clear" w:color="auto" w:fill="auto"/>
          </w:tcPr>
          <w:p w:rsidR="002E38DD" w:rsidRDefault="000F588E" w:rsidP="002E38DD">
            <w:pPr>
              <w:spacing w:line="360" w:lineRule="auto"/>
              <w:ind w:firstLine="35"/>
              <w:jc w:val="both"/>
            </w:pPr>
            <w:r>
              <w:rPr>
                <w:noProof/>
                <w:lang w:eastAsia="ru-RU"/>
              </w:rPr>
              <w:drawing>
                <wp:inline distT="0" distB="0" distL="0" distR="0">
                  <wp:extent cx="2686050" cy="2466975"/>
                  <wp:effectExtent l="0" t="0" r="0" b="0"/>
                  <wp:docPr id="18" name="Рисунок 18" descr="IMG_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0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107" cy="2469782"/>
                          </a:xfrm>
                          <a:prstGeom prst="rect">
                            <a:avLst/>
                          </a:prstGeom>
                          <a:noFill/>
                          <a:ln>
                            <a:noFill/>
                          </a:ln>
                        </pic:spPr>
                      </pic:pic>
                    </a:graphicData>
                  </a:graphic>
                </wp:inline>
              </w:drawing>
            </w:r>
          </w:p>
        </w:tc>
      </w:tr>
    </w:tbl>
    <w:p w:rsidR="002E38DD" w:rsidRPr="000F588E" w:rsidRDefault="000F588E" w:rsidP="000F588E">
      <w:pPr>
        <w:spacing w:line="360" w:lineRule="auto"/>
        <w:jc w:val="center"/>
        <w:rPr>
          <w:rFonts w:ascii="Times New Roman" w:hAnsi="Times New Roman" w:cs="Times New Roman"/>
          <w:sz w:val="24"/>
          <w:szCs w:val="24"/>
        </w:rPr>
      </w:pPr>
      <w:r w:rsidRPr="000F588E">
        <w:rPr>
          <w:rFonts w:ascii="Times New Roman" w:hAnsi="Times New Roman" w:cs="Times New Roman"/>
          <w:sz w:val="24"/>
          <w:szCs w:val="24"/>
        </w:rPr>
        <w:t xml:space="preserve">Рисунок </w:t>
      </w:r>
      <w:r w:rsidR="002E38DD" w:rsidRPr="000F588E">
        <w:rPr>
          <w:rFonts w:ascii="Times New Roman" w:hAnsi="Times New Roman" w:cs="Times New Roman"/>
          <w:sz w:val="24"/>
          <w:szCs w:val="24"/>
        </w:rPr>
        <w:t>2 – Пораженность стволов</w:t>
      </w:r>
    </w:p>
    <w:p w:rsidR="00AA16F2" w:rsidRPr="005320C6" w:rsidRDefault="002E38DD" w:rsidP="002E38DD">
      <w:pPr>
        <w:jc w:val="center"/>
        <w:rPr>
          <w:rFonts w:ascii="Times New Roman" w:hAnsi="Times New Roman" w:cs="Times New Roman"/>
          <w:sz w:val="24"/>
          <w:szCs w:val="24"/>
        </w:rPr>
      </w:pPr>
      <w:r>
        <w:rPr>
          <w:rFonts w:eastAsia="Arial Unicode MS"/>
          <w:noProof/>
          <w:lang w:eastAsia="ru-RU"/>
        </w:rPr>
        <w:lastRenderedPageBreak/>
        <w:drawing>
          <wp:inline distT="0" distB="0" distL="0" distR="0">
            <wp:extent cx="3057525" cy="2447925"/>
            <wp:effectExtent l="0" t="0" r="0" b="0"/>
            <wp:docPr id="11" name="Рисунок 11" descr="DSC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9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2447925"/>
                    </a:xfrm>
                    <a:prstGeom prst="rect">
                      <a:avLst/>
                    </a:prstGeom>
                    <a:noFill/>
                    <a:ln>
                      <a:noFill/>
                    </a:ln>
                  </pic:spPr>
                </pic:pic>
              </a:graphicData>
            </a:graphic>
          </wp:inline>
        </w:drawing>
      </w:r>
    </w:p>
    <w:p w:rsidR="00E744C1" w:rsidRDefault="000F588E" w:rsidP="00FD1F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Рисунок 3</w:t>
      </w:r>
      <w:r w:rsidR="002E38DD">
        <w:rPr>
          <w:rFonts w:ascii="Times New Roman" w:hAnsi="Times New Roman" w:cs="Times New Roman"/>
          <w:sz w:val="24"/>
          <w:szCs w:val="24"/>
        </w:rPr>
        <w:t xml:space="preserve"> – Регистрация травянистых видов методом картирования пробных площадок</w:t>
      </w:r>
    </w:p>
    <w:p w:rsidR="002E38DD" w:rsidRDefault="002E38DD" w:rsidP="00FD1F4C">
      <w:pPr>
        <w:spacing w:after="0" w:line="360" w:lineRule="auto"/>
        <w:jc w:val="both"/>
        <w:rPr>
          <w:rFonts w:ascii="Times New Roman" w:hAnsi="Times New Roman" w:cs="Times New Roman"/>
          <w:sz w:val="24"/>
          <w:szCs w:val="24"/>
        </w:rPr>
      </w:pPr>
    </w:p>
    <w:tbl>
      <w:tblPr>
        <w:tblStyle w:val="af"/>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47"/>
        <w:gridCol w:w="5041"/>
      </w:tblGrid>
      <w:tr w:rsidR="002E38DD" w:rsidTr="002E38DD">
        <w:tc>
          <w:tcPr>
            <w:tcW w:w="4778" w:type="dxa"/>
            <w:shd w:val="clear" w:color="auto" w:fill="FFFFFF" w:themeFill="background1"/>
          </w:tcPr>
          <w:p w:rsidR="002E38DD" w:rsidRDefault="002E38DD" w:rsidP="00FD1F4C">
            <w:pPr>
              <w:spacing w:line="360" w:lineRule="auto"/>
              <w:jc w:val="both"/>
              <w:rPr>
                <w:sz w:val="24"/>
                <w:szCs w:val="24"/>
              </w:rPr>
            </w:pPr>
            <w:r>
              <w:rPr>
                <w:b/>
                <w:noProof/>
              </w:rPr>
              <w:drawing>
                <wp:inline distT="0" distB="0" distL="0" distR="0" wp14:anchorId="4C623AD2" wp14:editId="6F776FAA">
                  <wp:extent cx="2962275" cy="2276475"/>
                  <wp:effectExtent l="0" t="0" r="0" b="0"/>
                  <wp:docPr id="12" name="Рисунок 12" descr="IMG_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0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276475"/>
                          </a:xfrm>
                          <a:prstGeom prst="rect">
                            <a:avLst/>
                          </a:prstGeom>
                          <a:noFill/>
                          <a:ln>
                            <a:noFill/>
                          </a:ln>
                        </pic:spPr>
                      </pic:pic>
                    </a:graphicData>
                  </a:graphic>
                </wp:inline>
              </w:drawing>
            </w:r>
          </w:p>
        </w:tc>
        <w:tc>
          <w:tcPr>
            <w:tcW w:w="4969" w:type="dxa"/>
            <w:shd w:val="clear" w:color="auto" w:fill="FFFFFF" w:themeFill="background1"/>
          </w:tcPr>
          <w:p w:rsidR="002E38DD" w:rsidRDefault="002E38DD" w:rsidP="00FD1F4C">
            <w:pPr>
              <w:spacing w:line="360" w:lineRule="auto"/>
              <w:jc w:val="both"/>
              <w:rPr>
                <w:sz w:val="24"/>
                <w:szCs w:val="24"/>
              </w:rPr>
            </w:pPr>
            <w:r>
              <w:rPr>
                <w:b/>
                <w:noProof/>
              </w:rPr>
              <w:drawing>
                <wp:inline distT="0" distB="0" distL="0" distR="0" wp14:anchorId="5403C3BE" wp14:editId="2F793AF3">
                  <wp:extent cx="3086100" cy="2276475"/>
                  <wp:effectExtent l="0" t="0" r="0" b="0"/>
                  <wp:docPr id="13" name="Рисунок 13" descr="IMG_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tc>
      </w:tr>
    </w:tbl>
    <w:p w:rsidR="002E38DD" w:rsidRDefault="002E38DD" w:rsidP="002E38DD">
      <w:pPr>
        <w:jc w:val="center"/>
        <w:rPr>
          <w:rFonts w:ascii="Times New Roman" w:hAnsi="Times New Roman" w:cs="Times New Roman"/>
          <w:sz w:val="24"/>
          <w:szCs w:val="24"/>
        </w:rPr>
      </w:pPr>
      <w:r w:rsidRPr="002E38DD">
        <w:rPr>
          <w:rFonts w:ascii="Times New Roman" w:hAnsi="Times New Roman" w:cs="Times New Roman"/>
          <w:sz w:val="24"/>
          <w:szCs w:val="24"/>
        </w:rPr>
        <w:t xml:space="preserve">Рисунок </w:t>
      </w:r>
      <w:r w:rsidR="000F588E">
        <w:rPr>
          <w:rFonts w:ascii="Times New Roman" w:hAnsi="Times New Roman" w:cs="Times New Roman"/>
          <w:sz w:val="24"/>
          <w:szCs w:val="24"/>
        </w:rPr>
        <w:t>4</w:t>
      </w:r>
      <w:r w:rsidRPr="002E38DD">
        <w:rPr>
          <w:rFonts w:ascii="Times New Roman" w:hAnsi="Times New Roman" w:cs="Times New Roman"/>
          <w:sz w:val="24"/>
          <w:szCs w:val="24"/>
        </w:rPr>
        <w:t xml:space="preserve"> – Следы несанкционированных рубок на ООПТ «Урочище Красный Кут»</w:t>
      </w:r>
    </w:p>
    <w:p w:rsidR="000F588E" w:rsidRPr="002E38DD" w:rsidRDefault="000F588E" w:rsidP="002E38DD">
      <w:pPr>
        <w:jc w:val="center"/>
        <w:rPr>
          <w:rFonts w:ascii="Times New Roman" w:hAnsi="Times New Roman" w:cs="Times New Roman"/>
          <w:sz w:val="24"/>
          <w:szCs w:val="24"/>
        </w:rPr>
      </w:pPr>
    </w:p>
    <w:tbl>
      <w:tblPr>
        <w:tblW w:w="0" w:type="auto"/>
        <w:tblLook w:val="01E0" w:firstRow="1" w:lastRow="1" w:firstColumn="1" w:lastColumn="1" w:noHBand="0" w:noVBand="0"/>
      </w:tblPr>
      <w:tblGrid>
        <w:gridCol w:w="4660"/>
        <w:gridCol w:w="4911"/>
      </w:tblGrid>
      <w:tr w:rsidR="000F588E" w:rsidRPr="00452C2B" w:rsidTr="000F588E">
        <w:tc>
          <w:tcPr>
            <w:tcW w:w="4660" w:type="dxa"/>
            <w:shd w:val="clear" w:color="auto" w:fill="auto"/>
          </w:tcPr>
          <w:p w:rsidR="000F588E" w:rsidRPr="00452C2B" w:rsidRDefault="000F588E" w:rsidP="00B050B1">
            <w:pPr>
              <w:jc w:val="both"/>
            </w:pPr>
            <w:r>
              <w:rPr>
                <w:i/>
                <w:noProof/>
                <w:lang w:eastAsia="ru-RU"/>
              </w:rPr>
              <w:drawing>
                <wp:inline distT="0" distB="0" distL="0" distR="0" wp14:anchorId="233EA447" wp14:editId="35310771">
                  <wp:extent cx="2771775" cy="2495550"/>
                  <wp:effectExtent l="0" t="0" r="0" b="0"/>
                  <wp:docPr id="17" name="Рисунок 17" descr="IMG_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0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2495550"/>
                          </a:xfrm>
                          <a:prstGeom prst="rect">
                            <a:avLst/>
                          </a:prstGeom>
                          <a:noFill/>
                          <a:ln>
                            <a:noFill/>
                          </a:ln>
                        </pic:spPr>
                      </pic:pic>
                    </a:graphicData>
                  </a:graphic>
                </wp:inline>
              </w:drawing>
            </w:r>
          </w:p>
        </w:tc>
        <w:tc>
          <w:tcPr>
            <w:tcW w:w="4911" w:type="dxa"/>
            <w:shd w:val="clear" w:color="auto" w:fill="auto"/>
          </w:tcPr>
          <w:p w:rsidR="000F588E" w:rsidRPr="00452C2B" w:rsidRDefault="000F588E" w:rsidP="00B050B1">
            <w:pPr>
              <w:jc w:val="center"/>
            </w:pPr>
            <w:r>
              <w:rPr>
                <w:noProof/>
                <w:lang w:eastAsia="ru-RU"/>
              </w:rPr>
              <w:drawing>
                <wp:inline distT="0" distB="0" distL="0" distR="0" wp14:anchorId="34F7571D" wp14:editId="0FD5BDF1">
                  <wp:extent cx="2981325" cy="2495550"/>
                  <wp:effectExtent l="0" t="0" r="0" b="0"/>
                  <wp:docPr id="16" name="Рисунок 16" descr="IMG_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5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495550"/>
                          </a:xfrm>
                          <a:prstGeom prst="rect">
                            <a:avLst/>
                          </a:prstGeom>
                          <a:noFill/>
                          <a:ln>
                            <a:noFill/>
                          </a:ln>
                        </pic:spPr>
                      </pic:pic>
                    </a:graphicData>
                  </a:graphic>
                </wp:inline>
              </w:drawing>
            </w:r>
          </w:p>
        </w:tc>
      </w:tr>
    </w:tbl>
    <w:p w:rsidR="000F588E" w:rsidRDefault="000F588E" w:rsidP="000F588E">
      <w:pPr>
        <w:spacing w:line="360" w:lineRule="auto"/>
        <w:ind w:firstLine="709"/>
        <w:jc w:val="center"/>
        <w:rPr>
          <w:rFonts w:ascii="Times New Roman" w:hAnsi="Times New Roman" w:cs="Times New Roman"/>
          <w:sz w:val="24"/>
          <w:szCs w:val="24"/>
        </w:rPr>
      </w:pPr>
      <w:r w:rsidRPr="000F588E">
        <w:rPr>
          <w:rFonts w:ascii="Times New Roman" w:hAnsi="Times New Roman" w:cs="Times New Roman"/>
          <w:sz w:val="24"/>
          <w:szCs w:val="24"/>
        </w:rPr>
        <w:t>Рисунок 5 – Следы кострищ неорганизованного туризма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642"/>
      </w:tblGrid>
      <w:tr w:rsidR="00D41F99" w:rsidTr="00D41F99">
        <w:tc>
          <w:tcPr>
            <w:tcW w:w="5070" w:type="dxa"/>
          </w:tcPr>
          <w:p w:rsidR="00D41F99" w:rsidRDefault="00D41F99" w:rsidP="000F588E">
            <w:pPr>
              <w:spacing w:line="360" w:lineRule="auto"/>
              <w:jc w:val="center"/>
              <w:rPr>
                <w:sz w:val="24"/>
                <w:szCs w:val="24"/>
              </w:rPr>
            </w:pPr>
            <w:r>
              <w:rPr>
                <w:noProof/>
                <w:sz w:val="24"/>
                <w:szCs w:val="24"/>
              </w:rPr>
              <w:lastRenderedPageBreak/>
              <w:drawing>
                <wp:inline distT="0" distB="0" distL="0" distR="0" wp14:anchorId="4C21B39C" wp14:editId="43F444F5">
                  <wp:extent cx="3467100" cy="2600325"/>
                  <wp:effectExtent l="0" t="438150" r="0" b="409575"/>
                  <wp:docPr id="1" name="Рисунок 1" descr="C:\Users\Наталья\Desktop\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IMG_04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67100" cy="2600325"/>
                          </a:xfrm>
                          <a:prstGeom prst="rect">
                            <a:avLst/>
                          </a:prstGeom>
                          <a:noFill/>
                          <a:ln>
                            <a:noFill/>
                          </a:ln>
                        </pic:spPr>
                      </pic:pic>
                    </a:graphicData>
                  </a:graphic>
                </wp:inline>
              </w:drawing>
            </w:r>
          </w:p>
        </w:tc>
        <w:tc>
          <w:tcPr>
            <w:tcW w:w="4642" w:type="dxa"/>
            <w:vAlign w:val="center"/>
          </w:tcPr>
          <w:p w:rsidR="00D41F99" w:rsidRDefault="00D41F99" w:rsidP="00D41F99">
            <w:pPr>
              <w:spacing w:line="360" w:lineRule="auto"/>
              <w:jc w:val="center"/>
              <w:rPr>
                <w:sz w:val="24"/>
                <w:szCs w:val="24"/>
              </w:rPr>
            </w:pPr>
            <w:r>
              <w:rPr>
                <w:noProof/>
                <w:sz w:val="24"/>
                <w:szCs w:val="24"/>
              </w:rPr>
              <w:drawing>
                <wp:inline distT="0" distB="0" distL="0" distR="0" wp14:anchorId="0D064A51" wp14:editId="455DBAB3">
                  <wp:extent cx="2638425" cy="2990850"/>
                  <wp:effectExtent l="0" t="0" r="0" b="0"/>
                  <wp:docPr id="6" name="Рисунок 6" descr="C:\Users\Наталья\Desktop\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IMG_04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2990850"/>
                          </a:xfrm>
                          <a:prstGeom prst="rect">
                            <a:avLst/>
                          </a:prstGeom>
                          <a:noFill/>
                          <a:ln>
                            <a:noFill/>
                          </a:ln>
                        </pic:spPr>
                      </pic:pic>
                    </a:graphicData>
                  </a:graphic>
                </wp:inline>
              </w:drawing>
            </w:r>
          </w:p>
        </w:tc>
      </w:tr>
      <w:tr w:rsidR="00D41F99" w:rsidTr="00D41F99">
        <w:tc>
          <w:tcPr>
            <w:tcW w:w="9712" w:type="dxa"/>
            <w:gridSpan w:val="2"/>
          </w:tcPr>
          <w:p w:rsidR="00D41F99" w:rsidRDefault="00D41F99" w:rsidP="000F588E">
            <w:pPr>
              <w:spacing w:line="360" w:lineRule="auto"/>
              <w:jc w:val="center"/>
              <w:rPr>
                <w:sz w:val="24"/>
                <w:szCs w:val="24"/>
              </w:rPr>
            </w:pPr>
            <w:r>
              <w:rPr>
                <w:sz w:val="24"/>
                <w:szCs w:val="24"/>
              </w:rPr>
              <w:t xml:space="preserve">Рисунок 6 – Описание почвенного разреза на территории ООПТ </w:t>
            </w:r>
            <w:r w:rsidRPr="002E38DD">
              <w:rPr>
                <w:sz w:val="24"/>
                <w:szCs w:val="24"/>
              </w:rPr>
              <w:t>«Урочище Красный Кут»</w:t>
            </w:r>
          </w:p>
        </w:tc>
      </w:tr>
    </w:tbl>
    <w:p w:rsidR="00D41F99" w:rsidRPr="000F588E" w:rsidRDefault="00D41F99" w:rsidP="000F588E">
      <w:pPr>
        <w:spacing w:line="360" w:lineRule="auto"/>
        <w:ind w:firstLine="709"/>
        <w:jc w:val="center"/>
        <w:rPr>
          <w:rFonts w:ascii="Times New Roman" w:hAnsi="Times New Roman" w:cs="Times New Roman"/>
          <w:sz w:val="24"/>
          <w:szCs w:val="24"/>
        </w:rPr>
      </w:pPr>
    </w:p>
    <w:p w:rsidR="002E38DD" w:rsidRDefault="00D41F99" w:rsidP="00D41F9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5725" cy="3105150"/>
            <wp:effectExtent l="0" t="0" r="0" b="0"/>
            <wp:docPr id="7" name="Рисунок 7" descr="C:\Users\Наталья\Desktop\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IMG_04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7841" cy="3106837"/>
                    </a:xfrm>
                    <a:prstGeom prst="rect">
                      <a:avLst/>
                    </a:prstGeom>
                    <a:noFill/>
                    <a:ln>
                      <a:noFill/>
                    </a:ln>
                  </pic:spPr>
                </pic:pic>
              </a:graphicData>
            </a:graphic>
          </wp:inline>
        </w:drawing>
      </w:r>
    </w:p>
    <w:p w:rsidR="00D41F99" w:rsidRDefault="00D41F99" w:rsidP="00D41F99">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Рисунок 7 – Поврежденный аншлаг </w:t>
      </w:r>
    </w:p>
    <w:p w:rsidR="00D41F99" w:rsidRDefault="00D41F99" w:rsidP="00D41F99">
      <w:pPr>
        <w:spacing w:after="0" w:line="360" w:lineRule="auto"/>
        <w:jc w:val="center"/>
        <w:rPr>
          <w:rFonts w:ascii="Times New Roman" w:hAnsi="Times New Roman" w:cs="Times New Roman"/>
          <w:sz w:val="24"/>
          <w:szCs w:val="24"/>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D41F99" w:rsidTr="00627653">
        <w:tc>
          <w:tcPr>
            <w:tcW w:w="4856" w:type="dxa"/>
          </w:tcPr>
          <w:p w:rsidR="00D41F99" w:rsidRDefault="00D41F99" w:rsidP="00D41F99">
            <w:pPr>
              <w:spacing w:line="360" w:lineRule="auto"/>
              <w:jc w:val="center"/>
              <w:rPr>
                <w:sz w:val="24"/>
                <w:szCs w:val="24"/>
                <w:lang w:val="en-US"/>
              </w:rPr>
            </w:pPr>
            <w:r>
              <w:rPr>
                <w:rFonts w:asciiTheme="minorHAnsi" w:eastAsiaTheme="minorHAnsi" w:hAnsiTheme="minorHAnsi" w:cstheme="minorBidi"/>
                <w:sz w:val="22"/>
                <w:szCs w:val="22"/>
                <w:lang w:eastAsia="en-US"/>
              </w:rPr>
              <w:object w:dxaOrig="10815"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79.25pt" o:ole="">
                  <v:imagedata r:id="rId30" o:title=""/>
                </v:shape>
                <o:OLEObject Type="Embed" ProgID="PBrush" ShapeID="_x0000_i1025" DrawAspect="Content" ObjectID="_1637937657" r:id="rId31"/>
              </w:object>
            </w:r>
          </w:p>
        </w:tc>
        <w:tc>
          <w:tcPr>
            <w:tcW w:w="4856" w:type="dxa"/>
          </w:tcPr>
          <w:p w:rsidR="00D41F99" w:rsidRDefault="00D41F99" w:rsidP="00D41F99">
            <w:pPr>
              <w:spacing w:line="360" w:lineRule="auto"/>
              <w:jc w:val="center"/>
              <w:rPr>
                <w:sz w:val="24"/>
                <w:szCs w:val="24"/>
                <w:lang w:val="en-US"/>
              </w:rPr>
            </w:pPr>
            <w:r>
              <w:rPr>
                <w:noProof/>
                <w:sz w:val="24"/>
                <w:szCs w:val="24"/>
              </w:rPr>
              <w:drawing>
                <wp:inline distT="0" distB="0" distL="0" distR="0" wp14:anchorId="36943D7D" wp14:editId="7007B841">
                  <wp:extent cx="2895600" cy="2190750"/>
                  <wp:effectExtent l="0" t="0" r="0" b="0"/>
                  <wp:docPr id="8" name="Рисунок 8" descr="C:\Users\Наталья\Desktop\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Desktop\IMG_04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1068" cy="2194887"/>
                          </a:xfrm>
                          <a:prstGeom prst="rect">
                            <a:avLst/>
                          </a:prstGeom>
                          <a:noFill/>
                          <a:ln>
                            <a:noFill/>
                          </a:ln>
                        </pic:spPr>
                      </pic:pic>
                    </a:graphicData>
                  </a:graphic>
                </wp:inline>
              </w:drawing>
            </w:r>
          </w:p>
        </w:tc>
      </w:tr>
      <w:tr w:rsidR="00D41F99" w:rsidTr="00627653">
        <w:tc>
          <w:tcPr>
            <w:tcW w:w="4856" w:type="dxa"/>
          </w:tcPr>
          <w:p w:rsidR="00D41F99" w:rsidRDefault="00D41F99" w:rsidP="00D41F99">
            <w:pPr>
              <w:spacing w:line="360" w:lineRule="auto"/>
              <w:jc w:val="center"/>
              <w:rPr>
                <w:sz w:val="24"/>
                <w:szCs w:val="24"/>
                <w:lang w:val="en-US"/>
              </w:rPr>
            </w:pPr>
            <w:r w:rsidRPr="003411FC">
              <w:rPr>
                <w:rStyle w:val="2b"/>
              </w:rPr>
              <w:t>Leucojum</w:t>
            </w:r>
            <w:r w:rsidRPr="00D41F99">
              <w:rPr>
                <w:rStyle w:val="2b"/>
              </w:rPr>
              <w:t xml:space="preserve"> </w:t>
            </w:r>
            <w:r w:rsidRPr="003411FC">
              <w:rPr>
                <w:rStyle w:val="2b"/>
              </w:rPr>
              <w:t>aestivum</w:t>
            </w:r>
          </w:p>
        </w:tc>
        <w:tc>
          <w:tcPr>
            <w:tcW w:w="4856" w:type="dxa"/>
          </w:tcPr>
          <w:p w:rsidR="00D41F99" w:rsidRDefault="00D41F99" w:rsidP="00D41F99">
            <w:pPr>
              <w:spacing w:line="360" w:lineRule="auto"/>
              <w:jc w:val="center"/>
              <w:rPr>
                <w:sz w:val="24"/>
                <w:szCs w:val="24"/>
                <w:lang w:val="en-US"/>
              </w:rPr>
            </w:pPr>
            <w:r w:rsidRPr="003411FC">
              <w:rPr>
                <w:rStyle w:val="2b"/>
              </w:rPr>
              <w:t>Trachomitum</w:t>
            </w:r>
            <w:r w:rsidRPr="00D41F99">
              <w:rPr>
                <w:rStyle w:val="2b"/>
              </w:rPr>
              <w:t xml:space="preserve"> </w:t>
            </w:r>
            <w:r w:rsidRPr="003411FC">
              <w:rPr>
                <w:rStyle w:val="2b"/>
              </w:rPr>
              <w:t>sarmatiense</w:t>
            </w:r>
          </w:p>
        </w:tc>
      </w:tr>
      <w:tr w:rsidR="00D41F99" w:rsidTr="00627653">
        <w:tc>
          <w:tcPr>
            <w:tcW w:w="4856" w:type="dxa"/>
          </w:tcPr>
          <w:p w:rsidR="00D41F99" w:rsidRDefault="00627653" w:rsidP="00D41F99">
            <w:pPr>
              <w:spacing w:line="360" w:lineRule="auto"/>
              <w:jc w:val="center"/>
              <w:rPr>
                <w:sz w:val="24"/>
                <w:szCs w:val="24"/>
                <w:lang w:val="en-US"/>
              </w:rPr>
            </w:pPr>
            <w:r>
              <w:rPr>
                <w:rFonts w:asciiTheme="minorHAnsi" w:eastAsiaTheme="minorHAnsi" w:hAnsiTheme="minorHAnsi" w:cstheme="minorBidi"/>
                <w:sz w:val="22"/>
                <w:szCs w:val="22"/>
                <w:lang w:eastAsia="en-US"/>
              </w:rPr>
              <w:object w:dxaOrig="3900" w:dyaOrig="7335">
                <v:shape id="_x0000_i1026" type="#_x0000_t75" style="width:168.75pt;height:225pt" o:ole="">
                  <v:imagedata r:id="rId33" o:title=""/>
                </v:shape>
                <o:OLEObject Type="Embed" ProgID="PBrush" ShapeID="_x0000_i1026" DrawAspect="Content" ObjectID="_1637937658" r:id="rId34"/>
              </w:object>
            </w:r>
          </w:p>
        </w:tc>
        <w:tc>
          <w:tcPr>
            <w:tcW w:w="4856" w:type="dxa"/>
          </w:tcPr>
          <w:p w:rsidR="00D41F99" w:rsidRDefault="00627653" w:rsidP="00D41F99">
            <w:pPr>
              <w:spacing w:line="360" w:lineRule="auto"/>
              <w:jc w:val="center"/>
              <w:rPr>
                <w:sz w:val="24"/>
                <w:szCs w:val="24"/>
                <w:lang w:val="en-US"/>
              </w:rPr>
            </w:pPr>
            <w:r>
              <w:rPr>
                <w:rFonts w:asciiTheme="minorHAnsi" w:eastAsiaTheme="minorHAnsi" w:hAnsiTheme="minorHAnsi" w:cstheme="minorBidi"/>
                <w:sz w:val="22"/>
                <w:szCs w:val="22"/>
                <w:lang w:eastAsia="en-US"/>
              </w:rPr>
              <w:object w:dxaOrig="9045" w:dyaOrig="8685">
                <v:shape id="_x0000_i1027" type="#_x0000_t75" style="width:218.25pt;height:225.75pt" o:ole="">
                  <v:imagedata r:id="rId35" o:title=""/>
                </v:shape>
                <o:OLEObject Type="Embed" ProgID="PBrush" ShapeID="_x0000_i1027" DrawAspect="Content" ObjectID="_1637937659" r:id="rId36"/>
              </w:object>
            </w:r>
          </w:p>
        </w:tc>
      </w:tr>
      <w:tr w:rsidR="00D41F99" w:rsidTr="00627653">
        <w:tc>
          <w:tcPr>
            <w:tcW w:w="4856" w:type="dxa"/>
          </w:tcPr>
          <w:p w:rsidR="00D41F99" w:rsidRDefault="00627653" w:rsidP="00D41F99">
            <w:pPr>
              <w:spacing w:line="360" w:lineRule="auto"/>
              <w:jc w:val="center"/>
              <w:rPr>
                <w:sz w:val="24"/>
                <w:szCs w:val="24"/>
                <w:lang w:val="en-US"/>
              </w:rPr>
            </w:pPr>
            <w:r w:rsidRPr="003411FC">
              <w:rPr>
                <w:rStyle w:val="2b"/>
              </w:rPr>
              <w:t>Cephalanthera</w:t>
            </w:r>
            <w:r w:rsidRPr="00D41F99">
              <w:rPr>
                <w:rStyle w:val="2b"/>
              </w:rPr>
              <w:t xml:space="preserve"> </w:t>
            </w:r>
            <w:r w:rsidRPr="003411FC">
              <w:rPr>
                <w:rStyle w:val="2b"/>
              </w:rPr>
              <w:t>longifolia</w:t>
            </w:r>
          </w:p>
        </w:tc>
        <w:tc>
          <w:tcPr>
            <w:tcW w:w="4856" w:type="dxa"/>
          </w:tcPr>
          <w:p w:rsidR="00D41F99" w:rsidRDefault="00627653" w:rsidP="00D41F99">
            <w:pPr>
              <w:spacing w:line="360" w:lineRule="auto"/>
              <w:jc w:val="center"/>
              <w:rPr>
                <w:sz w:val="24"/>
                <w:szCs w:val="24"/>
                <w:lang w:val="en-US"/>
              </w:rPr>
            </w:pPr>
            <w:r w:rsidRPr="003411FC">
              <w:rPr>
                <w:rStyle w:val="2b"/>
              </w:rPr>
              <w:t>Pinus</w:t>
            </w:r>
            <w:r w:rsidRPr="00D41F99">
              <w:rPr>
                <w:rStyle w:val="2b"/>
              </w:rPr>
              <w:t xml:space="preserve"> </w:t>
            </w:r>
            <w:r w:rsidRPr="003411FC">
              <w:rPr>
                <w:rStyle w:val="2b"/>
              </w:rPr>
              <w:t>pallasiana</w:t>
            </w:r>
          </w:p>
        </w:tc>
      </w:tr>
      <w:tr w:rsidR="00D41F99" w:rsidRPr="00627653" w:rsidTr="00627653">
        <w:tc>
          <w:tcPr>
            <w:tcW w:w="9712" w:type="dxa"/>
            <w:gridSpan w:val="2"/>
          </w:tcPr>
          <w:p w:rsidR="00D41F99" w:rsidRPr="00627653" w:rsidRDefault="00627653" w:rsidP="00627653">
            <w:pPr>
              <w:spacing w:line="360" w:lineRule="auto"/>
              <w:ind w:firstLine="709"/>
              <w:jc w:val="center"/>
              <w:rPr>
                <w:sz w:val="24"/>
                <w:szCs w:val="24"/>
              </w:rPr>
            </w:pPr>
            <w:r w:rsidRPr="00627653">
              <w:rPr>
                <w:sz w:val="24"/>
                <w:szCs w:val="24"/>
              </w:rPr>
              <w:t>Рисунок 8 – Редких и охраняемых видов растений ООПТ «Урочище Красный Кут»</w:t>
            </w:r>
          </w:p>
        </w:tc>
      </w:tr>
    </w:tbl>
    <w:p w:rsidR="00D41F99" w:rsidRPr="00627653" w:rsidRDefault="00D41F99" w:rsidP="00D41F99">
      <w:pPr>
        <w:spacing w:after="0" w:line="360" w:lineRule="auto"/>
        <w:jc w:val="center"/>
        <w:rPr>
          <w:rFonts w:ascii="Times New Roman" w:hAnsi="Times New Roman" w:cs="Times New Roman"/>
          <w:sz w:val="24"/>
          <w:szCs w:val="24"/>
        </w:rPr>
      </w:pPr>
    </w:p>
    <w:sectPr w:rsidR="00D41F99" w:rsidRPr="00627653" w:rsidSect="00571226">
      <w:headerReference w:type="default" r:id="rId37"/>
      <w:footerReference w:type="default" r:id="rId38"/>
      <w:pgSz w:w="11906" w:h="16838"/>
      <w:pgMar w:top="814" w:right="850" w:bottom="1134" w:left="1560" w:header="142"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F76" w:rsidRDefault="00875F76" w:rsidP="004666B4">
      <w:pPr>
        <w:spacing w:after="0" w:line="240" w:lineRule="auto"/>
      </w:pPr>
      <w:r>
        <w:separator/>
      </w:r>
    </w:p>
  </w:endnote>
  <w:endnote w:type="continuationSeparator" w:id="0">
    <w:p w:rsidR="00875F76" w:rsidRDefault="00875F76" w:rsidP="0046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CC"/>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585785"/>
      <w:docPartObj>
        <w:docPartGallery w:val="Page Numbers (Bottom of Page)"/>
        <w:docPartUnique/>
      </w:docPartObj>
    </w:sdtPr>
    <w:sdtEndPr/>
    <w:sdtContent>
      <w:p w:rsidR="008A2E72" w:rsidRDefault="008A2E72" w:rsidP="00766813">
        <w:pPr>
          <w:pStyle w:val="af0"/>
          <w:jc w:val="right"/>
        </w:pPr>
        <w:r>
          <w:fldChar w:fldCharType="begin"/>
        </w:r>
        <w:r>
          <w:instrText>PAGE   \* MERGEFORMAT</w:instrText>
        </w:r>
        <w:r>
          <w:fldChar w:fldCharType="separate"/>
        </w:r>
        <w:r w:rsidR="00DC493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F76" w:rsidRDefault="00875F76" w:rsidP="004666B4">
      <w:pPr>
        <w:spacing w:after="0" w:line="240" w:lineRule="auto"/>
      </w:pPr>
      <w:r>
        <w:separator/>
      </w:r>
    </w:p>
  </w:footnote>
  <w:footnote w:type="continuationSeparator" w:id="0">
    <w:p w:rsidR="00875F76" w:rsidRDefault="00875F76" w:rsidP="00466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E72" w:rsidRDefault="008A2E72">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940"/>
    <w:multiLevelType w:val="hybridMultilevel"/>
    <w:tmpl w:val="4A680FD2"/>
    <w:lvl w:ilvl="0" w:tplc="934C360E">
      <w:start w:val="1"/>
      <w:numFmt w:val="bullet"/>
      <w:lvlText w:val="–"/>
      <w:lvlJc w:val="left"/>
      <w:pPr>
        <w:tabs>
          <w:tab w:val="num" w:pos="964"/>
        </w:tabs>
        <w:ind w:left="0" w:firstLine="709"/>
      </w:pPr>
      <w:rPr>
        <w:rFonts w:ascii="Times New Roman" w:hAnsi="Times New Roman" w:cs="Times New Roman" w:hint="default"/>
        <w:b w:val="0"/>
        <w:i w:val="0"/>
        <w:caps w:val="0"/>
        <w:strike w:val="0"/>
        <w:dstrike w:val="0"/>
        <w:outline w:val="0"/>
        <w:shadow w:val="0"/>
        <w:emboss w:val="0"/>
        <w:imprint w:val="0"/>
        <w:vanish w:val="0"/>
        <w:color w:val="auto"/>
        <w:spacing w:val="0"/>
        <w:w w:val="100"/>
        <w:kern w:val="0"/>
        <w:position w:val="0"/>
        <w:sz w:val="24"/>
        <w:szCs w:val="24"/>
        <w:u w:val="none"/>
        <w:vertAlign w:val="baseline"/>
      </w:rPr>
    </w:lvl>
    <w:lvl w:ilvl="1" w:tplc="0419000F">
      <w:start w:val="1"/>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color w:val="auto"/>
        <w:spacing w:val="0"/>
        <w:w w:val="100"/>
        <w:kern w:val="0"/>
        <w:position w:val="0"/>
        <w:sz w:val="24"/>
        <w:szCs w:val="24"/>
        <w:u w:val="none"/>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69702A"/>
    <w:multiLevelType w:val="hybridMultilevel"/>
    <w:tmpl w:val="E458B0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CE5EC5"/>
    <w:multiLevelType w:val="hybridMultilevel"/>
    <w:tmpl w:val="E1B461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nsid w:val="08943B2D"/>
    <w:multiLevelType w:val="multilevel"/>
    <w:tmpl w:val="20A231FC"/>
    <w:lvl w:ilvl="0">
      <w:start w:val="1"/>
      <w:numFmt w:val="decimal"/>
      <w:lvlText w:val="%1."/>
      <w:lvlJc w:val="left"/>
      <w:pPr>
        <w:ind w:left="1146" w:hanging="360"/>
      </w:pPr>
    </w:lvl>
    <w:lvl w:ilvl="1">
      <w:start w:val="1"/>
      <w:numFmt w:val="decimal"/>
      <w:isLgl/>
      <w:lvlText w:val="%1.%2"/>
      <w:lvlJc w:val="left"/>
      <w:pPr>
        <w:tabs>
          <w:tab w:val="num" w:pos="1146"/>
        </w:tabs>
        <w:ind w:left="1146" w:hanging="360"/>
      </w:pPr>
      <w:rPr>
        <w:rFonts w:hint="default"/>
      </w:rPr>
    </w:lvl>
    <w:lvl w:ilvl="2">
      <w:start w:val="1"/>
      <w:numFmt w:val="decimal"/>
      <w:isLgl/>
      <w:lvlText w:val="%1.%2.%3"/>
      <w:lvlJc w:val="left"/>
      <w:pPr>
        <w:tabs>
          <w:tab w:val="num" w:pos="1506"/>
        </w:tabs>
        <w:ind w:left="1506" w:hanging="720"/>
      </w:pPr>
      <w:rPr>
        <w:rFonts w:hint="default"/>
      </w:rPr>
    </w:lvl>
    <w:lvl w:ilvl="3">
      <w:start w:val="1"/>
      <w:numFmt w:val="decimal"/>
      <w:isLgl/>
      <w:lvlText w:val="%1.%2.%3.%4"/>
      <w:lvlJc w:val="left"/>
      <w:pPr>
        <w:tabs>
          <w:tab w:val="num" w:pos="1506"/>
        </w:tabs>
        <w:ind w:left="1506" w:hanging="720"/>
      </w:pPr>
      <w:rPr>
        <w:rFonts w:hint="default"/>
      </w:rPr>
    </w:lvl>
    <w:lvl w:ilvl="4">
      <w:start w:val="1"/>
      <w:numFmt w:val="decimal"/>
      <w:isLgl/>
      <w:lvlText w:val="%1.%2.%3.%4.%5"/>
      <w:lvlJc w:val="left"/>
      <w:pPr>
        <w:tabs>
          <w:tab w:val="num" w:pos="1866"/>
        </w:tabs>
        <w:ind w:left="1866" w:hanging="1080"/>
      </w:pPr>
      <w:rPr>
        <w:rFonts w:hint="default"/>
      </w:rPr>
    </w:lvl>
    <w:lvl w:ilvl="5">
      <w:start w:val="1"/>
      <w:numFmt w:val="decimal"/>
      <w:isLgl/>
      <w:lvlText w:val="%1.%2.%3.%4.%5.%6"/>
      <w:lvlJc w:val="left"/>
      <w:pPr>
        <w:tabs>
          <w:tab w:val="num" w:pos="1866"/>
        </w:tabs>
        <w:ind w:left="1866" w:hanging="1080"/>
      </w:pPr>
      <w:rPr>
        <w:rFonts w:hint="default"/>
      </w:rPr>
    </w:lvl>
    <w:lvl w:ilvl="6">
      <w:start w:val="1"/>
      <w:numFmt w:val="decimal"/>
      <w:isLgl/>
      <w:lvlText w:val="%1.%2.%3.%4.%5.%6.%7"/>
      <w:lvlJc w:val="left"/>
      <w:pPr>
        <w:tabs>
          <w:tab w:val="num" w:pos="2226"/>
        </w:tabs>
        <w:ind w:left="2226" w:hanging="1440"/>
      </w:pPr>
      <w:rPr>
        <w:rFonts w:hint="default"/>
      </w:rPr>
    </w:lvl>
    <w:lvl w:ilvl="7">
      <w:start w:val="1"/>
      <w:numFmt w:val="decimal"/>
      <w:isLgl/>
      <w:lvlText w:val="%1.%2.%3.%4.%5.%6.%7.%8"/>
      <w:lvlJc w:val="left"/>
      <w:pPr>
        <w:tabs>
          <w:tab w:val="num" w:pos="2226"/>
        </w:tabs>
        <w:ind w:left="2226" w:hanging="1440"/>
      </w:pPr>
      <w:rPr>
        <w:rFonts w:hint="default"/>
      </w:rPr>
    </w:lvl>
    <w:lvl w:ilvl="8">
      <w:start w:val="1"/>
      <w:numFmt w:val="decimal"/>
      <w:isLgl/>
      <w:lvlText w:val="%1.%2.%3.%4.%5.%6.%7.%8.%9"/>
      <w:lvlJc w:val="left"/>
      <w:pPr>
        <w:tabs>
          <w:tab w:val="num" w:pos="2586"/>
        </w:tabs>
        <w:ind w:left="2586" w:hanging="1800"/>
      </w:pPr>
      <w:rPr>
        <w:rFonts w:hint="default"/>
      </w:rPr>
    </w:lvl>
  </w:abstractNum>
  <w:abstractNum w:abstractNumId="4">
    <w:nsid w:val="09B64348"/>
    <w:multiLevelType w:val="hybridMultilevel"/>
    <w:tmpl w:val="2842CD60"/>
    <w:lvl w:ilvl="0" w:tplc="4E9E8224">
      <w:start w:val="1"/>
      <w:numFmt w:val="decimal"/>
      <w:lvlText w:val="%1."/>
      <w:lvlJc w:val="left"/>
      <w:pPr>
        <w:tabs>
          <w:tab w:val="num" w:pos="2141"/>
        </w:tabs>
        <w:ind w:left="2141" w:hanging="129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5">
    <w:nsid w:val="0A133723"/>
    <w:multiLevelType w:val="hybridMultilevel"/>
    <w:tmpl w:val="F59E70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E6E4F23"/>
    <w:multiLevelType w:val="hybridMultilevel"/>
    <w:tmpl w:val="7C50899E"/>
    <w:lvl w:ilvl="0" w:tplc="04190001">
      <w:start w:val="1"/>
      <w:numFmt w:val="bullet"/>
      <w:pStyle w:val="210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6B7762"/>
    <w:multiLevelType w:val="hybridMultilevel"/>
    <w:tmpl w:val="C6CE4DC6"/>
    <w:lvl w:ilvl="0" w:tplc="4F2A51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E538C2"/>
    <w:multiLevelType w:val="hybridMultilevel"/>
    <w:tmpl w:val="DE8C309C"/>
    <w:lvl w:ilvl="0" w:tplc="0DDAC2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5E93209"/>
    <w:multiLevelType w:val="hybridMultilevel"/>
    <w:tmpl w:val="77EADF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AE3E3D"/>
    <w:multiLevelType w:val="hybridMultilevel"/>
    <w:tmpl w:val="C890DF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EF70D6"/>
    <w:multiLevelType w:val="hybridMultilevel"/>
    <w:tmpl w:val="CF2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28D2560"/>
    <w:multiLevelType w:val="hybridMultilevel"/>
    <w:tmpl w:val="405C6B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7028F7"/>
    <w:multiLevelType w:val="hybridMultilevel"/>
    <w:tmpl w:val="637017EA"/>
    <w:lvl w:ilvl="0" w:tplc="0419000F">
      <w:start w:val="1"/>
      <w:numFmt w:val="decimal"/>
      <w:lvlText w:val="%1."/>
      <w:lvlJc w:val="left"/>
      <w:pPr>
        <w:tabs>
          <w:tab w:val="num" w:pos="1608"/>
        </w:tabs>
        <w:ind w:left="160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4">
    <w:nsid w:val="31B770C3"/>
    <w:multiLevelType w:val="hybridMultilevel"/>
    <w:tmpl w:val="558A22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00592D"/>
    <w:multiLevelType w:val="hybridMultilevel"/>
    <w:tmpl w:val="77BABB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161243"/>
    <w:multiLevelType w:val="hybridMultilevel"/>
    <w:tmpl w:val="4C4430A2"/>
    <w:lvl w:ilvl="0" w:tplc="02FAA6FA">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6477A03"/>
    <w:multiLevelType w:val="hybridMultilevel"/>
    <w:tmpl w:val="0434B500"/>
    <w:lvl w:ilvl="0" w:tplc="33C8F964">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A1748AF"/>
    <w:multiLevelType w:val="hybridMultilevel"/>
    <w:tmpl w:val="7B28374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A6572FF"/>
    <w:multiLevelType w:val="hybridMultilevel"/>
    <w:tmpl w:val="D6F4D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BB66D8F"/>
    <w:multiLevelType w:val="hybridMultilevel"/>
    <w:tmpl w:val="C2E8ED88"/>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1">
    <w:nsid w:val="3D216018"/>
    <w:multiLevelType w:val="hybridMultilevel"/>
    <w:tmpl w:val="32E4BFAA"/>
    <w:lvl w:ilvl="0" w:tplc="55C27768">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F1F39EE"/>
    <w:multiLevelType w:val="hybridMultilevel"/>
    <w:tmpl w:val="50D0B77A"/>
    <w:lvl w:ilvl="0" w:tplc="0D7238C4">
      <w:start w:val="1"/>
      <w:numFmt w:val="bullet"/>
      <w:lvlText w:val="-"/>
      <w:lvlJc w:val="left"/>
      <w:pPr>
        <w:tabs>
          <w:tab w:val="num" w:pos="644"/>
        </w:tabs>
        <w:ind w:left="644" w:hanging="284"/>
      </w:pPr>
      <w:rPr>
        <w:rFonts w:ascii="Arial" w:hAnsi="Arial"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09136DC"/>
    <w:multiLevelType w:val="hybridMultilevel"/>
    <w:tmpl w:val="C74E8D78"/>
    <w:lvl w:ilvl="0" w:tplc="C5BE808E">
      <w:start w:val="1"/>
      <w:numFmt w:val="decimal"/>
      <w:lvlText w:val="%1."/>
      <w:lvlJc w:val="left"/>
      <w:pPr>
        <w:tabs>
          <w:tab w:val="num" w:pos="1068"/>
        </w:tabs>
        <w:ind w:left="1068" w:hanging="360"/>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423D5EBD"/>
    <w:multiLevelType w:val="hybridMultilevel"/>
    <w:tmpl w:val="4ED6C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7F6818"/>
    <w:multiLevelType w:val="hybridMultilevel"/>
    <w:tmpl w:val="556EDDD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4724612E"/>
    <w:multiLevelType w:val="hybridMultilevel"/>
    <w:tmpl w:val="604A6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8551F28"/>
    <w:multiLevelType w:val="hybridMultilevel"/>
    <w:tmpl w:val="836AF2CA"/>
    <w:lvl w:ilvl="0" w:tplc="29424780">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49D41D65"/>
    <w:multiLevelType w:val="multilevel"/>
    <w:tmpl w:val="27648A44"/>
    <w:lvl w:ilvl="0">
      <w:start w:val="5"/>
      <w:numFmt w:val="decimal"/>
      <w:lvlText w:val="%1"/>
      <w:lvlJc w:val="left"/>
      <w:pPr>
        <w:ind w:left="360" w:hanging="360"/>
      </w:pPr>
      <w:rPr>
        <w:rFonts w:asciiTheme="majorHAnsi" w:hAnsiTheme="majorHAnsi" w:cstheme="majorBidi" w:hint="default"/>
        <w:sz w:val="26"/>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heme="majorHAnsi" w:hAnsiTheme="majorHAnsi" w:cstheme="majorBidi" w:hint="default"/>
        <w:sz w:val="26"/>
      </w:rPr>
    </w:lvl>
    <w:lvl w:ilvl="3">
      <w:start w:val="1"/>
      <w:numFmt w:val="decimal"/>
      <w:lvlText w:val="%1.%2.%3.%4"/>
      <w:lvlJc w:val="left"/>
      <w:pPr>
        <w:ind w:left="720" w:hanging="720"/>
      </w:pPr>
      <w:rPr>
        <w:rFonts w:asciiTheme="majorHAnsi" w:hAnsiTheme="majorHAnsi" w:cstheme="majorBidi" w:hint="default"/>
        <w:sz w:val="26"/>
      </w:rPr>
    </w:lvl>
    <w:lvl w:ilvl="4">
      <w:start w:val="1"/>
      <w:numFmt w:val="decimal"/>
      <w:lvlText w:val="%1.%2.%3.%4.%5"/>
      <w:lvlJc w:val="left"/>
      <w:pPr>
        <w:ind w:left="1080" w:hanging="1080"/>
      </w:pPr>
      <w:rPr>
        <w:rFonts w:asciiTheme="majorHAnsi" w:hAnsiTheme="majorHAnsi" w:cstheme="majorBidi" w:hint="default"/>
        <w:sz w:val="26"/>
      </w:rPr>
    </w:lvl>
    <w:lvl w:ilvl="5">
      <w:start w:val="1"/>
      <w:numFmt w:val="decimal"/>
      <w:lvlText w:val="%1.%2.%3.%4.%5.%6"/>
      <w:lvlJc w:val="left"/>
      <w:pPr>
        <w:ind w:left="1080" w:hanging="1080"/>
      </w:pPr>
      <w:rPr>
        <w:rFonts w:asciiTheme="majorHAnsi" w:hAnsiTheme="majorHAnsi" w:cstheme="majorBidi" w:hint="default"/>
        <w:sz w:val="26"/>
      </w:rPr>
    </w:lvl>
    <w:lvl w:ilvl="6">
      <w:start w:val="1"/>
      <w:numFmt w:val="decimal"/>
      <w:lvlText w:val="%1.%2.%3.%4.%5.%6.%7"/>
      <w:lvlJc w:val="left"/>
      <w:pPr>
        <w:ind w:left="1440" w:hanging="1440"/>
      </w:pPr>
      <w:rPr>
        <w:rFonts w:asciiTheme="majorHAnsi" w:hAnsiTheme="majorHAnsi" w:cstheme="majorBidi" w:hint="default"/>
        <w:sz w:val="26"/>
      </w:rPr>
    </w:lvl>
    <w:lvl w:ilvl="7">
      <w:start w:val="1"/>
      <w:numFmt w:val="decimal"/>
      <w:lvlText w:val="%1.%2.%3.%4.%5.%6.%7.%8"/>
      <w:lvlJc w:val="left"/>
      <w:pPr>
        <w:ind w:left="1440" w:hanging="1440"/>
      </w:pPr>
      <w:rPr>
        <w:rFonts w:asciiTheme="majorHAnsi" w:hAnsiTheme="majorHAnsi" w:cstheme="majorBidi" w:hint="default"/>
        <w:sz w:val="26"/>
      </w:rPr>
    </w:lvl>
    <w:lvl w:ilvl="8">
      <w:start w:val="1"/>
      <w:numFmt w:val="decimal"/>
      <w:lvlText w:val="%1.%2.%3.%4.%5.%6.%7.%8.%9"/>
      <w:lvlJc w:val="left"/>
      <w:pPr>
        <w:ind w:left="1800" w:hanging="1800"/>
      </w:pPr>
      <w:rPr>
        <w:rFonts w:asciiTheme="majorHAnsi" w:hAnsiTheme="majorHAnsi" w:cstheme="majorBidi" w:hint="default"/>
        <w:sz w:val="26"/>
      </w:rPr>
    </w:lvl>
  </w:abstractNum>
  <w:abstractNum w:abstractNumId="29">
    <w:nsid w:val="4A684649"/>
    <w:multiLevelType w:val="hybridMultilevel"/>
    <w:tmpl w:val="3ACAE8D4"/>
    <w:lvl w:ilvl="0" w:tplc="448E878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3E73F6"/>
    <w:multiLevelType w:val="hybridMultilevel"/>
    <w:tmpl w:val="C2E8ED88"/>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51847E1C"/>
    <w:multiLevelType w:val="hybridMultilevel"/>
    <w:tmpl w:val="DE8C309C"/>
    <w:lvl w:ilvl="0" w:tplc="0DDAC2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1C067C5"/>
    <w:multiLevelType w:val="hybridMultilevel"/>
    <w:tmpl w:val="1C622144"/>
    <w:lvl w:ilvl="0" w:tplc="DE48241E">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33425E3"/>
    <w:multiLevelType w:val="hybridMultilevel"/>
    <w:tmpl w:val="4ED6C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A52B44"/>
    <w:multiLevelType w:val="hybridMultilevel"/>
    <w:tmpl w:val="4ED6C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0C06E8"/>
    <w:multiLevelType w:val="hybridMultilevel"/>
    <w:tmpl w:val="845AF904"/>
    <w:lvl w:ilvl="0" w:tplc="6B503F6C">
      <w:start w:val="1"/>
      <w:numFmt w:val="decimal"/>
      <w:lvlText w:val="%1)"/>
      <w:lvlJc w:val="left"/>
      <w:pPr>
        <w:tabs>
          <w:tab w:val="num" w:pos="1920"/>
        </w:tabs>
        <w:ind w:left="1920" w:hanging="120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52E0BE8"/>
    <w:multiLevelType w:val="hybridMultilevel"/>
    <w:tmpl w:val="FB70A7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5BC4DE6"/>
    <w:multiLevelType w:val="hybridMultilevel"/>
    <w:tmpl w:val="5D981F6E"/>
    <w:lvl w:ilvl="0" w:tplc="0419000F">
      <w:start w:val="1"/>
      <w:numFmt w:val="decimal"/>
      <w:pStyle w:val="a"/>
      <w:lvlText w:val="%1."/>
      <w:lvlJc w:val="left"/>
      <w:pPr>
        <w:ind w:left="360"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8">
    <w:nsid w:val="5F1865FB"/>
    <w:multiLevelType w:val="multilevel"/>
    <w:tmpl w:val="2674770E"/>
    <w:lvl w:ilvl="0">
      <w:start w:val="1"/>
      <w:numFmt w:val="decimal"/>
      <w:lvlText w:val="2.5.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FDE02AA"/>
    <w:multiLevelType w:val="hybridMultilevel"/>
    <w:tmpl w:val="C2E8ED88"/>
    <w:lvl w:ilvl="0" w:tplc="04190011">
      <w:start w:val="1"/>
      <w:numFmt w:val="decimal"/>
      <w:lvlText w:val="%1)"/>
      <w:lvlJc w:val="left"/>
      <w:pPr>
        <w:ind w:left="960" w:hanging="360"/>
      </w:pPr>
      <w:rPr>
        <w:rFonts w:cs="Times New Roman"/>
      </w:rPr>
    </w:lvl>
    <w:lvl w:ilvl="1" w:tplc="04190019">
      <w:start w:val="1"/>
      <w:numFmt w:val="lowerLetter"/>
      <w:lvlText w:val="%2."/>
      <w:lvlJc w:val="left"/>
      <w:pPr>
        <w:ind w:left="2192" w:hanging="360"/>
      </w:pPr>
      <w:rPr>
        <w:rFonts w:cs="Times New Roman"/>
      </w:rPr>
    </w:lvl>
    <w:lvl w:ilvl="2" w:tplc="0419001B">
      <w:start w:val="1"/>
      <w:numFmt w:val="lowerRoman"/>
      <w:lvlText w:val="%3."/>
      <w:lvlJc w:val="right"/>
      <w:pPr>
        <w:ind w:left="2912" w:hanging="180"/>
      </w:pPr>
      <w:rPr>
        <w:rFonts w:cs="Times New Roman"/>
      </w:rPr>
    </w:lvl>
    <w:lvl w:ilvl="3" w:tplc="0419000F">
      <w:start w:val="1"/>
      <w:numFmt w:val="decimal"/>
      <w:lvlText w:val="%4."/>
      <w:lvlJc w:val="left"/>
      <w:pPr>
        <w:ind w:left="3632" w:hanging="360"/>
      </w:pPr>
      <w:rPr>
        <w:rFonts w:cs="Times New Roman"/>
      </w:rPr>
    </w:lvl>
    <w:lvl w:ilvl="4" w:tplc="04190019">
      <w:start w:val="1"/>
      <w:numFmt w:val="lowerLetter"/>
      <w:lvlText w:val="%5."/>
      <w:lvlJc w:val="left"/>
      <w:pPr>
        <w:ind w:left="4352" w:hanging="360"/>
      </w:pPr>
      <w:rPr>
        <w:rFonts w:cs="Times New Roman"/>
      </w:rPr>
    </w:lvl>
    <w:lvl w:ilvl="5" w:tplc="0419001B">
      <w:start w:val="1"/>
      <w:numFmt w:val="lowerRoman"/>
      <w:lvlText w:val="%6."/>
      <w:lvlJc w:val="right"/>
      <w:pPr>
        <w:ind w:left="5072" w:hanging="180"/>
      </w:pPr>
      <w:rPr>
        <w:rFonts w:cs="Times New Roman"/>
      </w:rPr>
    </w:lvl>
    <w:lvl w:ilvl="6" w:tplc="0419000F">
      <w:start w:val="1"/>
      <w:numFmt w:val="decimal"/>
      <w:lvlText w:val="%7."/>
      <w:lvlJc w:val="left"/>
      <w:pPr>
        <w:ind w:left="5792" w:hanging="360"/>
      </w:pPr>
      <w:rPr>
        <w:rFonts w:cs="Times New Roman"/>
      </w:rPr>
    </w:lvl>
    <w:lvl w:ilvl="7" w:tplc="04190019">
      <w:start w:val="1"/>
      <w:numFmt w:val="lowerLetter"/>
      <w:lvlText w:val="%8."/>
      <w:lvlJc w:val="left"/>
      <w:pPr>
        <w:ind w:left="6512" w:hanging="360"/>
      </w:pPr>
      <w:rPr>
        <w:rFonts w:cs="Times New Roman"/>
      </w:rPr>
    </w:lvl>
    <w:lvl w:ilvl="8" w:tplc="0419001B">
      <w:start w:val="1"/>
      <w:numFmt w:val="lowerRoman"/>
      <w:lvlText w:val="%9."/>
      <w:lvlJc w:val="right"/>
      <w:pPr>
        <w:ind w:left="7232" w:hanging="180"/>
      </w:pPr>
      <w:rPr>
        <w:rFonts w:cs="Times New Roman"/>
      </w:rPr>
    </w:lvl>
  </w:abstractNum>
  <w:abstractNum w:abstractNumId="40">
    <w:nsid w:val="68B959AC"/>
    <w:multiLevelType w:val="hybridMultilevel"/>
    <w:tmpl w:val="C9E030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B5446BF"/>
    <w:multiLevelType w:val="hybridMultilevel"/>
    <w:tmpl w:val="83E2176C"/>
    <w:lvl w:ilvl="0" w:tplc="0D7238C4">
      <w:start w:val="1"/>
      <w:numFmt w:val="bullet"/>
      <w:lvlText w:val="-"/>
      <w:lvlJc w:val="left"/>
      <w:pPr>
        <w:tabs>
          <w:tab w:val="num" w:pos="284"/>
        </w:tabs>
        <w:ind w:left="284" w:hanging="284"/>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55567C"/>
    <w:multiLevelType w:val="hybridMultilevel"/>
    <w:tmpl w:val="39FAB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B85725"/>
    <w:multiLevelType w:val="hybridMultilevel"/>
    <w:tmpl w:val="FB56D576"/>
    <w:lvl w:ilvl="0" w:tplc="448E878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3CD413F"/>
    <w:multiLevelType w:val="hybridMultilevel"/>
    <w:tmpl w:val="841211C2"/>
    <w:lvl w:ilvl="0" w:tplc="0D7238C4">
      <w:start w:val="1"/>
      <w:numFmt w:val="bullet"/>
      <w:lvlText w:val="-"/>
      <w:lvlJc w:val="left"/>
      <w:pPr>
        <w:tabs>
          <w:tab w:val="num" w:pos="284"/>
        </w:tabs>
        <w:ind w:left="284" w:hanging="284"/>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D306DE3"/>
    <w:multiLevelType w:val="hybridMultilevel"/>
    <w:tmpl w:val="38743E28"/>
    <w:lvl w:ilvl="0" w:tplc="9E06CB0C">
      <w:start w:val="1"/>
      <w:numFmt w:val="decimal"/>
      <w:lvlText w:val="%1."/>
      <w:lvlJc w:val="left"/>
      <w:pPr>
        <w:tabs>
          <w:tab w:val="num" w:pos="1969"/>
        </w:tabs>
        <w:ind w:left="1969" w:hanging="12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nsid w:val="7E684175"/>
    <w:multiLevelType w:val="hybridMultilevel"/>
    <w:tmpl w:val="92765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E7C256B"/>
    <w:multiLevelType w:val="hybridMultilevel"/>
    <w:tmpl w:val="0D42F964"/>
    <w:lvl w:ilvl="0" w:tplc="0B08B220">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37"/>
  </w:num>
  <w:num w:numId="2">
    <w:abstractNumId w:val="45"/>
  </w:num>
  <w:num w:numId="3">
    <w:abstractNumId w:val="19"/>
  </w:num>
  <w:num w:numId="4">
    <w:abstractNumId w:val="21"/>
  </w:num>
  <w:num w:numId="5">
    <w:abstractNumId w:val="8"/>
  </w:num>
  <w:num w:numId="6">
    <w:abstractNumId w:val="23"/>
  </w:num>
  <w:num w:numId="7">
    <w:abstractNumId w:val="33"/>
  </w:num>
  <w:num w:numId="8">
    <w:abstractNumId w:val="24"/>
  </w:num>
  <w:num w:numId="9">
    <w:abstractNumId w:val="34"/>
  </w:num>
  <w:num w:numId="10">
    <w:abstractNumId w:val="4"/>
  </w:num>
  <w:num w:numId="11">
    <w:abstractNumId w:val="15"/>
  </w:num>
  <w:num w:numId="12">
    <w:abstractNumId w:val="46"/>
  </w:num>
  <w:num w:numId="13">
    <w:abstractNumId w:val="13"/>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0"/>
  </w:num>
  <w:num w:numId="18">
    <w:abstractNumId w:val="35"/>
  </w:num>
  <w:num w:numId="19">
    <w:abstractNumId w:val="17"/>
  </w:num>
  <w:num w:numId="20">
    <w:abstractNumId w:val="7"/>
  </w:num>
  <w:num w:numId="21">
    <w:abstractNumId w:val="31"/>
  </w:num>
  <w:num w:numId="22">
    <w:abstractNumId w:val="3"/>
  </w:num>
  <w:num w:numId="23">
    <w:abstractNumId w:val="18"/>
  </w:num>
  <w:num w:numId="24">
    <w:abstractNumId w:val="26"/>
  </w:num>
  <w:num w:numId="25">
    <w:abstractNumId w:val="5"/>
  </w:num>
  <w:num w:numId="26">
    <w:abstractNumId w:val="1"/>
  </w:num>
  <w:num w:numId="27">
    <w:abstractNumId w:val="22"/>
  </w:num>
  <w:num w:numId="28">
    <w:abstractNumId w:val="29"/>
  </w:num>
  <w:num w:numId="29">
    <w:abstractNumId w:val="43"/>
  </w:num>
  <w:num w:numId="30">
    <w:abstractNumId w:val="2"/>
  </w:num>
  <w:num w:numId="31">
    <w:abstractNumId w:val="12"/>
  </w:num>
  <w:num w:numId="32">
    <w:abstractNumId w:val="9"/>
  </w:num>
  <w:num w:numId="33">
    <w:abstractNumId w:val="36"/>
  </w:num>
  <w:num w:numId="34">
    <w:abstractNumId w:val="6"/>
  </w:num>
  <w:num w:numId="35">
    <w:abstractNumId w:val="0"/>
  </w:num>
  <w:num w:numId="36">
    <w:abstractNumId w:val="10"/>
  </w:num>
  <w:num w:numId="37">
    <w:abstractNumId w:val="44"/>
  </w:num>
  <w:num w:numId="38">
    <w:abstractNumId w:val="41"/>
  </w:num>
  <w:num w:numId="39">
    <w:abstractNumId w:val="14"/>
  </w:num>
  <w:num w:numId="40">
    <w:abstractNumId w:val="40"/>
  </w:num>
  <w:num w:numId="41">
    <w:abstractNumId w:val="27"/>
  </w:num>
  <w:num w:numId="42">
    <w:abstractNumId w:val="47"/>
  </w:num>
  <w:num w:numId="43">
    <w:abstractNumId w:val="16"/>
  </w:num>
  <w:num w:numId="44">
    <w:abstractNumId w:val="32"/>
  </w:num>
  <w:num w:numId="45">
    <w:abstractNumId w:val="28"/>
  </w:num>
  <w:num w:numId="46">
    <w:abstractNumId w:val="25"/>
  </w:num>
  <w:num w:numId="47">
    <w:abstractNumId w:val="42"/>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F03E1"/>
    <w:rsid w:val="0000618F"/>
    <w:rsid w:val="00031A16"/>
    <w:rsid w:val="000359E5"/>
    <w:rsid w:val="00060536"/>
    <w:rsid w:val="00066C9E"/>
    <w:rsid w:val="000D1EB9"/>
    <w:rsid w:val="000F4263"/>
    <w:rsid w:val="000F588E"/>
    <w:rsid w:val="00123B8E"/>
    <w:rsid w:val="001276FD"/>
    <w:rsid w:val="00130BF8"/>
    <w:rsid w:val="00133653"/>
    <w:rsid w:val="0013782D"/>
    <w:rsid w:val="00157A0A"/>
    <w:rsid w:val="0017016F"/>
    <w:rsid w:val="001C31D7"/>
    <w:rsid w:val="001F511B"/>
    <w:rsid w:val="002573BA"/>
    <w:rsid w:val="0026757E"/>
    <w:rsid w:val="0028217D"/>
    <w:rsid w:val="00285AF8"/>
    <w:rsid w:val="002A223B"/>
    <w:rsid w:val="002E085D"/>
    <w:rsid w:val="002E38DD"/>
    <w:rsid w:val="002E544D"/>
    <w:rsid w:val="00323462"/>
    <w:rsid w:val="003369E4"/>
    <w:rsid w:val="00340995"/>
    <w:rsid w:val="003411FC"/>
    <w:rsid w:val="00342604"/>
    <w:rsid w:val="0034561F"/>
    <w:rsid w:val="00346FFF"/>
    <w:rsid w:val="00376D87"/>
    <w:rsid w:val="003A1069"/>
    <w:rsid w:val="003A1233"/>
    <w:rsid w:val="003A2672"/>
    <w:rsid w:val="003A697F"/>
    <w:rsid w:val="003B09B8"/>
    <w:rsid w:val="003B552C"/>
    <w:rsid w:val="003E2653"/>
    <w:rsid w:val="00421503"/>
    <w:rsid w:val="004235D5"/>
    <w:rsid w:val="00425903"/>
    <w:rsid w:val="00456A42"/>
    <w:rsid w:val="004666B4"/>
    <w:rsid w:val="00471530"/>
    <w:rsid w:val="00493163"/>
    <w:rsid w:val="004D3592"/>
    <w:rsid w:val="004E1123"/>
    <w:rsid w:val="00522098"/>
    <w:rsid w:val="00571226"/>
    <w:rsid w:val="00583177"/>
    <w:rsid w:val="00584CC8"/>
    <w:rsid w:val="005C0D75"/>
    <w:rsid w:val="00600740"/>
    <w:rsid w:val="00601E00"/>
    <w:rsid w:val="00627653"/>
    <w:rsid w:val="00646504"/>
    <w:rsid w:val="00647F86"/>
    <w:rsid w:val="0065333D"/>
    <w:rsid w:val="00666345"/>
    <w:rsid w:val="006A2927"/>
    <w:rsid w:val="006D3FC0"/>
    <w:rsid w:val="006D4885"/>
    <w:rsid w:val="006D5691"/>
    <w:rsid w:val="0072060E"/>
    <w:rsid w:val="00740BB2"/>
    <w:rsid w:val="007508A8"/>
    <w:rsid w:val="00752114"/>
    <w:rsid w:val="00766813"/>
    <w:rsid w:val="007A4203"/>
    <w:rsid w:val="007C27CD"/>
    <w:rsid w:val="007C27DB"/>
    <w:rsid w:val="00814F45"/>
    <w:rsid w:val="00827D15"/>
    <w:rsid w:val="00845116"/>
    <w:rsid w:val="00845799"/>
    <w:rsid w:val="0085060C"/>
    <w:rsid w:val="00850690"/>
    <w:rsid w:val="00863341"/>
    <w:rsid w:val="00864816"/>
    <w:rsid w:val="0087588C"/>
    <w:rsid w:val="00875F76"/>
    <w:rsid w:val="008842B9"/>
    <w:rsid w:val="0088478E"/>
    <w:rsid w:val="00893AE3"/>
    <w:rsid w:val="008A1D27"/>
    <w:rsid w:val="008A2E72"/>
    <w:rsid w:val="008A6EEE"/>
    <w:rsid w:val="008B1EF1"/>
    <w:rsid w:val="008E149B"/>
    <w:rsid w:val="008F03E1"/>
    <w:rsid w:val="00901B5A"/>
    <w:rsid w:val="009203C8"/>
    <w:rsid w:val="00920683"/>
    <w:rsid w:val="0095596D"/>
    <w:rsid w:val="00965E98"/>
    <w:rsid w:val="0098258F"/>
    <w:rsid w:val="00982F4D"/>
    <w:rsid w:val="009839B2"/>
    <w:rsid w:val="009B14F4"/>
    <w:rsid w:val="009B6129"/>
    <w:rsid w:val="009C0E2F"/>
    <w:rsid w:val="00A21A51"/>
    <w:rsid w:val="00A56EB7"/>
    <w:rsid w:val="00A84F8E"/>
    <w:rsid w:val="00A973F9"/>
    <w:rsid w:val="00AA16F2"/>
    <w:rsid w:val="00AA502C"/>
    <w:rsid w:val="00AA6EAE"/>
    <w:rsid w:val="00AB5D84"/>
    <w:rsid w:val="00AD7621"/>
    <w:rsid w:val="00AE35A8"/>
    <w:rsid w:val="00AE4DDF"/>
    <w:rsid w:val="00B050B1"/>
    <w:rsid w:val="00B136F5"/>
    <w:rsid w:val="00B23E5A"/>
    <w:rsid w:val="00B27655"/>
    <w:rsid w:val="00B45DC6"/>
    <w:rsid w:val="00B87226"/>
    <w:rsid w:val="00BA0FAB"/>
    <w:rsid w:val="00BD6C1F"/>
    <w:rsid w:val="00BE4AA4"/>
    <w:rsid w:val="00BE4B1A"/>
    <w:rsid w:val="00C33427"/>
    <w:rsid w:val="00C5015E"/>
    <w:rsid w:val="00C549A6"/>
    <w:rsid w:val="00C70BBD"/>
    <w:rsid w:val="00CB4170"/>
    <w:rsid w:val="00CE6E93"/>
    <w:rsid w:val="00CF2C33"/>
    <w:rsid w:val="00D419B4"/>
    <w:rsid w:val="00D41F99"/>
    <w:rsid w:val="00D607C5"/>
    <w:rsid w:val="00D67682"/>
    <w:rsid w:val="00D74591"/>
    <w:rsid w:val="00D84D6F"/>
    <w:rsid w:val="00DB584A"/>
    <w:rsid w:val="00DB75A0"/>
    <w:rsid w:val="00DC1DDD"/>
    <w:rsid w:val="00DC4931"/>
    <w:rsid w:val="00DC5391"/>
    <w:rsid w:val="00DC666C"/>
    <w:rsid w:val="00DD0E98"/>
    <w:rsid w:val="00DD6033"/>
    <w:rsid w:val="00DD609D"/>
    <w:rsid w:val="00DE07B8"/>
    <w:rsid w:val="00E149CE"/>
    <w:rsid w:val="00E151D7"/>
    <w:rsid w:val="00E1655C"/>
    <w:rsid w:val="00E173E2"/>
    <w:rsid w:val="00E21B8B"/>
    <w:rsid w:val="00E24469"/>
    <w:rsid w:val="00E25783"/>
    <w:rsid w:val="00E62D8F"/>
    <w:rsid w:val="00E744C1"/>
    <w:rsid w:val="00E82AFC"/>
    <w:rsid w:val="00E85AE2"/>
    <w:rsid w:val="00EA77A0"/>
    <w:rsid w:val="00EB6297"/>
    <w:rsid w:val="00ED0B85"/>
    <w:rsid w:val="00ED3A00"/>
    <w:rsid w:val="00F03CCE"/>
    <w:rsid w:val="00F17A16"/>
    <w:rsid w:val="00F216F4"/>
    <w:rsid w:val="00F46950"/>
    <w:rsid w:val="00F50853"/>
    <w:rsid w:val="00F550A6"/>
    <w:rsid w:val="00F60902"/>
    <w:rsid w:val="00F60AC4"/>
    <w:rsid w:val="00F77C2B"/>
    <w:rsid w:val="00F978D0"/>
    <w:rsid w:val="00FB195E"/>
    <w:rsid w:val="00FC5BC1"/>
    <w:rsid w:val="00FD1F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Grid 1" w:uiPriority="0"/>
    <w:lsdException w:name="Table Subtle 2" w:uiPriority="0"/>
    <w:lsdException w:name="Table Web 1"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73F9"/>
  </w:style>
  <w:style w:type="paragraph" w:styleId="1">
    <w:name w:val="heading 1"/>
    <w:basedOn w:val="a0"/>
    <w:next w:val="a0"/>
    <w:link w:val="10"/>
    <w:qFormat/>
    <w:rsid w:val="00BA0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4D3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AE4D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276FD"/>
    <w:pPr>
      <w:keepNext/>
      <w:keepLines/>
      <w:spacing w:before="200" w:after="0"/>
      <w:outlineLvl w:val="3"/>
    </w:pPr>
    <w:rPr>
      <w:rFonts w:ascii="Cambria" w:eastAsia="Times New Roman"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522098"/>
    <w:pPr>
      <w:spacing w:after="0" w:line="240" w:lineRule="auto"/>
    </w:pPr>
    <w:rPr>
      <w:rFonts w:ascii="Tahoma" w:hAnsi="Tahoma" w:cs="Tahoma"/>
      <w:sz w:val="16"/>
      <w:szCs w:val="16"/>
    </w:rPr>
  </w:style>
  <w:style w:type="character" w:customStyle="1" w:styleId="a5">
    <w:name w:val="Текст выноски Знак"/>
    <w:basedOn w:val="a1"/>
    <w:link w:val="a4"/>
    <w:rsid w:val="00522098"/>
    <w:rPr>
      <w:rFonts w:ascii="Tahoma" w:hAnsi="Tahoma" w:cs="Tahoma"/>
      <w:sz w:val="16"/>
      <w:szCs w:val="16"/>
    </w:rPr>
  </w:style>
  <w:style w:type="paragraph" w:styleId="a6">
    <w:name w:val="No Spacing"/>
    <w:aliases w:val="Основной,Без интервала1"/>
    <w:link w:val="a7"/>
    <w:uiPriority w:val="1"/>
    <w:qFormat/>
    <w:rsid w:val="00D67682"/>
    <w:pPr>
      <w:spacing w:after="0" w:line="240" w:lineRule="auto"/>
    </w:pPr>
  </w:style>
  <w:style w:type="character" w:styleId="a8">
    <w:name w:val="Hyperlink"/>
    <w:basedOn w:val="a1"/>
    <w:uiPriority w:val="99"/>
    <w:unhideWhenUsed/>
    <w:rsid w:val="00BA0FAB"/>
    <w:rPr>
      <w:color w:val="0000FF"/>
      <w:u w:val="single"/>
    </w:rPr>
  </w:style>
  <w:style w:type="character" w:customStyle="1" w:styleId="10">
    <w:name w:val="Заголовок 1 Знак"/>
    <w:basedOn w:val="a1"/>
    <w:link w:val="1"/>
    <w:rsid w:val="00BA0FAB"/>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0"/>
    <w:uiPriority w:val="39"/>
    <w:unhideWhenUsed/>
    <w:qFormat/>
    <w:rsid w:val="00BA0FAB"/>
    <w:pPr>
      <w:outlineLvl w:val="9"/>
    </w:pPr>
    <w:rPr>
      <w:rFonts w:ascii="Times New Roman" w:hAnsi="Times New Roman"/>
      <w:color w:val="000000" w:themeColor="text1"/>
      <w:lang w:eastAsia="ru-RU"/>
    </w:rPr>
  </w:style>
  <w:style w:type="paragraph" w:styleId="31">
    <w:name w:val="toc 3"/>
    <w:basedOn w:val="a0"/>
    <w:next w:val="a0"/>
    <w:autoRedefine/>
    <w:uiPriority w:val="39"/>
    <w:unhideWhenUsed/>
    <w:qFormat/>
    <w:rsid w:val="00BA0FAB"/>
    <w:pPr>
      <w:spacing w:after="100" w:line="240" w:lineRule="auto"/>
      <w:ind w:left="400"/>
    </w:pPr>
    <w:rPr>
      <w:rFonts w:ascii="Times New Roman" w:eastAsia="Times New Roman" w:hAnsi="Times New Roman" w:cs="Times New Roman"/>
      <w:sz w:val="20"/>
      <w:szCs w:val="20"/>
      <w:lang w:eastAsia="ru-RU"/>
    </w:rPr>
  </w:style>
  <w:style w:type="paragraph" w:styleId="21">
    <w:name w:val="toc 2"/>
    <w:basedOn w:val="a0"/>
    <w:next w:val="a0"/>
    <w:autoRedefine/>
    <w:uiPriority w:val="39"/>
    <w:unhideWhenUsed/>
    <w:qFormat/>
    <w:rsid w:val="00BA0FAB"/>
    <w:pPr>
      <w:spacing w:after="100"/>
      <w:ind w:left="220"/>
    </w:pPr>
    <w:rPr>
      <w:rFonts w:eastAsiaTheme="minorEastAsia"/>
      <w:lang w:eastAsia="ru-RU"/>
    </w:rPr>
  </w:style>
  <w:style w:type="paragraph" w:styleId="11">
    <w:name w:val="toc 1"/>
    <w:basedOn w:val="a0"/>
    <w:next w:val="a0"/>
    <w:autoRedefine/>
    <w:uiPriority w:val="39"/>
    <w:unhideWhenUsed/>
    <w:qFormat/>
    <w:rsid w:val="00BA0FAB"/>
    <w:pPr>
      <w:spacing w:after="100"/>
    </w:pPr>
    <w:rPr>
      <w:rFonts w:eastAsiaTheme="minorEastAsia"/>
      <w:lang w:eastAsia="ru-RU"/>
    </w:rPr>
  </w:style>
  <w:style w:type="character" w:customStyle="1" w:styleId="apple-converted-space">
    <w:name w:val="apple-converted-space"/>
    <w:basedOn w:val="a1"/>
    <w:rsid w:val="0088478E"/>
  </w:style>
  <w:style w:type="paragraph" w:styleId="aa">
    <w:name w:val="Normal (Web)"/>
    <w:basedOn w:val="a0"/>
    <w:rsid w:val="00884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88478E"/>
  </w:style>
  <w:style w:type="paragraph" w:customStyle="1" w:styleId="p9">
    <w:name w:val="p9"/>
    <w:basedOn w:val="a0"/>
    <w:rsid w:val="00884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88478E"/>
  </w:style>
  <w:style w:type="paragraph" w:customStyle="1" w:styleId="ab">
    <w:name w:val="обычный"/>
    <w:basedOn w:val="a0"/>
    <w:uiPriority w:val="99"/>
    <w:rsid w:val="0088478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4D3592"/>
    <w:rPr>
      <w:rFonts w:asciiTheme="majorHAnsi" w:eastAsiaTheme="majorEastAsia" w:hAnsiTheme="majorHAnsi" w:cstheme="majorBidi"/>
      <w:b/>
      <w:bCs/>
      <w:color w:val="4F81BD" w:themeColor="accent1"/>
      <w:sz w:val="26"/>
      <w:szCs w:val="26"/>
    </w:rPr>
  </w:style>
  <w:style w:type="character" w:customStyle="1" w:styleId="b-share">
    <w:name w:val="b-share"/>
    <w:basedOn w:val="a1"/>
    <w:rsid w:val="004D3592"/>
  </w:style>
  <w:style w:type="paragraph" w:styleId="ac">
    <w:name w:val="header"/>
    <w:basedOn w:val="a0"/>
    <w:link w:val="ad"/>
    <w:uiPriority w:val="99"/>
    <w:rsid w:val="00920683"/>
    <w:pPr>
      <w:tabs>
        <w:tab w:val="center" w:pos="4153"/>
        <w:tab w:val="right" w:pos="8306"/>
      </w:tabs>
      <w:suppressAutoHyphens/>
      <w:spacing w:after="0" w:line="360" w:lineRule="auto"/>
      <w:ind w:firstLine="709"/>
      <w:jc w:val="both"/>
    </w:pPr>
    <w:rPr>
      <w:rFonts w:ascii="Times New Roman" w:eastAsia="Times New Roman" w:hAnsi="Times New Roman" w:cs="Times New Roman"/>
      <w:sz w:val="28"/>
      <w:szCs w:val="20"/>
      <w:lang w:eastAsia="ar-SA"/>
    </w:rPr>
  </w:style>
  <w:style w:type="character" w:customStyle="1" w:styleId="ad">
    <w:name w:val="Верхний колонтитул Знак"/>
    <w:basedOn w:val="a1"/>
    <w:link w:val="ac"/>
    <w:uiPriority w:val="99"/>
    <w:rsid w:val="00920683"/>
    <w:rPr>
      <w:rFonts w:ascii="Times New Roman" w:eastAsia="Times New Roman" w:hAnsi="Times New Roman" w:cs="Times New Roman"/>
      <w:sz w:val="28"/>
      <w:szCs w:val="20"/>
      <w:lang w:eastAsia="ar-SA"/>
    </w:rPr>
  </w:style>
  <w:style w:type="paragraph" w:styleId="ae">
    <w:name w:val="List Paragraph"/>
    <w:basedOn w:val="a0"/>
    <w:uiPriority w:val="34"/>
    <w:qFormat/>
    <w:rsid w:val="0028217D"/>
    <w:pPr>
      <w:suppressAutoHyphens/>
      <w:spacing w:after="0" w:line="360" w:lineRule="auto"/>
      <w:ind w:left="720" w:firstLine="720"/>
      <w:contextualSpacing/>
      <w:jc w:val="both"/>
    </w:pPr>
    <w:rPr>
      <w:rFonts w:ascii="Times New Roman" w:eastAsia="Times New Roman" w:hAnsi="Times New Roman" w:cs="Times New Roman"/>
      <w:sz w:val="28"/>
      <w:szCs w:val="20"/>
      <w:lang w:eastAsia="ar-SA"/>
    </w:rPr>
  </w:style>
  <w:style w:type="character" w:customStyle="1" w:styleId="30">
    <w:name w:val="Заголовок 3 Знак"/>
    <w:basedOn w:val="a1"/>
    <w:link w:val="3"/>
    <w:rsid w:val="00AE4DDF"/>
    <w:rPr>
      <w:rFonts w:asciiTheme="majorHAnsi" w:eastAsiaTheme="majorEastAsia" w:hAnsiTheme="majorHAnsi" w:cstheme="majorBidi"/>
      <w:b/>
      <w:bCs/>
      <w:color w:val="4F81BD" w:themeColor="accent1"/>
    </w:rPr>
  </w:style>
  <w:style w:type="paragraph" w:customStyle="1" w:styleId="12">
    <w:name w:val="Абзац списка1"/>
    <w:basedOn w:val="a0"/>
    <w:rsid w:val="00583177"/>
    <w:pPr>
      <w:ind w:left="720"/>
      <w:contextualSpacing/>
    </w:pPr>
    <w:rPr>
      <w:rFonts w:ascii="Calibri" w:eastAsia="Times New Roman" w:hAnsi="Calibri" w:cs="Times New Roman"/>
      <w:lang w:eastAsia="ru-RU"/>
    </w:rPr>
  </w:style>
  <w:style w:type="character" w:customStyle="1" w:styleId="40">
    <w:name w:val="Заголовок 4 Знак"/>
    <w:basedOn w:val="a1"/>
    <w:link w:val="4"/>
    <w:rsid w:val="001276FD"/>
    <w:rPr>
      <w:rFonts w:ascii="Cambria" w:eastAsia="Times New Roman" w:hAnsi="Cambria" w:cs="Times New Roman"/>
      <w:b/>
      <w:bCs/>
      <w:i/>
      <w:iCs/>
      <w:color w:val="4F81BD"/>
    </w:rPr>
  </w:style>
  <w:style w:type="table" w:styleId="af">
    <w:name w:val="Table Grid"/>
    <w:basedOn w:val="a2"/>
    <w:uiPriority w:val="59"/>
    <w:rsid w:val="001276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76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6">
    <w:name w:val="p6"/>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
    <w:name w:val="f1"/>
    <w:rsid w:val="001276FD"/>
    <w:pPr>
      <w:widowControl w:val="0"/>
      <w:autoSpaceDE w:val="0"/>
      <w:autoSpaceDN w:val="0"/>
      <w:spacing w:after="0" w:line="240" w:lineRule="auto"/>
      <w:jc w:val="both"/>
    </w:pPr>
    <w:rPr>
      <w:rFonts w:ascii="Times New Roman" w:eastAsia="Times New Roman" w:hAnsi="Times New Roman" w:cs="Times New Roman"/>
      <w:sz w:val="24"/>
      <w:szCs w:val="24"/>
      <w:lang w:val="en-US" w:eastAsia="ru-RU"/>
    </w:rPr>
  </w:style>
  <w:style w:type="paragraph" w:styleId="af0">
    <w:name w:val="footer"/>
    <w:basedOn w:val="a0"/>
    <w:link w:val="af1"/>
    <w:uiPriority w:val="99"/>
    <w:rsid w:val="001276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rsid w:val="001276FD"/>
    <w:rPr>
      <w:rFonts w:ascii="Times New Roman" w:eastAsia="Times New Roman" w:hAnsi="Times New Roman" w:cs="Times New Roman"/>
      <w:sz w:val="24"/>
      <w:szCs w:val="24"/>
      <w:lang w:eastAsia="ru-RU"/>
    </w:rPr>
  </w:style>
  <w:style w:type="paragraph" w:customStyle="1" w:styleId="af2">
    <w:name w:val="Диплом"/>
    <w:basedOn w:val="a0"/>
    <w:link w:val="af3"/>
    <w:rsid w:val="001276FD"/>
    <w:pPr>
      <w:spacing w:after="0" w:line="360" w:lineRule="auto"/>
      <w:ind w:firstLine="709"/>
      <w:jc w:val="both"/>
    </w:pPr>
    <w:rPr>
      <w:rFonts w:ascii="Times New Roman" w:eastAsia="Times New Roman" w:hAnsi="Times New Roman" w:cs="Times New Roman"/>
      <w:sz w:val="28"/>
    </w:rPr>
  </w:style>
  <w:style w:type="character" w:customStyle="1" w:styleId="af3">
    <w:name w:val="Диплом Знак"/>
    <w:link w:val="af2"/>
    <w:locked/>
    <w:rsid w:val="001276FD"/>
    <w:rPr>
      <w:rFonts w:ascii="Times New Roman" w:eastAsia="Times New Roman" w:hAnsi="Times New Roman" w:cs="Times New Roman"/>
      <w:sz w:val="28"/>
    </w:rPr>
  </w:style>
  <w:style w:type="paragraph" w:customStyle="1" w:styleId="af4">
    <w:name w:val="Курсач"/>
    <w:basedOn w:val="a0"/>
    <w:link w:val="af5"/>
    <w:rsid w:val="001276FD"/>
    <w:pPr>
      <w:spacing w:after="0" w:line="360" w:lineRule="auto"/>
      <w:ind w:firstLine="709"/>
      <w:jc w:val="both"/>
    </w:pPr>
    <w:rPr>
      <w:rFonts w:ascii="Times New Roman" w:eastAsia="Times New Roman" w:hAnsi="Times New Roman" w:cs="Times New Roman"/>
      <w:sz w:val="28"/>
    </w:rPr>
  </w:style>
  <w:style w:type="character" w:customStyle="1" w:styleId="af5">
    <w:name w:val="Курсач Знак"/>
    <w:link w:val="af4"/>
    <w:locked/>
    <w:rsid w:val="001276FD"/>
    <w:rPr>
      <w:rFonts w:ascii="Times New Roman" w:eastAsia="Times New Roman" w:hAnsi="Times New Roman" w:cs="Times New Roman"/>
      <w:sz w:val="28"/>
    </w:rPr>
  </w:style>
  <w:style w:type="paragraph" w:customStyle="1" w:styleId="22">
    <w:name w:val="Абзац списка2"/>
    <w:basedOn w:val="a0"/>
    <w:rsid w:val="001276FD"/>
    <w:pPr>
      <w:ind w:left="720"/>
      <w:contextualSpacing/>
    </w:pPr>
    <w:rPr>
      <w:rFonts w:ascii="Calibri" w:eastAsia="Times New Roman" w:hAnsi="Calibri" w:cs="Times New Roman"/>
      <w:lang w:eastAsia="ru-RU"/>
    </w:rPr>
  </w:style>
  <w:style w:type="character" w:customStyle="1" w:styleId="xbe">
    <w:name w:val="_xbe"/>
    <w:rsid w:val="001276FD"/>
    <w:rPr>
      <w:rFonts w:cs="Times New Roman"/>
    </w:rPr>
  </w:style>
  <w:style w:type="character" w:customStyle="1" w:styleId="a7">
    <w:name w:val="Без интервала Знак"/>
    <w:aliases w:val="Основной Знак,Без интервала1 Знак"/>
    <w:link w:val="a6"/>
    <w:locked/>
    <w:rsid w:val="001276FD"/>
  </w:style>
  <w:style w:type="paragraph" w:styleId="af6">
    <w:name w:val="Block Text"/>
    <w:basedOn w:val="a0"/>
    <w:rsid w:val="001276FD"/>
    <w:pPr>
      <w:widowControl w:val="0"/>
      <w:shd w:val="clear" w:color="auto" w:fill="FFFFFF"/>
      <w:tabs>
        <w:tab w:val="left" w:pos="8515"/>
      </w:tabs>
      <w:autoSpaceDE w:val="0"/>
      <w:autoSpaceDN w:val="0"/>
      <w:adjustRightInd w:val="0"/>
      <w:spacing w:after="0" w:line="360" w:lineRule="atLeast"/>
      <w:ind w:left="149" w:right="96" w:firstLine="730"/>
      <w:jc w:val="both"/>
      <w:textAlignment w:val="baseline"/>
    </w:pPr>
    <w:rPr>
      <w:rFonts w:ascii="Times New Roman" w:eastAsia="Times New Roman" w:hAnsi="Times New Roman" w:cs="Times New Roman"/>
      <w:color w:val="000000"/>
      <w:sz w:val="24"/>
      <w:szCs w:val="25"/>
      <w:lang w:eastAsia="ru-RU"/>
    </w:rPr>
  </w:style>
  <w:style w:type="paragraph" w:styleId="af7">
    <w:name w:val="Body Text Indent"/>
    <w:basedOn w:val="a0"/>
    <w:link w:val="af8"/>
    <w:rsid w:val="001276F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1"/>
    <w:link w:val="af7"/>
    <w:rsid w:val="001276FD"/>
    <w:rPr>
      <w:rFonts w:ascii="Times New Roman" w:eastAsia="Times New Roman" w:hAnsi="Times New Roman" w:cs="Times New Roman"/>
      <w:sz w:val="24"/>
      <w:szCs w:val="24"/>
      <w:lang w:eastAsia="ru-RU"/>
    </w:rPr>
  </w:style>
  <w:style w:type="character" w:styleId="af9">
    <w:name w:val="Emphasis"/>
    <w:qFormat/>
    <w:rsid w:val="001276FD"/>
    <w:rPr>
      <w:i/>
      <w:iCs/>
    </w:rPr>
  </w:style>
  <w:style w:type="paragraph" w:styleId="32">
    <w:name w:val="Body Text Indent 3"/>
    <w:basedOn w:val="a0"/>
    <w:link w:val="33"/>
    <w:rsid w:val="001276FD"/>
    <w:pPr>
      <w:spacing w:after="0" w:line="360" w:lineRule="auto"/>
      <w:ind w:firstLine="708"/>
      <w:jc w:val="both"/>
    </w:pPr>
    <w:rPr>
      <w:rFonts w:ascii="Times New Roman" w:eastAsia="Times New Roman" w:hAnsi="Times New Roman" w:cs="Times New Roman"/>
      <w:color w:val="000000"/>
      <w:sz w:val="28"/>
      <w:szCs w:val="24"/>
    </w:rPr>
  </w:style>
  <w:style w:type="character" w:customStyle="1" w:styleId="33">
    <w:name w:val="Основной текст с отступом 3 Знак"/>
    <w:basedOn w:val="a1"/>
    <w:link w:val="32"/>
    <w:rsid w:val="001276FD"/>
    <w:rPr>
      <w:rFonts w:ascii="Times New Roman" w:eastAsia="Times New Roman" w:hAnsi="Times New Roman" w:cs="Times New Roman"/>
      <w:color w:val="000000"/>
      <w:sz w:val="28"/>
      <w:szCs w:val="24"/>
    </w:rPr>
  </w:style>
  <w:style w:type="paragraph" w:customStyle="1" w:styleId="dktexleft">
    <w:name w:val="dktexleft"/>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1276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31">
    <w:name w:val="xl31"/>
    <w:basedOn w:val="a0"/>
    <w:rsid w:val="001276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1">
    <w:name w:val="p1"/>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1276FD"/>
  </w:style>
  <w:style w:type="paragraph" w:customStyle="1" w:styleId="p2">
    <w:name w:val="p2"/>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0">
    <w:name w:val="s_1"/>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1276FD"/>
  </w:style>
  <w:style w:type="paragraph" w:styleId="afa">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 Char,Body Text 3, Знак1,Знак"/>
    <w:basedOn w:val="a0"/>
    <w:link w:val="13"/>
    <w:rsid w:val="001276FD"/>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basedOn w:val="a1"/>
    <w:uiPriority w:val="99"/>
    <w:semiHidden/>
    <w:rsid w:val="001276FD"/>
  </w:style>
  <w:style w:type="character" w:customStyle="1" w:styleId="13">
    <w:name w:val="Основной текст Знак1"/>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Char Знак"/>
    <w:link w:val="afa"/>
    <w:locked/>
    <w:rsid w:val="001276FD"/>
    <w:rPr>
      <w:rFonts w:ascii="Times New Roman" w:eastAsia="Times New Roman" w:hAnsi="Times New Roman" w:cs="Times New Roman"/>
      <w:sz w:val="24"/>
      <w:szCs w:val="24"/>
      <w:lang w:eastAsia="ru-RU"/>
    </w:rPr>
  </w:style>
  <w:style w:type="paragraph" w:customStyle="1" w:styleId="afc">
    <w:name w:val="ОСНОВНОЙ"/>
    <w:basedOn w:val="afa"/>
    <w:rsid w:val="001276FD"/>
    <w:pPr>
      <w:spacing w:after="0" w:line="360" w:lineRule="auto"/>
      <w:ind w:firstLine="720"/>
      <w:jc w:val="both"/>
    </w:pPr>
    <w:rPr>
      <w:snapToGrid w:val="0"/>
      <w:sz w:val="28"/>
      <w:szCs w:val="20"/>
    </w:rPr>
  </w:style>
  <w:style w:type="character" w:customStyle="1" w:styleId="34">
    <w:name w:val="Основной текст (3)_"/>
    <w:link w:val="310"/>
    <w:locked/>
    <w:rsid w:val="001276FD"/>
    <w:rPr>
      <w:b/>
      <w:bCs/>
      <w:sz w:val="26"/>
      <w:szCs w:val="26"/>
      <w:shd w:val="clear" w:color="auto" w:fill="FFFFFF"/>
    </w:rPr>
  </w:style>
  <w:style w:type="paragraph" w:customStyle="1" w:styleId="310">
    <w:name w:val="Основной текст (3)1"/>
    <w:basedOn w:val="a0"/>
    <w:link w:val="34"/>
    <w:rsid w:val="001276FD"/>
    <w:pPr>
      <w:widowControl w:val="0"/>
      <w:shd w:val="clear" w:color="auto" w:fill="FFFFFF"/>
      <w:spacing w:after="120" w:line="240" w:lineRule="atLeast"/>
      <w:jc w:val="center"/>
    </w:pPr>
    <w:rPr>
      <w:b/>
      <w:bCs/>
      <w:sz w:val="26"/>
      <w:szCs w:val="26"/>
    </w:rPr>
  </w:style>
  <w:style w:type="character" w:customStyle="1" w:styleId="2TimesNewRoman">
    <w:name w:val="Основной текст (2) + Times New Roman"/>
    <w:aliases w:val="11 pt,Не курсив"/>
    <w:rsid w:val="001276FD"/>
    <w:rPr>
      <w:rFonts w:ascii="Times New Roman" w:hAnsi="Times New Roman" w:cs="Times New Roman"/>
      <w:b/>
      <w:bCs/>
      <w:i/>
      <w:iCs/>
      <w:sz w:val="22"/>
      <w:szCs w:val="22"/>
      <w:lang w:bidi="ar-SA"/>
    </w:rPr>
  </w:style>
  <w:style w:type="paragraph" w:customStyle="1" w:styleId="afd">
    <w:name w:val="Подписи"/>
    <w:basedOn w:val="afe"/>
    <w:rsid w:val="001276FD"/>
    <w:pPr>
      <w:spacing w:after="240"/>
      <w:ind w:firstLine="720"/>
      <w:jc w:val="both"/>
    </w:pPr>
    <w:rPr>
      <w:b w:val="0"/>
      <w:bCs w:val="0"/>
      <w:sz w:val="28"/>
      <w:szCs w:val="24"/>
    </w:rPr>
  </w:style>
  <w:style w:type="paragraph" w:styleId="afe">
    <w:name w:val="caption"/>
    <w:aliases w:val=" Знак,Знак Знак,-0-0-0-0-0"/>
    <w:basedOn w:val="a0"/>
    <w:next w:val="a0"/>
    <w:qFormat/>
    <w:rsid w:val="001276FD"/>
    <w:pPr>
      <w:spacing w:after="0" w:line="240" w:lineRule="auto"/>
    </w:pPr>
    <w:rPr>
      <w:rFonts w:ascii="Times New Roman" w:eastAsia="Times New Roman" w:hAnsi="Times New Roman" w:cs="Times New Roman"/>
      <w:b/>
      <w:bCs/>
      <w:sz w:val="20"/>
      <w:szCs w:val="20"/>
      <w:lang w:eastAsia="ru-RU"/>
    </w:rPr>
  </w:style>
  <w:style w:type="paragraph" w:styleId="HTML">
    <w:name w:val="HTML Preformatted"/>
    <w:basedOn w:val="a0"/>
    <w:link w:val="HTML0"/>
    <w:rsid w:val="00127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1276FD"/>
    <w:rPr>
      <w:rFonts w:ascii="Courier New" w:eastAsia="Times New Roman" w:hAnsi="Courier New" w:cs="Times New Roman"/>
      <w:sz w:val="20"/>
      <w:szCs w:val="20"/>
    </w:rPr>
  </w:style>
  <w:style w:type="paragraph" w:styleId="23">
    <w:name w:val="Body Text Indent 2"/>
    <w:basedOn w:val="a0"/>
    <w:link w:val="24"/>
    <w:rsid w:val="001276F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1276FD"/>
    <w:rPr>
      <w:rFonts w:ascii="Times New Roman" w:eastAsia="Times New Roman" w:hAnsi="Times New Roman" w:cs="Times New Roman"/>
      <w:sz w:val="24"/>
      <w:szCs w:val="24"/>
      <w:lang w:eastAsia="ru-RU"/>
    </w:rPr>
  </w:style>
  <w:style w:type="paragraph" w:customStyle="1" w:styleId="14">
    <w:name w:val="Основной текст с отступом1"/>
    <w:basedOn w:val="a0"/>
    <w:rsid w:val="001276FD"/>
    <w:pPr>
      <w:widowControl w:val="0"/>
      <w:overflowPunct w:val="0"/>
      <w:autoSpaceDE w:val="0"/>
      <w:autoSpaceDN w:val="0"/>
      <w:adjustRightInd w:val="0"/>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
    <w:name w:val="список с точками"/>
    <w:basedOn w:val="a0"/>
    <w:rsid w:val="001276FD"/>
    <w:pPr>
      <w:numPr>
        <w:numId w:val="1"/>
      </w:numPr>
      <w:spacing w:after="0" w:line="312" w:lineRule="auto"/>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Текст1"/>
    <w:basedOn w:val="a0"/>
    <w:rsid w:val="001276FD"/>
    <w:pPr>
      <w:suppressAutoHyphens/>
      <w:spacing w:after="0" w:line="240" w:lineRule="auto"/>
    </w:pPr>
    <w:rPr>
      <w:rFonts w:ascii="Courier New" w:eastAsia="Times New Roman" w:hAnsi="Courier New" w:cs="Courier New"/>
      <w:sz w:val="20"/>
      <w:szCs w:val="20"/>
      <w:lang w:eastAsia="ar-SA"/>
    </w:rPr>
  </w:style>
  <w:style w:type="paragraph" w:customStyle="1" w:styleId="s3">
    <w:name w:val="s_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сновной текст (17)_"/>
    <w:link w:val="171"/>
    <w:rsid w:val="001276FD"/>
    <w:rPr>
      <w:sz w:val="28"/>
      <w:szCs w:val="28"/>
      <w:shd w:val="clear" w:color="auto" w:fill="FFFFFF"/>
    </w:rPr>
  </w:style>
  <w:style w:type="paragraph" w:customStyle="1" w:styleId="171">
    <w:name w:val="Основной текст (17)1"/>
    <w:basedOn w:val="a0"/>
    <w:link w:val="17"/>
    <w:rsid w:val="001276FD"/>
    <w:pPr>
      <w:widowControl w:val="0"/>
      <w:shd w:val="clear" w:color="auto" w:fill="FFFFFF"/>
      <w:spacing w:before="300" w:after="0" w:line="278" w:lineRule="exact"/>
    </w:pPr>
    <w:rPr>
      <w:sz w:val="28"/>
      <w:szCs w:val="28"/>
    </w:rPr>
  </w:style>
  <w:style w:type="character" w:customStyle="1" w:styleId="18">
    <w:name w:val="Основной текст (18)_"/>
    <w:link w:val="180"/>
    <w:rsid w:val="001276FD"/>
    <w:rPr>
      <w:sz w:val="16"/>
      <w:szCs w:val="16"/>
      <w:shd w:val="clear" w:color="auto" w:fill="FFFFFF"/>
    </w:rPr>
  </w:style>
  <w:style w:type="paragraph" w:customStyle="1" w:styleId="180">
    <w:name w:val="Основной текст (18)"/>
    <w:basedOn w:val="a0"/>
    <w:link w:val="18"/>
    <w:rsid w:val="001276FD"/>
    <w:pPr>
      <w:widowControl w:val="0"/>
      <w:shd w:val="clear" w:color="auto" w:fill="FFFFFF"/>
      <w:spacing w:after="0" w:line="240" w:lineRule="atLeast"/>
      <w:jc w:val="right"/>
    </w:pPr>
    <w:rPr>
      <w:sz w:val="16"/>
      <w:szCs w:val="16"/>
    </w:rPr>
  </w:style>
  <w:style w:type="character" w:customStyle="1" w:styleId="aff">
    <w:name w:val="Колонтитул_"/>
    <w:link w:val="16"/>
    <w:rsid w:val="001276FD"/>
    <w:rPr>
      <w:b/>
      <w:bCs/>
      <w:shd w:val="clear" w:color="auto" w:fill="FFFFFF"/>
    </w:rPr>
  </w:style>
  <w:style w:type="paragraph" w:customStyle="1" w:styleId="16">
    <w:name w:val="Колонтитул1"/>
    <w:basedOn w:val="a0"/>
    <w:link w:val="aff"/>
    <w:rsid w:val="001276FD"/>
    <w:pPr>
      <w:widowControl w:val="0"/>
      <w:shd w:val="clear" w:color="auto" w:fill="FFFFFF"/>
      <w:spacing w:after="0" w:line="240" w:lineRule="atLeast"/>
    </w:pPr>
    <w:rPr>
      <w:b/>
      <w:bCs/>
    </w:rPr>
  </w:style>
  <w:style w:type="character" w:customStyle="1" w:styleId="41">
    <w:name w:val="Основной текст (4)_"/>
    <w:link w:val="42"/>
    <w:rsid w:val="001276FD"/>
    <w:rPr>
      <w:b/>
      <w:bCs/>
      <w:sz w:val="28"/>
      <w:szCs w:val="28"/>
      <w:shd w:val="clear" w:color="auto" w:fill="FFFFFF"/>
    </w:rPr>
  </w:style>
  <w:style w:type="paragraph" w:customStyle="1" w:styleId="42">
    <w:name w:val="Основной текст (4)"/>
    <w:basedOn w:val="a0"/>
    <w:link w:val="41"/>
    <w:rsid w:val="001276FD"/>
    <w:pPr>
      <w:widowControl w:val="0"/>
      <w:shd w:val="clear" w:color="auto" w:fill="FFFFFF"/>
      <w:spacing w:before="120" w:after="0" w:line="350" w:lineRule="exact"/>
      <w:jc w:val="center"/>
    </w:pPr>
    <w:rPr>
      <w:b/>
      <w:bCs/>
      <w:sz w:val="28"/>
      <w:szCs w:val="28"/>
    </w:rPr>
  </w:style>
  <w:style w:type="character" w:customStyle="1" w:styleId="25">
    <w:name w:val="Основной текст (2)_"/>
    <w:link w:val="26"/>
    <w:locked/>
    <w:rsid w:val="001276FD"/>
    <w:rPr>
      <w:rFonts w:ascii="Arial" w:hAnsi="Arial"/>
      <w:b/>
      <w:bCs/>
      <w:i/>
      <w:iCs/>
      <w:sz w:val="28"/>
      <w:szCs w:val="28"/>
      <w:shd w:val="clear" w:color="auto" w:fill="FFFFFF"/>
    </w:rPr>
  </w:style>
  <w:style w:type="paragraph" w:customStyle="1" w:styleId="26">
    <w:name w:val="Основной текст (2)"/>
    <w:basedOn w:val="a0"/>
    <w:link w:val="25"/>
    <w:rsid w:val="001276FD"/>
    <w:pPr>
      <w:widowControl w:val="0"/>
      <w:shd w:val="clear" w:color="auto" w:fill="FFFFFF"/>
      <w:spacing w:before="180" w:after="420" w:line="240" w:lineRule="atLeast"/>
      <w:jc w:val="center"/>
    </w:pPr>
    <w:rPr>
      <w:rFonts w:ascii="Arial" w:hAnsi="Arial"/>
      <w:b/>
      <w:bCs/>
      <w:i/>
      <w:iCs/>
      <w:sz w:val="28"/>
      <w:szCs w:val="28"/>
    </w:rPr>
  </w:style>
  <w:style w:type="character" w:customStyle="1" w:styleId="aff0">
    <w:name w:val="Подпись к таблице_"/>
    <w:link w:val="19"/>
    <w:locked/>
    <w:rsid w:val="001276FD"/>
    <w:rPr>
      <w:sz w:val="28"/>
      <w:szCs w:val="28"/>
      <w:shd w:val="clear" w:color="auto" w:fill="FFFFFF"/>
    </w:rPr>
  </w:style>
  <w:style w:type="paragraph" w:customStyle="1" w:styleId="19">
    <w:name w:val="Подпись к таблице1"/>
    <w:basedOn w:val="a0"/>
    <w:link w:val="aff0"/>
    <w:rsid w:val="001276FD"/>
    <w:pPr>
      <w:widowControl w:val="0"/>
      <w:shd w:val="clear" w:color="auto" w:fill="FFFFFF"/>
      <w:spacing w:after="0" w:line="240" w:lineRule="atLeast"/>
      <w:jc w:val="right"/>
    </w:pPr>
    <w:rPr>
      <w:sz w:val="28"/>
      <w:szCs w:val="28"/>
    </w:rPr>
  </w:style>
  <w:style w:type="paragraph" w:customStyle="1" w:styleId="1a">
    <w:name w:val="Обычный1"/>
    <w:rsid w:val="001276FD"/>
    <w:pPr>
      <w:widowControl w:val="0"/>
      <w:spacing w:after="0" w:line="360" w:lineRule="auto"/>
      <w:ind w:firstLine="680"/>
    </w:pPr>
    <w:rPr>
      <w:rFonts w:ascii="Times New Roman" w:eastAsia="Times New Roman" w:hAnsi="Times New Roman" w:cs="Times New Roman"/>
      <w:sz w:val="24"/>
      <w:szCs w:val="20"/>
      <w:lang w:eastAsia="ru-RU"/>
    </w:rPr>
  </w:style>
  <w:style w:type="paragraph" w:customStyle="1" w:styleId="1b">
    <w:name w:val="Основной текст1"/>
    <w:basedOn w:val="a0"/>
    <w:rsid w:val="001276FD"/>
    <w:pPr>
      <w:widowControl w:val="0"/>
      <w:shd w:val="clear" w:color="auto" w:fill="FFFFFF"/>
      <w:spacing w:after="0" w:line="298" w:lineRule="exact"/>
      <w:ind w:hanging="240"/>
      <w:jc w:val="both"/>
    </w:pPr>
    <w:rPr>
      <w:rFonts w:ascii="Times New Roman" w:eastAsia="Times New Roman" w:hAnsi="Times New Roman" w:cs="Times New Roman"/>
      <w:sz w:val="18"/>
      <w:szCs w:val="18"/>
    </w:rPr>
  </w:style>
  <w:style w:type="paragraph" w:customStyle="1" w:styleId="43">
    <w:name w:val="Основной текст4"/>
    <w:basedOn w:val="a0"/>
    <w:rsid w:val="001276FD"/>
    <w:pPr>
      <w:widowControl w:val="0"/>
      <w:shd w:val="clear" w:color="auto" w:fill="FFFFFF"/>
      <w:spacing w:after="0" w:line="209" w:lineRule="exact"/>
      <w:jc w:val="both"/>
    </w:pPr>
    <w:rPr>
      <w:rFonts w:ascii="Times New Roman" w:eastAsia="Times New Roman" w:hAnsi="Times New Roman" w:cs="Times New Roman"/>
      <w:color w:val="000000"/>
      <w:sz w:val="20"/>
      <w:szCs w:val="20"/>
      <w:lang w:eastAsia="ru-RU"/>
    </w:rPr>
  </w:style>
  <w:style w:type="paragraph" w:styleId="aff1">
    <w:name w:val="annotation text"/>
    <w:basedOn w:val="a0"/>
    <w:link w:val="aff2"/>
    <w:semiHidden/>
    <w:rsid w:val="001276FD"/>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1"/>
    <w:link w:val="aff1"/>
    <w:semiHidden/>
    <w:rsid w:val="001276FD"/>
    <w:rPr>
      <w:rFonts w:ascii="Times New Roman" w:eastAsia="Times New Roman" w:hAnsi="Times New Roman" w:cs="Times New Roman"/>
      <w:sz w:val="20"/>
      <w:szCs w:val="20"/>
      <w:lang w:eastAsia="ru-RU"/>
    </w:rPr>
  </w:style>
  <w:style w:type="paragraph" w:styleId="aff3">
    <w:name w:val="annotation subject"/>
    <w:basedOn w:val="aff1"/>
    <w:next w:val="aff1"/>
    <w:link w:val="aff4"/>
    <w:semiHidden/>
    <w:rsid w:val="001276FD"/>
    <w:rPr>
      <w:b/>
      <w:bCs/>
    </w:rPr>
  </w:style>
  <w:style w:type="character" w:customStyle="1" w:styleId="aff4">
    <w:name w:val="Тема примечания Знак"/>
    <w:basedOn w:val="aff2"/>
    <w:link w:val="aff3"/>
    <w:semiHidden/>
    <w:rsid w:val="001276FD"/>
    <w:rPr>
      <w:rFonts w:ascii="Times New Roman" w:eastAsia="Times New Roman" w:hAnsi="Times New Roman" w:cs="Times New Roman"/>
      <w:b/>
      <w:bCs/>
      <w:sz w:val="20"/>
      <w:szCs w:val="20"/>
      <w:lang w:eastAsia="ru-RU"/>
    </w:rPr>
  </w:style>
  <w:style w:type="character" w:customStyle="1" w:styleId="CommentTextChar">
    <w:name w:val="Comment Text Char"/>
    <w:semiHidden/>
    <w:locked/>
    <w:rsid w:val="001276FD"/>
    <w:rPr>
      <w:rFonts w:ascii="Times New Roman" w:hAnsi="Times New Roman"/>
      <w:sz w:val="20"/>
    </w:rPr>
  </w:style>
  <w:style w:type="paragraph" w:customStyle="1" w:styleId="27">
    <w:name w:val="Обычный2"/>
    <w:rsid w:val="001276FD"/>
    <w:pPr>
      <w:widowControl w:val="0"/>
      <w:spacing w:after="0" w:line="360" w:lineRule="auto"/>
      <w:ind w:firstLine="680"/>
    </w:pPr>
    <w:rPr>
      <w:rFonts w:ascii="Times New Roman" w:eastAsia="Times New Roman" w:hAnsi="Times New Roman" w:cs="Times New Roman"/>
      <w:sz w:val="24"/>
      <w:szCs w:val="20"/>
      <w:lang w:eastAsia="ru-RU"/>
    </w:rPr>
  </w:style>
  <w:style w:type="paragraph" w:customStyle="1" w:styleId="paragraphscx61236854">
    <w:name w:val="paragraph scx61236854"/>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69143307">
    <w:name w:val="paragraph scx69143307"/>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229725368">
    <w:name w:val="paragraph scx229725368"/>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title">
    <w:name w:val="ntitle"/>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118817439">
    <w:name w:val="paragraph scx118817439"/>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218901129">
    <w:name w:val="paragraph scx218901129"/>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185137487">
    <w:name w:val="paragraph scx185137487"/>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31186041">
    <w:name w:val="paragraph scx31186041"/>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
    <w:name w:val="Обычный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c">
    <w:name w:val="Table Grid 1"/>
    <w:basedOn w:val="a2"/>
    <w:rsid w:val="001276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5">
    <w:name w:val="page number"/>
    <w:basedOn w:val="a1"/>
    <w:rsid w:val="001276FD"/>
  </w:style>
  <w:style w:type="character" w:customStyle="1" w:styleId="mw-headline">
    <w:name w:val="mw-headline"/>
    <w:basedOn w:val="a1"/>
    <w:rsid w:val="001276FD"/>
  </w:style>
  <w:style w:type="character" w:customStyle="1" w:styleId="28">
    <w:name w:val="Основной текст2"/>
    <w:rsid w:val="001276FD"/>
    <w:rPr>
      <w:rFonts w:ascii="Times New Roman" w:eastAsia="Times New Roman" w:hAnsi="Times New Roman" w:cs="Times New Roman" w:hint="default"/>
      <w:color w:val="000000"/>
      <w:spacing w:val="0"/>
      <w:w w:val="100"/>
      <w:position w:val="0"/>
      <w:sz w:val="27"/>
      <w:szCs w:val="27"/>
      <w:shd w:val="clear" w:color="auto" w:fill="FFFFFF"/>
      <w:lang w:val="ru-RU"/>
    </w:rPr>
  </w:style>
  <w:style w:type="character" w:styleId="aff6">
    <w:name w:val="Strong"/>
    <w:qFormat/>
    <w:rsid w:val="001276FD"/>
    <w:rPr>
      <w:rFonts w:cs="Times New Roman"/>
      <w:b/>
      <w:bCs/>
    </w:rPr>
  </w:style>
  <w:style w:type="character" w:customStyle="1" w:styleId="6">
    <w:name w:val="Знак Знак6"/>
    <w:rsid w:val="001276FD"/>
    <w:rPr>
      <w:rFonts w:ascii="Arial" w:hAnsi="Arial" w:cs="Arial"/>
      <w:b/>
      <w:bCs/>
      <w:kern w:val="32"/>
      <w:sz w:val="32"/>
      <w:szCs w:val="32"/>
      <w:lang w:val="ru-RU" w:eastAsia="ru-RU" w:bidi="ar-SA"/>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w:basedOn w:val="a0"/>
    <w:rsid w:val="001276FD"/>
    <w:pPr>
      <w:spacing w:after="160" w:line="240" w:lineRule="exact"/>
    </w:pPr>
    <w:rPr>
      <w:rFonts w:ascii="Verdana" w:eastAsia="Times New Roman" w:hAnsi="Verdana" w:cs="Verdana"/>
      <w:sz w:val="20"/>
      <w:szCs w:val="20"/>
      <w:lang w:val="en-US"/>
    </w:rPr>
  </w:style>
  <w:style w:type="paragraph" w:styleId="36">
    <w:name w:val="Body Text 3"/>
    <w:basedOn w:val="a0"/>
    <w:link w:val="37"/>
    <w:rsid w:val="001276FD"/>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1"/>
    <w:link w:val="36"/>
    <w:rsid w:val="001276FD"/>
    <w:rPr>
      <w:rFonts w:ascii="Times New Roman" w:eastAsia="Times New Roman" w:hAnsi="Times New Roman" w:cs="Times New Roman"/>
      <w:sz w:val="16"/>
      <w:szCs w:val="16"/>
    </w:rPr>
  </w:style>
  <w:style w:type="paragraph" w:customStyle="1" w:styleId="p55">
    <w:name w:val="p55"/>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rsid w:val="001276FD"/>
    <w:rPr>
      <w:rFonts w:cs="Times New Roman"/>
    </w:rPr>
  </w:style>
  <w:style w:type="character" w:customStyle="1" w:styleId="hl">
    <w:name w:val="hl"/>
    <w:basedOn w:val="a1"/>
    <w:rsid w:val="001276FD"/>
  </w:style>
  <w:style w:type="character" w:customStyle="1" w:styleId="snsep">
    <w:name w:val="snsep"/>
    <w:basedOn w:val="a1"/>
    <w:rsid w:val="001276FD"/>
  </w:style>
  <w:style w:type="character" w:customStyle="1" w:styleId="src2">
    <w:name w:val="src2"/>
    <w:basedOn w:val="a1"/>
    <w:rsid w:val="001276FD"/>
  </w:style>
  <w:style w:type="character" w:customStyle="1" w:styleId="sr1">
    <w:name w:val="sr1"/>
    <w:basedOn w:val="a1"/>
    <w:rsid w:val="001276FD"/>
  </w:style>
  <w:style w:type="paragraph" w:customStyle="1" w:styleId="pcenter">
    <w:name w:val="pcenter"/>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TimesNewRoman37">
    <w:name w:val="Основной текст (2) + Times New Roman37"/>
    <w:aliases w:val="Не полужирный31,Не курсив42"/>
    <w:rsid w:val="001276FD"/>
    <w:rPr>
      <w:rFonts w:ascii="Times New Roman" w:hAnsi="Times New Roman" w:cs="Times New Roman"/>
      <w:b/>
      <w:bCs/>
      <w:i/>
      <w:iCs/>
      <w:sz w:val="28"/>
      <w:szCs w:val="28"/>
      <w:lang w:bidi="ar-SA"/>
    </w:rPr>
  </w:style>
  <w:style w:type="character" w:customStyle="1" w:styleId="30pt">
    <w:name w:val="Основной текст (3) + Интервал 0 pt"/>
    <w:rsid w:val="001276FD"/>
    <w:rPr>
      <w:rFonts w:ascii="Times New Roman" w:hAnsi="Times New Roman" w:cs="Times New Roman"/>
      <w:b w:val="0"/>
      <w:bCs w:val="0"/>
      <w:spacing w:val="-10"/>
      <w:sz w:val="26"/>
      <w:szCs w:val="26"/>
      <w:u w:val="none"/>
      <w:lang w:bidi="ar-SA"/>
    </w:rPr>
  </w:style>
  <w:style w:type="character" w:customStyle="1" w:styleId="38">
    <w:name w:val="Основной текст (3)"/>
    <w:rsid w:val="001276FD"/>
    <w:rPr>
      <w:rFonts w:ascii="Times New Roman" w:hAnsi="Times New Roman" w:cs="Times New Roman"/>
      <w:b w:val="0"/>
      <w:bCs w:val="0"/>
      <w:spacing w:val="0"/>
      <w:sz w:val="26"/>
      <w:szCs w:val="26"/>
      <w:u w:val="none"/>
      <w:lang w:bidi="ar-SA"/>
    </w:rPr>
  </w:style>
  <w:style w:type="character" w:customStyle="1" w:styleId="normaltextrunscx69143307">
    <w:name w:val="normaltextrun scx69143307"/>
    <w:basedOn w:val="a1"/>
    <w:rsid w:val="001276FD"/>
  </w:style>
  <w:style w:type="character" w:customStyle="1" w:styleId="eopscx69143307">
    <w:name w:val="eop scx69143307"/>
    <w:basedOn w:val="a1"/>
    <w:rsid w:val="001276FD"/>
  </w:style>
  <w:style w:type="character" w:customStyle="1" w:styleId="spellingerrorscx69143307">
    <w:name w:val="spellingerror scx69143307"/>
    <w:basedOn w:val="a1"/>
    <w:rsid w:val="001276FD"/>
  </w:style>
  <w:style w:type="character" w:customStyle="1" w:styleId="normaltextrunscx229725368">
    <w:name w:val="normaltextrun scx229725368"/>
    <w:basedOn w:val="a1"/>
    <w:rsid w:val="001276FD"/>
  </w:style>
  <w:style w:type="character" w:customStyle="1" w:styleId="eopscx229725368">
    <w:name w:val="eop scx229725368"/>
    <w:basedOn w:val="a1"/>
    <w:rsid w:val="001276FD"/>
  </w:style>
  <w:style w:type="character" w:customStyle="1" w:styleId="spellingerrorscx229725368">
    <w:name w:val="spellingerror scx229725368"/>
    <w:basedOn w:val="a1"/>
    <w:rsid w:val="001276FD"/>
  </w:style>
  <w:style w:type="paragraph" w:customStyle="1" w:styleId="Pa1">
    <w:name w:val="Pa1"/>
    <w:basedOn w:val="a0"/>
    <w:next w:val="a0"/>
    <w:rsid w:val="001276FD"/>
    <w:pPr>
      <w:autoSpaceDE w:val="0"/>
      <w:autoSpaceDN w:val="0"/>
      <w:adjustRightInd w:val="0"/>
      <w:spacing w:after="0" w:line="171" w:lineRule="atLeast"/>
    </w:pPr>
    <w:rPr>
      <w:rFonts w:ascii="OctavaC" w:eastAsia="Times New Roman" w:hAnsi="OctavaC" w:cs="Times New Roman"/>
      <w:sz w:val="24"/>
      <w:szCs w:val="24"/>
      <w:lang w:eastAsia="ru-RU"/>
    </w:rPr>
  </w:style>
  <w:style w:type="paragraph" w:customStyle="1" w:styleId="Pa11">
    <w:name w:val="Pa11"/>
    <w:basedOn w:val="a0"/>
    <w:next w:val="a0"/>
    <w:rsid w:val="001276FD"/>
    <w:pPr>
      <w:autoSpaceDE w:val="0"/>
      <w:autoSpaceDN w:val="0"/>
      <w:adjustRightInd w:val="0"/>
      <w:spacing w:after="0" w:line="171" w:lineRule="atLeast"/>
    </w:pPr>
    <w:rPr>
      <w:rFonts w:ascii="OctavaC" w:eastAsia="Times New Roman" w:hAnsi="OctavaC" w:cs="Times New Roman"/>
      <w:sz w:val="24"/>
      <w:szCs w:val="24"/>
      <w:lang w:eastAsia="ru-RU"/>
    </w:rPr>
  </w:style>
  <w:style w:type="character" w:customStyle="1" w:styleId="A80">
    <w:name w:val="A8"/>
    <w:rsid w:val="001276FD"/>
    <w:rPr>
      <w:rFonts w:cs="OctavaC"/>
      <w:color w:val="000000"/>
      <w:sz w:val="17"/>
      <w:szCs w:val="17"/>
    </w:rPr>
  </w:style>
  <w:style w:type="paragraph" w:customStyle="1" w:styleId="f10">
    <w:name w:val="f1"/>
    <w:rsid w:val="001276FD"/>
    <w:pPr>
      <w:widowControl w:val="0"/>
      <w:autoSpaceDE w:val="0"/>
      <w:autoSpaceDN w:val="0"/>
      <w:spacing w:after="0" w:line="240" w:lineRule="auto"/>
      <w:jc w:val="both"/>
    </w:pPr>
    <w:rPr>
      <w:rFonts w:ascii="Times New Roman" w:eastAsia="Times New Roman" w:hAnsi="Times New Roman" w:cs="Times New Roman"/>
      <w:sz w:val="24"/>
      <w:szCs w:val="24"/>
      <w:lang w:val="en-US" w:eastAsia="ru-RU"/>
    </w:rPr>
  </w:style>
  <w:style w:type="paragraph" w:customStyle="1" w:styleId="39">
    <w:name w:val="Обычный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нак Знак6"/>
    <w:rsid w:val="001276FD"/>
    <w:rPr>
      <w:rFonts w:ascii="Arial" w:hAnsi="Arial" w:cs="Arial"/>
      <w:b/>
      <w:bCs/>
      <w:kern w:val="32"/>
      <w:sz w:val="32"/>
      <w:szCs w:val="32"/>
      <w:lang w:val="ru-RU" w:eastAsia="ru-RU" w:bidi="ar-SA"/>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w:basedOn w:val="a0"/>
    <w:rsid w:val="001276FD"/>
    <w:pPr>
      <w:spacing w:after="160" w:line="240" w:lineRule="exact"/>
    </w:pPr>
    <w:rPr>
      <w:rFonts w:ascii="Verdana" w:eastAsia="Times New Roman" w:hAnsi="Verdana" w:cs="Verdana"/>
      <w:sz w:val="20"/>
      <w:szCs w:val="20"/>
      <w:lang w:val="en-US"/>
    </w:rPr>
  </w:style>
  <w:style w:type="table" w:styleId="29">
    <w:name w:val="Table Subtle 2"/>
    <w:basedOn w:val="a2"/>
    <w:rsid w:val="001276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44">
    <w:name w:val="toc 4"/>
    <w:basedOn w:val="a0"/>
    <w:next w:val="a0"/>
    <w:autoRedefine/>
    <w:uiPriority w:val="39"/>
    <w:unhideWhenUsed/>
    <w:rsid w:val="001276FD"/>
    <w:pPr>
      <w:spacing w:after="100" w:line="259" w:lineRule="auto"/>
      <w:ind w:left="660"/>
    </w:pPr>
    <w:rPr>
      <w:rFonts w:ascii="Calibri" w:eastAsia="Times New Roman" w:hAnsi="Calibri" w:cs="Times New Roman"/>
      <w:lang w:eastAsia="ru-RU"/>
    </w:rPr>
  </w:style>
  <w:style w:type="paragraph" w:styleId="5">
    <w:name w:val="toc 5"/>
    <w:basedOn w:val="a0"/>
    <w:next w:val="a0"/>
    <w:autoRedefine/>
    <w:uiPriority w:val="39"/>
    <w:unhideWhenUsed/>
    <w:rsid w:val="001276FD"/>
    <w:pPr>
      <w:spacing w:after="100" w:line="259" w:lineRule="auto"/>
      <w:ind w:left="880"/>
    </w:pPr>
    <w:rPr>
      <w:rFonts w:ascii="Calibri" w:eastAsia="Times New Roman" w:hAnsi="Calibri" w:cs="Times New Roman"/>
      <w:lang w:eastAsia="ru-RU"/>
    </w:rPr>
  </w:style>
  <w:style w:type="paragraph" w:styleId="61">
    <w:name w:val="toc 6"/>
    <w:basedOn w:val="a0"/>
    <w:next w:val="a0"/>
    <w:autoRedefine/>
    <w:uiPriority w:val="39"/>
    <w:unhideWhenUsed/>
    <w:rsid w:val="001276FD"/>
    <w:pPr>
      <w:spacing w:after="100" w:line="259" w:lineRule="auto"/>
      <w:ind w:left="1100"/>
    </w:pPr>
    <w:rPr>
      <w:rFonts w:ascii="Calibri" w:eastAsia="Times New Roman" w:hAnsi="Calibri" w:cs="Times New Roman"/>
      <w:lang w:eastAsia="ru-RU"/>
    </w:rPr>
  </w:style>
  <w:style w:type="paragraph" w:styleId="7">
    <w:name w:val="toc 7"/>
    <w:basedOn w:val="a0"/>
    <w:next w:val="a0"/>
    <w:autoRedefine/>
    <w:uiPriority w:val="39"/>
    <w:unhideWhenUsed/>
    <w:rsid w:val="001276FD"/>
    <w:pPr>
      <w:spacing w:after="100" w:line="259" w:lineRule="auto"/>
      <w:ind w:left="1320"/>
    </w:pPr>
    <w:rPr>
      <w:rFonts w:ascii="Calibri" w:eastAsia="Times New Roman" w:hAnsi="Calibri" w:cs="Times New Roman"/>
      <w:lang w:eastAsia="ru-RU"/>
    </w:rPr>
  </w:style>
  <w:style w:type="paragraph" w:styleId="8">
    <w:name w:val="toc 8"/>
    <w:basedOn w:val="a0"/>
    <w:next w:val="a0"/>
    <w:autoRedefine/>
    <w:uiPriority w:val="39"/>
    <w:unhideWhenUsed/>
    <w:rsid w:val="001276FD"/>
    <w:pPr>
      <w:spacing w:after="100" w:line="259" w:lineRule="auto"/>
      <w:ind w:left="1540"/>
    </w:pPr>
    <w:rPr>
      <w:rFonts w:ascii="Calibri" w:eastAsia="Times New Roman" w:hAnsi="Calibri" w:cs="Times New Roman"/>
      <w:lang w:eastAsia="ru-RU"/>
    </w:rPr>
  </w:style>
  <w:style w:type="paragraph" w:styleId="9">
    <w:name w:val="toc 9"/>
    <w:basedOn w:val="a0"/>
    <w:next w:val="a0"/>
    <w:autoRedefine/>
    <w:uiPriority w:val="39"/>
    <w:unhideWhenUsed/>
    <w:rsid w:val="001276FD"/>
    <w:pPr>
      <w:spacing w:after="100" w:line="259" w:lineRule="auto"/>
      <w:ind w:left="1760"/>
    </w:pPr>
    <w:rPr>
      <w:rFonts w:ascii="Calibri" w:eastAsia="Times New Roman" w:hAnsi="Calibri" w:cs="Times New Roman"/>
      <w:lang w:eastAsia="ru-RU"/>
    </w:rPr>
  </w:style>
  <w:style w:type="paragraph" w:customStyle="1" w:styleId="aff9">
    <w:name w:val="Абзац"/>
    <w:basedOn w:val="affa"/>
    <w:link w:val="1d"/>
    <w:rsid w:val="001276FD"/>
    <w:pPr>
      <w:spacing w:before="0" w:after="0"/>
      <w:ind w:firstLine="709"/>
      <w:jc w:val="both"/>
      <w:outlineLvl w:val="9"/>
    </w:pPr>
    <w:rPr>
      <w:rFonts w:ascii="Times New Roman" w:hAnsi="Times New Roman"/>
      <w:b w:val="0"/>
      <w:bCs w:val="0"/>
      <w:kern w:val="0"/>
      <w:sz w:val="24"/>
    </w:rPr>
  </w:style>
  <w:style w:type="paragraph" w:styleId="affa">
    <w:name w:val="Title"/>
    <w:basedOn w:val="a0"/>
    <w:link w:val="affb"/>
    <w:qFormat/>
    <w:rsid w:val="001276FD"/>
    <w:pPr>
      <w:widowControl w:val="0"/>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b">
    <w:name w:val="Название Знак"/>
    <w:basedOn w:val="a1"/>
    <w:link w:val="affa"/>
    <w:rsid w:val="001276FD"/>
    <w:rPr>
      <w:rFonts w:ascii="Arial" w:eastAsia="Times New Roman" w:hAnsi="Arial" w:cs="Arial"/>
      <w:b/>
      <w:bCs/>
      <w:kern w:val="28"/>
      <w:sz w:val="32"/>
      <w:szCs w:val="32"/>
      <w:lang w:eastAsia="ru-RU"/>
    </w:rPr>
  </w:style>
  <w:style w:type="character" w:customStyle="1" w:styleId="1d">
    <w:name w:val="Абзац Знак1"/>
    <w:link w:val="aff9"/>
    <w:rsid w:val="001276FD"/>
    <w:rPr>
      <w:rFonts w:ascii="Times New Roman" w:eastAsia="Times New Roman" w:hAnsi="Times New Roman" w:cs="Arial"/>
      <w:sz w:val="24"/>
      <w:szCs w:val="32"/>
      <w:lang w:eastAsia="ru-RU"/>
    </w:rPr>
  </w:style>
  <w:style w:type="paragraph" w:customStyle="1" w:styleId="2105">
    <w:name w:val="Осн. текст 2.105"/>
    <w:basedOn w:val="a0"/>
    <w:rsid w:val="001276FD"/>
    <w:pPr>
      <w:widowControl w:val="0"/>
      <w:numPr>
        <w:numId w:val="34"/>
      </w:numPr>
      <w:spacing w:after="0" w:line="360" w:lineRule="auto"/>
      <w:jc w:val="both"/>
    </w:pPr>
    <w:rPr>
      <w:rFonts w:ascii="Times New Roman" w:eastAsia="Times New Roman" w:hAnsi="Times New Roman" w:cs="Times New Roman"/>
      <w:sz w:val="24"/>
      <w:szCs w:val="24"/>
      <w:lang w:eastAsia="ru-RU"/>
    </w:rPr>
  </w:style>
  <w:style w:type="character" w:customStyle="1" w:styleId="authoryear">
    <w:name w:val="authoryear"/>
    <w:basedOn w:val="a1"/>
    <w:rsid w:val="001276FD"/>
  </w:style>
  <w:style w:type="paragraph" w:styleId="affc">
    <w:name w:val="Document Map"/>
    <w:basedOn w:val="a0"/>
    <w:link w:val="affd"/>
    <w:rsid w:val="001276FD"/>
    <w:pPr>
      <w:spacing w:after="0" w:line="240" w:lineRule="auto"/>
    </w:pPr>
    <w:rPr>
      <w:rFonts w:ascii="Tahoma" w:eastAsia="Times New Roman" w:hAnsi="Tahoma" w:cs="Times New Roman"/>
      <w:sz w:val="16"/>
      <w:szCs w:val="16"/>
    </w:rPr>
  </w:style>
  <w:style w:type="character" w:customStyle="1" w:styleId="affd">
    <w:name w:val="Схема документа Знак"/>
    <w:basedOn w:val="a1"/>
    <w:link w:val="affc"/>
    <w:rsid w:val="001276FD"/>
    <w:rPr>
      <w:rFonts w:ascii="Tahoma" w:eastAsia="Times New Roman" w:hAnsi="Tahoma" w:cs="Times New Roman"/>
      <w:sz w:val="16"/>
      <w:szCs w:val="16"/>
    </w:rPr>
  </w:style>
  <w:style w:type="character" w:styleId="affe">
    <w:name w:val="FollowedHyperlink"/>
    <w:uiPriority w:val="99"/>
    <w:unhideWhenUsed/>
    <w:rsid w:val="001276FD"/>
    <w:rPr>
      <w:color w:val="800080"/>
      <w:u w:val="single"/>
    </w:rPr>
  </w:style>
  <w:style w:type="table" w:styleId="-1">
    <w:name w:val="Table Web 1"/>
    <w:basedOn w:val="a2"/>
    <w:rsid w:val="001276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1276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ndard">
    <w:name w:val="Standard"/>
    <w:uiPriority w:val="99"/>
    <w:rsid w:val="001276FD"/>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styleId="afff">
    <w:name w:val="Subtitle"/>
    <w:basedOn w:val="a0"/>
    <w:next w:val="a0"/>
    <w:link w:val="afff0"/>
    <w:qFormat/>
    <w:rsid w:val="00601E00"/>
    <w:pPr>
      <w:spacing w:after="60" w:line="240" w:lineRule="auto"/>
      <w:jc w:val="center"/>
      <w:outlineLvl w:val="1"/>
    </w:pPr>
    <w:rPr>
      <w:rFonts w:ascii="Cambria" w:eastAsia="Times New Roman" w:hAnsi="Cambria" w:cs="Times New Roman"/>
      <w:sz w:val="24"/>
      <w:szCs w:val="24"/>
      <w:lang w:eastAsia="ru-RU"/>
    </w:rPr>
  </w:style>
  <w:style w:type="character" w:customStyle="1" w:styleId="afff0">
    <w:name w:val="Подзаголовок Знак"/>
    <w:basedOn w:val="a1"/>
    <w:link w:val="afff"/>
    <w:rsid w:val="00601E00"/>
    <w:rPr>
      <w:rFonts w:ascii="Cambria" w:eastAsia="Times New Roman" w:hAnsi="Cambria" w:cs="Times New Roman"/>
      <w:sz w:val="24"/>
      <w:szCs w:val="24"/>
      <w:lang w:eastAsia="ru-RU"/>
    </w:rPr>
  </w:style>
  <w:style w:type="character" w:customStyle="1" w:styleId="2a">
    <w:name w:val="Основной текст (2) + Полужирный"/>
    <w:basedOn w:val="25"/>
    <w:rsid w:val="00157A0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
    <w:name w:val="Основной текст (2) + Курсив"/>
    <w:basedOn w:val="25"/>
    <w:rsid w:val="00157A0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50">
    <w:name w:val="Основной текст (5)_"/>
    <w:basedOn w:val="a1"/>
    <w:link w:val="51"/>
    <w:rsid w:val="000F4263"/>
    <w:rPr>
      <w:rFonts w:ascii="Times New Roman" w:eastAsia="Times New Roman" w:hAnsi="Times New Roman" w:cs="Times New Roman"/>
      <w:i/>
      <w:iCs/>
      <w:shd w:val="clear" w:color="auto" w:fill="FFFFFF"/>
    </w:rPr>
  </w:style>
  <w:style w:type="character" w:customStyle="1" w:styleId="52">
    <w:name w:val="Основной текст (5) + Не курсив"/>
    <w:basedOn w:val="50"/>
    <w:rsid w:val="000F426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1">
    <w:name w:val="Основной текст (5)"/>
    <w:basedOn w:val="a0"/>
    <w:link w:val="50"/>
    <w:rsid w:val="000F4263"/>
    <w:pPr>
      <w:widowControl w:val="0"/>
      <w:shd w:val="clear" w:color="auto" w:fill="FFFFFF"/>
      <w:spacing w:before="60" w:after="0" w:line="322" w:lineRule="exact"/>
      <w:jc w:val="center"/>
    </w:pPr>
    <w:rPr>
      <w:rFonts w:ascii="Times New Roman" w:eastAsia="Times New Roman" w:hAnsi="Times New Roman" w:cs="Times New Roman"/>
      <w:i/>
      <w:iCs/>
    </w:rPr>
  </w:style>
  <w:style w:type="character" w:customStyle="1" w:styleId="220">
    <w:name w:val="Основной текст (22)_"/>
    <w:basedOn w:val="a1"/>
    <w:link w:val="221"/>
    <w:rsid w:val="000F4263"/>
    <w:rPr>
      <w:rFonts w:ascii="Times New Roman" w:eastAsia="Times New Roman" w:hAnsi="Times New Roman" w:cs="Times New Roman"/>
      <w:shd w:val="clear" w:color="auto" w:fill="FFFFFF"/>
    </w:rPr>
  </w:style>
  <w:style w:type="character" w:customStyle="1" w:styleId="22LucidaSansUnicode105pt-1pt">
    <w:name w:val="Основной текст (22) + Lucida Sans Unicode;10;5 pt;Курсив;Интервал -1 pt"/>
    <w:basedOn w:val="220"/>
    <w:rsid w:val="000F4263"/>
    <w:rPr>
      <w:rFonts w:ascii="Lucida Sans Unicode" w:eastAsia="Lucida Sans Unicode" w:hAnsi="Lucida Sans Unicode" w:cs="Lucida Sans Unicode"/>
      <w:i/>
      <w:iCs/>
      <w:color w:val="000000"/>
      <w:spacing w:val="-20"/>
      <w:w w:val="100"/>
      <w:position w:val="0"/>
      <w:sz w:val="21"/>
      <w:szCs w:val="21"/>
      <w:shd w:val="clear" w:color="auto" w:fill="FFFFFF"/>
      <w:lang w:val="en-US" w:eastAsia="en-US" w:bidi="en-US"/>
    </w:rPr>
  </w:style>
  <w:style w:type="paragraph" w:customStyle="1" w:styleId="221">
    <w:name w:val="Основной текст (22)"/>
    <w:basedOn w:val="a0"/>
    <w:link w:val="220"/>
    <w:rsid w:val="000F4263"/>
    <w:pPr>
      <w:widowControl w:val="0"/>
      <w:shd w:val="clear" w:color="auto" w:fill="FFFFFF"/>
      <w:spacing w:after="0" w:line="413" w:lineRule="exact"/>
      <w:jc w:val="both"/>
    </w:pPr>
    <w:rPr>
      <w:rFonts w:ascii="Times New Roman" w:eastAsia="Times New Roman" w:hAnsi="Times New Roman" w:cs="Times New Roman"/>
    </w:rPr>
  </w:style>
  <w:style w:type="character" w:customStyle="1" w:styleId="90">
    <w:name w:val="Заголовок №9_"/>
    <w:basedOn w:val="a1"/>
    <w:link w:val="91"/>
    <w:rsid w:val="00B45DC6"/>
    <w:rPr>
      <w:rFonts w:ascii="Times New Roman" w:eastAsia="Times New Roman" w:hAnsi="Times New Roman" w:cs="Times New Roman"/>
      <w:b/>
      <w:bCs/>
      <w:shd w:val="clear" w:color="auto" w:fill="FFFFFF"/>
    </w:rPr>
  </w:style>
  <w:style w:type="paragraph" w:customStyle="1" w:styleId="91">
    <w:name w:val="Заголовок №9"/>
    <w:basedOn w:val="a0"/>
    <w:link w:val="90"/>
    <w:rsid w:val="00B45DC6"/>
    <w:pPr>
      <w:widowControl w:val="0"/>
      <w:shd w:val="clear" w:color="auto" w:fill="FFFFFF"/>
      <w:spacing w:after="0" w:line="533" w:lineRule="exact"/>
      <w:outlineLvl w:val="8"/>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Grid 1" w:uiPriority="0"/>
    <w:lsdException w:name="Table Subtle 2"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A0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4D3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AE4D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276FD"/>
    <w:pPr>
      <w:keepNext/>
      <w:keepLines/>
      <w:spacing w:before="200" w:after="0"/>
      <w:outlineLvl w:val="3"/>
    </w:pPr>
    <w:rPr>
      <w:rFonts w:ascii="Cambria" w:eastAsia="Times New Roman"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522098"/>
    <w:pPr>
      <w:spacing w:after="0" w:line="240" w:lineRule="auto"/>
    </w:pPr>
    <w:rPr>
      <w:rFonts w:ascii="Tahoma" w:hAnsi="Tahoma" w:cs="Tahoma"/>
      <w:sz w:val="16"/>
      <w:szCs w:val="16"/>
    </w:rPr>
  </w:style>
  <w:style w:type="character" w:customStyle="1" w:styleId="a5">
    <w:name w:val="Текст выноски Знак"/>
    <w:basedOn w:val="a1"/>
    <w:link w:val="a4"/>
    <w:rsid w:val="00522098"/>
    <w:rPr>
      <w:rFonts w:ascii="Tahoma" w:hAnsi="Tahoma" w:cs="Tahoma"/>
      <w:sz w:val="16"/>
      <w:szCs w:val="16"/>
    </w:rPr>
  </w:style>
  <w:style w:type="paragraph" w:styleId="a6">
    <w:name w:val="No Spacing"/>
    <w:aliases w:val="Основной,Без интервала1"/>
    <w:link w:val="a7"/>
    <w:uiPriority w:val="1"/>
    <w:qFormat/>
    <w:rsid w:val="00D67682"/>
    <w:pPr>
      <w:spacing w:after="0" w:line="240" w:lineRule="auto"/>
    </w:pPr>
  </w:style>
  <w:style w:type="character" w:styleId="a8">
    <w:name w:val="Hyperlink"/>
    <w:basedOn w:val="a1"/>
    <w:uiPriority w:val="99"/>
    <w:unhideWhenUsed/>
    <w:rsid w:val="00BA0FAB"/>
    <w:rPr>
      <w:color w:val="0000FF"/>
      <w:u w:val="single"/>
    </w:rPr>
  </w:style>
  <w:style w:type="character" w:customStyle="1" w:styleId="10">
    <w:name w:val="Заголовок 1 Знак"/>
    <w:basedOn w:val="a1"/>
    <w:link w:val="1"/>
    <w:rsid w:val="00BA0FAB"/>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0"/>
    <w:uiPriority w:val="39"/>
    <w:unhideWhenUsed/>
    <w:qFormat/>
    <w:rsid w:val="00BA0FAB"/>
    <w:pPr>
      <w:outlineLvl w:val="9"/>
    </w:pPr>
    <w:rPr>
      <w:rFonts w:ascii="Times New Roman" w:hAnsi="Times New Roman"/>
      <w:color w:val="000000" w:themeColor="text1"/>
      <w:lang w:eastAsia="ru-RU"/>
    </w:rPr>
  </w:style>
  <w:style w:type="paragraph" w:styleId="31">
    <w:name w:val="toc 3"/>
    <w:basedOn w:val="a0"/>
    <w:next w:val="a0"/>
    <w:autoRedefine/>
    <w:uiPriority w:val="39"/>
    <w:unhideWhenUsed/>
    <w:qFormat/>
    <w:rsid w:val="00BA0FAB"/>
    <w:pPr>
      <w:spacing w:after="100" w:line="240" w:lineRule="auto"/>
      <w:ind w:left="400"/>
    </w:pPr>
    <w:rPr>
      <w:rFonts w:ascii="Times New Roman" w:eastAsia="Times New Roman" w:hAnsi="Times New Roman" w:cs="Times New Roman"/>
      <w:sz w:val="20"/>
      <w:szCs w:val="20"/>
      <w:lang w:eastAsia="ru-RU"/>
    </w:rPr>
  </w:style>
  <w:style w:type="paragraph" w:styleId="21">
    <w:name w:val="toc 2"/>
    <w:basedOn w:val="a0"/>
    <w:next w:val="a0"/>
    <w:autoRedefine/>
    <w:uiPriority w:val="39"/>
    <w:unhideWhenUsed/>
    <w:qFormat/>
    <w:rsid w:val="00BA0FAB"/>
    <w:pPr>
      <w:spacing w:after="100"/>
      <w:ind w:left="220"/>
    </w:pPr>
    <w:rPr>
      <w:rFonts w:eastAsiaTheme="minorEastAsia"/>
      <w:lang w:eastAsia="ru-RU"/>
    </w:rPr>
  </w:style>
  <w:style w:type="paragraph" w:styleId="11">
    <w:name w:val="toc 1"/>
    <w:basedOn w:val="a0"/>
    <w:next w:val="a0"/>
    <w:autoRedefine/>
    <w:uiPriority w:val="39"/>
    <w:unhideWhenUsed/>
    <w:qFormat/>
    <w:rsid w:val="00BA0FAB"/>
    <w:pPr>
      <w:spacing w:after="100"/>
    </w:pPr>
    <w:rPr>
      <w:rFonts w:eastAsiaTheme="minorEastAsia"/>
      <w:lang w:eastAsia="ru-RU"/>
    </w:rPr>
  </w:style>
  <w:style w:type="character" w:customStyle="1" w:styleId="apple-converted-space">
    <w:name w:val="apple-converted-space"/>
    <w:basedOn w:val="a1"/>
    <w:rsid w:val="0088478E"/>
  </w:style>
  <w:style w:type="paragraph" w:styleId="aa">
    <w:name w:val="Normal (Web)"/>
    <w:basedOn w:val="a0"/>
    <w:rsid w:val="00884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88478E"/>
  </w:style>
  <w:style w:type="paragraph" w:customStyle="1" w:styleId="p9">
    <w:name w:val="p9"/>
    <w:basedOn w:val="a0"/>
    <w:rsid w:val="00884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88478E"/>
  </w:style>
  <w:style w:type="paragraph" w:customStyle="1" w:styleId="ab">
    <w:name w:val="обычный"/>
    <w:basedOn w:val="a0"/>
    <w:uiPriority w:val="99"/>
    <w:rsid w:val="0088478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4D3592"/>
    <w:rPr>
      <w:rFonts w:asciiTheme="majorHAnsi" w:eastAsiaTheme="majorEastAsia" w:hAnsiTheme="majorHAnsi" w:cstheme="majorBidi"/>
      <w:b/>
      <w:bCs/>
      <w:color w:val="4F81BD" w:themeColor="accent1"/>
      <w:sz w:val="26"/>
      <w:szCs w:val="26"/>
    </w:rPr>
  </w:style>
  <w:style w:type="character" w:customStyle="1" w:styleId="b-share">
    <w:name w:val="b-share"/>
    <w:basedOn w:val="a1"/>
    <w:rsid w:val="004D3592"/>
  </w:style>
  <w:style w:type="paragraph" w:styleId="ac">
    <w:name w:val="header"/>
    <w:basedOn w:val="a0"/>
    <w:link w:val="ad"/>
    <w:uiPriority w:val="99"/>
    <w:rsid w:val="00920683"/>
    <w:pPr>
      <w:tabs>
        <w:tab w:val="center" w:pos="4153"/>
        <w:tab w:val="right" w:pos="8306"/>
      </w:tabs>
      <w:suppressAutoHyphens/>
      <w:spacing w:after="0" w:line="360" w:lineRule="auto"/>
      <w:ind w:firstLine="709"/>
      <w:jc w:val="both"/>
    </w:pPr>
    <w:rPr>
      <w:rFonts w:ascii="Times New Roman" w:eastAsia="Times New Roman" w:hAnsi="Times New Roman" w:cs="Times New Roman"/>
      <w:sz w:val="28"/>
      <w:szCs w:val="20"/>
      <w:lang w:eastAsia="ar-SA"/>
    </w:rPr>
  </w:style>
  <w:style w:type="character" w:customStyle="1" w:styleId="ad">
    <w:name w:val="Верхний колонтитул Знак"/>
    <w:basedOn w:val="a1"/>
    <w:link w:val="ac"/>
    <w:uiPriority w:val="99"/>
    <w:rsid w:val="00920683"/>
    <w:rPr>
      <w:rFonts w:ascii="Times New Roman" w:eastAsia="Times New Roman" w:hAnsi="Times New Roman" w:cs="Times New Roman"/>
      <w:sz w:val="28"/>
      <w:szCs w:val="20"/>
      <w:lang w:eastAsia="ar-SA"/>
    </w:rPr>
  </w:style>
  <w:style w:type="paragraph" w:styleId="ae">
    <w:name w:val="List Paragraph"/>
    <w:basedOn w:val="a0"/>
    <w:uiPriority w:val="34"/>
    <w:qFormat/>
    <w:rsid w:val="0028217D"/>
    <w:pPr>
      <w:suppressAutoHyphens/>
      <w:spacing w:after="0" w:line="360" w:lineRule="auto"/>
      <w:ind w:left="720" w:firstLine="720"/>
      <w:contextualSpacing/>
      <w:jc w:val="both"/>
    </w:pPr>
    <w:rPr>
      <w:rFonts w:ascii="Times New Roman" w:eastAsia="Times New Roman" w:hAnsi="Times New Roman" w:cs="Times New Roman"/>
      <w:sz w:val="28"/>
      <w:szCs w:val="20"/>
      <w:lang w:eastAsia="ar-SA"/>
    </w:rPr>
  </w:style>
  <w:style w:type="character" w:customStyle="1" w:styleId="30">
    <w:name w:val="Заголовок 3 Знак"/>
    <w:basedOn w:val="a1"/>
    <w:link w:val="3"/>
    <w:rsid w:val="00AE4DDF"/>
    <w:rPr>
      <w:rFonts w:asciiTheme="majorHAnsi" w:eastAsiaTheme="majorEastAsia" w:hAnsiTheme="majorHAnsi" w:cstheme="majorBidi"/>
      <w:b/>
      <w:bCs/>
      <w:color w:val="4F81BD" w:themeColor="accent1"/>
    </w:rPr>
  </w:style>
  <w:style w:type="paragraph" w:customStyle="1" w:styleId="12">
    <w:name w:val="Абзац списка1"/>
    <w:basedOn w:val="a0"/>
    <w:rsid w:val="00583177"/>
    <w:pPr>
      <w:ind w:left="720"/>
      <w:contextualSpacing/>
    </w:pPr>
    <w:rPr>
      <w:rFonts w:ascii="Calibri" w:eastAsia="Times New Roman" w:hAnsi="Calibri" w:cs="Times New Roman"/>
      <w:lang w:eastAsia="ru-RU"/>
    </w:rPr>
  </w:style>
  <w:style w:type="character" w:customStyle="1" w:styleId="40">
    <w:name w:val="Заголовок 4 Знак"/>
    <w:basedOn w:val="a1"/>
    <w:link w:val="4"/>
    <w:rsid w:val="001276FD"/>
    <w:rPr>
      <w:rFonts w:ascii="Cambria" w:eastAsia="Times New Roman" w:hAnsi="Cambria" w:cs="Times New Roman"/>
      <w:b/>
      <w:bCs/>
      <w:i/>
      <w:iCs/>
      <w:color w:val="4F81BD"/>
    </w:rPr>
  </w:style>
  <w:style w:type="table" w:styleId="af">
    <w:name w:val="Table Grid"/>
    <w:basedOn w:val="a2"/>
    <w:rsid w:val="001276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76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6">
    <w:name w:val="p6"/>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
    <w:name w:val="f1"/>
    <w:rsid w:val="001276FD"/>
    <w:pPr>
      <w:widowControl w:val="0"/>
      <w:autoSpaceDE w:val="0"/>
      <w:autoSpaceDN w:val="0"/>
      <w:spacing w:after="0" w:line="240" w:lineRule="auto"/>
      <w:jc w:val="both"/>
    </w:pPr>
    <w:rPr>
      <w:rFonts w:ascii="Times New Roman" w:eastAsia="Times New Roman" w:hAnsi="Times New Roman" w:cs="Times New Roman"/>
      <w:sz w:val="24"/>
      <w:szCs w:val="24"/>
      <w:lang w:val="en-US" w:eastAsia="ru-RU"/>
    </w:rPr>
  </w:style>
  <w:style w:type="paragraph" w:styleId="af0">
    <w:name w:val="footer"/>
    <w:basedOn w:val="a0"/>
    <w:link w:val="af1"/>
    <w:uiPriority w:val="99"/>
    <w:rsid w:val="001276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rsid w:val="001276FD"/>
    <w:rPr>
      <w:rFonts w:ascii="Times New Roman" w:eastAsia="Times New Roman" w:hAnsi="Times New Roman" w:cs="Times New Roman"/>
      <w:sz w:val="24"/>
      <w:szCs w:val="24"/>
      <w:lang w:eastAsia="ru-RU"/>
    </w:rPr>
  </w:style>
  <w:style w:type="paragraph" w:customStyle="1" w:styleId="af2">
    <w:name w:val="Диплом"/>
    <w:basedOn w:val="a0"/>
    <w:link w:val="af3"/>
    <w:rsid w:val="001276FD"/>
    <w:pPr>
      <w:spacing w:after="0" w:line="360" w:lineRule="auto"/>
      <w:ind w:firstLine="709"/>
      <w:jc w:val="both"/>
    </w:pPr>
    <w:rPr>
      <w:rFonts w:ascii="Times New Roman" w:eastAsia="Times New Roman" w:hAnsi="Times New Roman" w:cs="Times New Roman"/>
      <w:sz w:val="28"/>
    </w:rPr>
  </w:style>
  <w:style w:type="character" w:customStyle="1" w:styleId="af3">
    <w:name w:val="Диплом Знак"/>
    <w:link w:val="af2"/>
    <w:locked/>
    <w:rsid w:val="001276FD"/>
    <w:rPr>
      <w:rFonts w:ascii="Times New Roman" w:eastAsia="Times New Roman" w:hAnsi="Times New Roman" w:cs="Times New Roman"/>
      <w:sz w:val="28"/>
    </w:rPr>
  </w:style>
  <w:style w:type="paragraph" w:customStyle="1" w:styleId="af4">
    <w:name w:val="Курсач"/>
    <w:basedOn w:val="a0"/>
    <w:link w:val="af5"/>
    <w:rsid w:val="001276FD"/>
    <w:pPr>
      <w:spacing w:after="0" w:line="360" w:lineRule="auto"/>
      <w:ind w:firstLine="709"/>
      <w:jc w:val="both"/>
    </w:pPr>
    <w:rPr>
      <w:rFonts w:ascii="Times New Roman" w:eastAsia="Times New Roman" w:hAnsi="Times New Roman" w:cs="Times New Roman"/>
      <w:sz w:val="28"/>
    </w:rPr>
  </w:style>
  <w:style w:type="character" w:customStyle="1" w:styleId="af5">
    <w:name w:val="Курсач Знак"/>
    <w:link w:val="af4"/>
    <w:locked/>
    <w:rsid w:val="001276FD"/>
    <w:rPr>
      <w:rFonts w:ascii="Times New Roman" w:eastAsia="Times New Roman" w:hAnsi="Times New Roman" w:cs="Times New Roman"/>
      <w:sz w:val="28"/>
    </w:rPr>
  </w:style>
  <w:style w:type="paragraph" w:customStyle="1" w:styleId="22">
    <w:name w:val="Абзац списка2"/>
    <w:basedOn w:val="a0"/>
    <w:rsid w:val="001276FD"/>
    <w:pPr>
      <w:ind w:left="720"/>
      <w:contextualSpacing/>
    </w:pPr>
    <w:rPr>
      <w:rFonts w:ascii="Calibri" w:eastAsia="Times New Roman" w:hAnsi="Calibri" w:cs="Times New Roman"/>
      <w:lang w:eastAsia="ru-RU"/>
    </w:rPr>
  </w:style>
  <w:style w:type="character" w:customStyle="1" w:styleId="xbe">
    <w:name w:val="_xbe"/>
    <w:rsid w:val="001276FD"/>
    <w:rPr>
      <w:rFonts w:cs="Times New Roman"/>
    </w:rPr>
  </w:style>
  <w:style w:type="character" w:customStyle="1" w:styleId="a7">
    <w:name w:val="Без интервала Знак"/>
    <w:aliases w:val="Основной Знак,Без интервала1 Знак"/>
    <w:link w:val="a6"/>
    <w:locked/>
    <w:rsid w:val="001276FD"/>
  </w:style>
  <w:style w:type="paragraph" w:styleId="af6">
    <w:name w:val="Block Text"/>
    <w:basedOn w:val="a0"/>
    <w:rsid w:val="001276FD"/>
    <w:pPr>
      <w:widowControl w:val="0"/>
      <w:shd w:val="clear" w:color="auto" w:fill="FFFFFF"/>
      <w:tabs>
        <w:tab w:val="left" w:pos="8515"/>
      </w:tabs>
      <w:autoSpaceDE w:val="0"/>
      <w:autoSpaceDN w:val="0"/>
      <w:adjustRightInd w:val="0"/>
      <w:spacing w:after="0" w:line="360" w:lineRule="atLeast"/>
      <w:ind w:left="149" w:right="96" w:firstLine="730"/>
      <w:jc w:val="both"/>
      <w:textAlignment w:val="baseline"/>
    </w:pPr>
    <w:rPr>
      <w:rFonts w:ascii="Times New Roman" w:eastAsia="Times New Roman" w:hAnsi="Times New Roman" w:cs="Times New Roman"/>
      <w:color w:val="000000"/>
      <w:sz w:val="24"/>
      <w:szCs w:val="25"/>
      <w:lang w:eastAsia="ru-RU"/>
    </w:rPr>
  </w:style>
  <w:style w:type="paragraph" w:styleId="af7">
    <w:name w:val="Body Text Indent"/>
    <w:basedOn w:val="a0"/>
    <w:link w:val="af8"/>
    <w:rsid w:val="001276F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1"/>
    <w:link w:val="af7"/>
    <w:rsid w:val="001276FD"/>
    <w:rPr>
      <w:rFonts w:ascii="Times New Roman" w:eastAsia="Times New Roman" w:hAnsi="Times New Roman" w:cs="Times New Roman"/>
      <w:sz w:val="24"/>
      <w:szCs w:val="24"/>
      <w:lang w:eastAsia="ru-RU"/>
    </w:rPr>
  </w:style>
  <w:style w:type="character" w:styleId="af9">
    <w:name w:val="Emphasis"/>
    <w:qFormat/>
    <w:rsid w:val="001276FD"/>
    <w:rPr>
      <w:i/>
      <w:iCs/>
    </w:rPr>
  </w:style>
  <w:style w:type="paragraph" w:styleId="32">
    <w:name w:val="Body Text Indent 3"/>
    <w:basedOn w:val="a0"/>
    <w:link w:val="33"/>
    <w:rsid w:val="001276FD"/>
    <w:pPr>
      <w:spacing w:after="0" w:line="360" w:lineRule="auto"/>
      <w:ind w:firstLine="708"/>
      <w:jc w:val="both"/>
    </w:pPr>
    <w:rPr>
      <w:rFonts w:ascii="Times New Roman" w:eastAsia="Times New Roman" w:hAnsi="Times New Roman" w:cs="Times New Roman"/>
      <w:color w:val="000000"/>
      <w:sz w:val="28"/>
      <w:szCs w:val="24"/>
      <w:lang w:val="x-none" w:eastAsia="x-none"/>
    </w:rPr>
  </w:style>
  <w:style w:type="character" w:customStyle="1" w:styleId="33">
    <w:name w:val="Основной текст с отступом 3 Знак"/>
    <w:basedOn w:val="a1"/>
    <w:link w:val="32"/>
    <w:rsid w:val="001276FD"/>
    <w:rPr>
      <w:rFonts w:ascii="Times New Roman" w:eastAsia="Times New Roman" w:hAnsi="Times New Roman" w:cs="Times New Roman"/>
      <w:color w:val="000000"/>
      <w:sz w:val="28"/>
      <w:szCs w:val="24"/>
      <w:lang w:val="x-none" w:eastAsia="x-none"/>
    </w:rPr>
  </w:style>
  <w:style w:type="paragraph" w:customStyle="1" w:styleId="dktexleft">
    <w:name w:val="dktexleft"/>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1276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31">
    <w:name w:val="xl31"/>
    <w:basedOn w:val="a0"/>
    <w:rsid w:val="001276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1">
    <w:name w:val="p1"/>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1276FD"/>
  </w:style>
  <w:style w:type="paragraph" w:customStyle="1" w:styleId="p2">
    <w:name w:val="p2"/>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0">
    <w:name w:val="s_1"/>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1276FD"/>
  </w:style>
  <w:style w:type="paragraph" w:styleId="afa">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 Char,Body Text 3, Знак1,Знак"/>
    <w:basedOn w:val="a0"/>
    <w:link w:val="13"/>
    <w:rsid w:val="001276FD"/>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basedOn w:val="a1"/>
    <w:uiPriority w:val="99"/>
    <w:semiHidden/>
    <w:rsid w:val="001276FD"/>
  </w:style>
  <w:style w:type="character" w:customStyle="1" w:styleId="13">
    <w:name w:val="Основной текст Знак1"/>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Char Знак"/>
    <w:link w:val="afa"/>
    <w:locked/>
    <w:rsid w:val="001276FD"/>
    <w:rPr>
      <w:rFonts w:ascii="Times New Roman" w:eastAsia="Times New Roman" w:hAnsi="Times New Roman" w:cs="Times New Roman"/>
      <w:sz w:val="24"/>
      <w:szCs w:val="24"/>
      <w:lang w:eastAsia="ru-RU"/>
    </w:rPr>
  </w:style>
  <w:style w:type="paragraph" w:customStyle="1" w:styleId="afc">
    <w:name w:val="ОСНОВНОЙ"/>
    <w:basedOn w:val="afa"/>
    <w:rsid w:val="001276FD"/>
    <w:pPr>
      <w:spacing w:after="0" w:line="360" w:lineRule="auto"/>
      <w:ind w:firstLine="720"/>
      <w:jc w:val="both"/>
    </w:pPr>
    <w:rPr>
      <w:snapToGrid w:val="0"/>
      <w:sz w:val="28"/>
      <w:szCs w:val="20"/>
    </w:rPr>
  </w:style>
  <w:style w:type="character" w:customStyle="1" w:styleId="34">
    <w:name w:val="Основной текст (3)_"/>
    <w:link w:val="310"/>
    <w:locked/>
    <w:rsid w:val="001276FD"/>
    <w:rPr>
      <w:b/>
      <w:bCs/>
      <w:sz w:val="26"/>
      <w:szCs w:val="26"/>
      <w:shd w:val="clear" w:color="auto" w:fill="FFFFFF"/>
    </w:rPr>
  </w:style>
  <w:style w:type="paragraph" w:customStyle="1" w:styleId="310">
    <w:name w:val="Основной текст (3)1"/>
    <w:basedOn w:val="a0"/>
    <w:link w:val="34"/>
    <w:rsid w:val="001276FD"/>
    <w:pPr>
      <w:widowControl w:val="0"/>
      <w:shd w:val="clear" w:color="auto" w:fill="FFFFFF"/>
      <w:spacing w:after="120" w:line="240" w:lineRule="atLeast"/>
      <w:jc w:val="center"/>
    </w:pPr>
    <w:rPr>
      <w:b/>
      <w:bCs/>
      <w:sz w:val="26"/>
      <w:szCs w:val="26"/>
    </w:rPr>
  </w:style>
  <w:style w:type="character" w:customStyle="1" w:styleId="2TimesNewRoman">
    <w:name w:val="Основной текст (2) + Times New Roman"/>
    <w:aliases w:val="11 pt,Не курсив"/>
    <w:rsid w:val="001276FD"/>
    <w:rPr>
      <w:rFonts w:ascii="Times New Roman" w:hAnsi="Times New Roman" w:cs="Times New Roman"/>
      <w:b/>
      <w:bCs/>
      <w:i/>
      <w:iCs/>
      <w:sz w:val="22"/>
      <w:szCs w:val="22"/>
      <w:lang w:bidi="ar-SA"/>
    </w:rPr>
  </w:style>
  <w:style w:type="paragraph" w:customStyle="1" w:styleId="afd">
    <w:name w:val="Подписи"/>
    <w:basedOn w:val="afe"/>
    <w:rsid w:val="001276FD"/>
    <w:pPr>
      <w:spacing w:after="240"/>
      <w:ind w:firstLine="720"/>
      <w:jc w:val="both"/>
    </w:pPr>
    <w:rPr>
      <w:b w:val="0"/>
      <w:bCs w:val="0"/>
      <w:sz w:val="28"/>
      <w:szCs w:val="24"/>
      <w:lang w:val="x-none" w:eastAsia="x-none"/>
    </w:rPr>
  </w:style>
  <w:style w:type="paragraph" w:styleId="afe">
    <w:name w:val="caption"/>
    <w:aliases w:val=" Знак,Знак Знак,-0-0-0-0-0"/>
    <w:basedOn w:val="a0"/>
    <w:next w:val="a0"/>
    <w:qFormat/>
    <w:rsid w:val="001276FD"/>
    <w:pPr>
      <w:spacing w:after="0" w:line="240" w:lineRule="auto"/>
    </w:pPr>
    <w:rPr>
      <w:rFonts w:ascii="Times New Roman" w:eastAsia="Times New Roman" w:hAnsi="Times New Roman" w:cs="Times New Roman"/>
      <w:b/>
      <w:bCs/>
      <w:sz w:val="20"/>
      <w:szCs w:val="20"/>
      <w:lang w:eastAsia="ru-RU"/>
    </w:rPr>
  </w:style>
  <w:style w:type="paragraph" w:styleId="HTML">
    <w:name w:val="HTML Preformatted"/>
    <w:basedOn w:val="a0"/>
    <w:link w:val="HTML0"/>
    <w:rsid w:val="00127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1276FD"/>
    <w:rPr>
      <w:rFonts w:ascii="Courier New" w:eastAsia="Times New Roman" w:hAnsi="Courier New" w:cs="Times New Roman"/>
      <w:sz w:val="20"/>
      <w:szCs w:val="20"/>
      <w:lang w:val="x-none" w:eastAsia="x-none"/>
    </w:rPr>
  </w:style>
  <w:style w:type="paragraph" w:styleId="23">
    <w:name w:val="Body Text Indent 2"/>
    <w:basedOn w:val="a0"/>
    <w:link w:val="24"/>
    <w:rsid w:val="001276F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1276FD"/>
    <w:rPr>
      <w:rFonts w:ascii="Times New Roman" w:eastAsia="Times New Roman" w:hAnsi="Times New Roman" w:cs="Times New Roman"/>
      <w:sz w:val="24"/>
      <w:szCs w:val="24"/>
      <w:lang w:eastAsia="ru-RU"/>
    </w:rPr>
  </w:style>
  <w:style w:type="paragraph" w:customStyle="1" w:styleId="14">
    <w:name w:val="Основной текст с отступом1"/>
    <w:basedOn w:val="a0"/>
    <w:rsid w:val="001276FD"/>
    <w:pPr>
      <w:widowControl w:val="0"/>
      <w:overflowPunct w:val="0"/>
      <w:autoSpaceDE w:val="0"/>
      <w:autoSpaceDN w:val="0"/>
      <w:adjustRightInd w:val="0"/>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
    <w:name w:val="список с точками"/>
    <w:basedOn w:val="a0"/>
    <w:rsid w:val="001276FD"/>
    <w:pPr>
      <w:numPr>
        <w:numId w:val="1"/>
      </w:numPr>
      <w:spacing w:after="0" w:line="312" w:lineRule="auto"/>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Текст1"/>
    <w:basedOn w:val="a0"/>
    <w:rsid w:val="001276FD"/>
    <w:pPr>
      <w:suppressAutoHyphens/>
      <w:spacing w:after="0" w:line="240" w:lineRule="auto"/>
    </w:pPr>
    <w:rPr>
      <w:rFonts w:ascii="Courier New" w:eastAsia="Times New Roman" w:hAnsi="Courier New" w:cs="Courier New"/>
      <w:sz w:val="20"/>
      <w:szCs w:val="20"/>
      <w:lang w:eastAsia="ar-SA"/>
    </w:rPr>
  </w:style>
  <w:style w:type="paragraph" w:customStyle="1" w:styleId="s3">
    <w:name w:val="s_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сновной текст (17)_"/>
    <w:link w:val="171"/>
    <w:rsid w:val="001276FD"/>
    <w:rPr>
      <w:sz w:val="28"/>
      <w:szCs w:val="28"/>
      <w:shd w:val="clear" w:color="auto" w:fill="FFFFFF"/>
    </w:rPr>
  </w:style>
  <w:style w:type="paragraph" w:customStyle="1" w:styleId="171">
    <w:name w:val="Основной текст (17)1"/>
    <w:basedOn w:val="a0"/>
    <w:link w:val="17"/>
    <w:rsid w:val="001276FD"/>
    <w:pPr>
      <w:widowControl w:val="0"/>
      <w:shd w:val="clear" w:color="auto" w:fill="FFFFFF"/>
      <w:spacing w:before="300" w:after="0" w:line="278" w:lineRule="exact"/>
    </w:pPr>
    <w:rPr>
      <w:sz w:val="28"/>
      <w:szCs w:val="28"/>
    </w:rPr>
  </w:style>
  <w:style w:type="character" w:customStyle="1" w:styleId="18">
    <w:name w:val="Основной текст (18)_"/>
    <w:link w:val="180"/>
    <w:rsid w:val="001276FD"/>
    <w:rPr>
      <w:sz w:val="16"/>
      <w:szCs w:val="16"/>
      <w:shd w:val="clear" w:color="auto" w:fill="FFFFFF"/>
    </w:rPr>
  </w:style>
  <w:style w:type="paragraph" w:customStyle="1" w:styleId="180">
    <w:name w:val="Основной текст (18)"/>
    <w:basedOn w:val="a0"/>
    <w:link w:val="18"/>
    <w:rsid w:val="001276FD"/>
    <w:pPr>
      <w:widowControl w:val="0"/>
      <w:shd w:val="clear" w:color="auto" w:fill="FFFFFF"/>
      <w:spacing w:after="0" w:line="240" w:lineRule="atLeast"/>
      <w:jc w:val="right"/>
    </w:pPr>
    <w:rPr>
      <w:sz w:val="16"/>
      <w:szCs w:val="16"/>
    </w:rPr>
  </w:style>
  <w:style w:type="character" w:customStyle="1" w:styleId="aff">
    <w:name w:val="Колонтитул_"/>
    <w:link w:val="16"/>
    <w:rsid w:val="001276FD"/>
    <w:rPr>
      <w:b/>
      <w:bCs/>
      <w:shd w:val="clear" w:color="auto" w:fill="FFFFFF"/>
    </w:rPr>
  </w:style>
  <w:style w:type="paragraph" w:customStyle="1" w:styleId="16">
    <w:name w:val="Колонтитул1"/>
    <w:basedOn w:val="a0"/>
    <w:link w:val="aff"/>
    <w:rsid w:val="001276FD"/>
    <w:pPr>
      <w:widowControl w:val="0"/>
      <w:shd w:val="clear" w:color="auto" w:fill="FFFFFF"/>
      <w:spacing w:after="0" w:line="240" w:lineRule="atLeast"/>
    </w:pPr>
    <w:rPr>
      <w:b/>
      <w:bCs/>
    </w:rPr>
  </w:style>
  <w:style w:type="character" w:customStyle="1" w:styleId="41">
    <w:name w:val="Основной текст (4)_"/>
    <w:link w:val="42"/>
    <w:rsid w:val="001276FD"/>
    <w:rPr>
      <w:b/>
      <w:bCs/>
      <w:sz w:val="28"/>
      <w:szCs w:val="28"/>
      <w:shd w:val="clear" w:color="auto" w:fill="FFFFFF"/>
    </w:rPr>
  </w:style>
  <w:style w:type="paragraph" w:customStyle="1" w:styleId="42">
    <w:name w:val="Основной текст (4)"/>
    <w:basedOn w:val="a0"/>
    <w:link w:val="41"/>
    <w:rsid w:val="001276FD"/>
    <w:pPr>
      <w:widowControl w:val="0"/>
      <w:shd w:val="clear" w:color="auto" w:fill="FFFFFF"/>
      <w:spacing w:before="120" w:after="0" w:line="350" w:lineRule="exact"/>
      <w:jc w:val="center"/>
    </w:pPr>
    <w:rPr>
      <w:b/>
      <w:bCs/>
      <w:sz w:val="28"/>
      <w:szCs w:val="28"/>
    </w:rPr>
  </w:style>
  <w:style w:type="character" w:customStyle="1" w:styleId="25">
    <w:name w:val="Основной текст (2)_"/>
    <w:link w:val="26"/>
    <w:locked/>
    <w:rsid w:val="001276FD"/>
    <w:rPr>
      <w:rFonts w:ascii="Arial" w:hAnsi="Arial"/>
      <w:b/>
      <w:bCs/>
      <w:i/>
      <w:iCs/>
      <w:sz w:val="28"/>
      <w:szCs w:val="28"/>
      <w:shd w:val="clear" w:color="auto" w:fill="FFFFFF"/>
    </w:rPr>
  </w:style>
  <w:style w:type="paragraph" w:customStyle="1" w:styleId="26">
    <w:name w:val="Основной текст (2)"/>
    <w:basedOn w:val="a0"/>
    <w:link w:val="25"/>
    <w:rsid w:val="001276FD"/>
    <w:pPr>
      <w:widowControl w:val="0"/>
      <w:shd w:val="clear" w:color="auto" w:fill="FFFFFF"/>
      <w:spacing w:before="180" w:after="420" w:line="240" w:lineRule="atLeast"/>
      <w:jc w:val="center"/>
    </w:pPr>
    <w:rPr>
      <w:rFonts w:ascii="Arial" w:hAnsi="Arial"/>
      <w:b/>
      <w:bCs/>
      <w:i/>
      <w:iCs/>
      <w:sz w:val="28"/>
      <w:szCs w:val="28"/>
    </w:rPr>
  </w:style>
  <w:style w:type="character" w:customStyle="1" w:styleId="aff0">
    <w:name w:val="Подпись к таблице_"/>
    <w:link w:val="19"/>
    <w:locked/>
    <w:rsid w:val="001276FD"/>
    <w:rPr>
      <w:sz w:val="28"/>
      <w:szCs w:val="28"/>
      <w:shd w:val="clear" w:color="auto" w:fill="FFFFFF"/>
    </w:rPr>
  </w:style>
  <w:style w:type="paragraph" w:customStyle="1" w:styleId="19">
    <w:name w:val="Подпись к таблице1"/>
    <w:basedOn w:val="a0"/>
    <w:link w:val="aff0"/>
    <w:rsid w:val="001276FD"/>
    <w:pPr>
      <w:widowControl w:val="0"/>
      <w:shd w:val="clear" w:color="auto" w:fill="FFFFFF"/>
      <w:spacing w:after="0" w:line="240" w:lineRule="atLeast"/>
      <w:jc w:val="right"/>
    </w:pPr>
    <w:rPr>
      <w:sz w:val="28"/>
      <w:szCs w:val="28"/>
    </w:rPr>
  </w:style>
  <w:style w:type="paragraph" w:customStyle="1" w:styleId="1a">
    <w:name w:val="Обычный1"/>
    <w:rsid w:val="001276FD"/>
    <w:pPr>
      <w:widowControl w:val="0"/>
      <w:spacing w:after="0" w:line="360" w:lineRule="auto"/>
      <w:ind w:firstLine="680"/>
    </w:pPr>
    <w:rPr>
      <w:rFonts w:ascii="Times New Roman" w:eastAsia="Times New Roman" w:hAnsi="Times New Roman" w:cs="Times New Roman"/>
      <w:sz w:val="24"/>
      <w:szCs w:val="20"/>
      <w:lang w:eastAsia="ru-RU"/>
    </w:rPr>
  </w:style>
  <w:style w:type="paragraph" w:customStyle="1" w:styleId="1b">
    <w:name w:val="Основной текст1"/>
    <w:basedOn w:val="a0"/>
    <w:rsid w:val="001276FD"/>
    <w:pPr>
      <w:widowControl w:val="0"/>
      <w:shd w:val="clear" w:color="auto" w:fill="FFFFFF"/>
      <w:spacing w:after="0" w:line="298" w:lineRule="exact"/>
      <w:ind w:hanging="240"/>
      <w:jc w:val="both"/>
    </w:pPr>
    <w:rPr>
      <w:rFonts w:ascii="Times New Roman" w:eastAsia="Times New Roman" w:hAnsi="Times New Roman" w:cs="Times New Roman"/>
      <w:sz w:val="18"/>
      <w:szCs w:val="18"/>
    </w:rPr>
  </w:style>
  <w:style w:type="paragraph" w:customStyle="1" w:styleId="43">
    <w:name w:val="Основной текст4"/>
    <w:basedOn w:val="a0"/>
    <w:rsid w:val="001276FD"/>
    <w:pPr>
      <w:widowControl w:val="0"/>
      <w:shd w:val="clear" w:color="auto" w:fill="FFFFFF"/>
      <w:spacing w:after="0" w:line="209" w:lineRule="exact"/>
      <w:jc w:val="both"/>
    </w:pPr>
    <w:rPr>
      <w:rFonts w:ascii="Times New Roman" w:eastAsia="Times New Roman" w:hAnsi="Times New Roman" w:cs="Times New Roman"/>
      <w:color w:val="000000"/>
      <w:sz w:val="20"/>
      <w:szCs w:val="20"/>
      <w:lang w:eastAsia="ru-RU"/>
    </w:rPr>
  </w:style>
  <w:style w:type="paragraph" w:styleId="aff1">
    <w:name w:val="annotation text"/>
    <w:basedOn w:val="a0"/>
    <w:link w:val="aff2"/>
    <w:semiHidden/>
    <w:rsid w:val="001276FD"/>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1"/>
    <w:link w:val="aff1"/>
    <w:semiHidden/>
    <w:rsid w:val="001276FD"/>
    <w:rPr>
      <w:rFonts w:ascii="Times New Roman" w:eastAsia="Times New Roman" w:hAnsi="Times New Roman" w:cs="Times New Roman"/>
      <w:sz w:val="20"/>
      <w:szCs w:val="20"/>
      <w:lang w:eastAsia="ru-RU"/>
    </w:rPr>
  </w:style>
  <w:style w:type="paragraph" w:styleId="aff3">
    <w:name w:val="annotation subject"/>
    <w:basedOn w:val="aff1"/>
    <w:next w:val="aff1"/>
    <w:link w:val="aff4"/>
    <w:semiHidden/>
    <w:rsid w:val="001276FD"/>
    <w:rPr>
      <w:b/>
      <w:bCs/>
    </w:rPr>
  </w:style>
  <w:style w:type="character" w:customStyle="1" w:styleId="aff4">
    <w:name w:val="Тема примечания Знак"/>
    <w:basedOn w:val="aff2"/>
    <w:link w:val="aff3"/>
    <w:semiHidden/>
    <w:rsid w:val="001276FD"/>
    <w:rPr>
      <w:rFonts w:ascii="Times New Roman" w:eastAsia="Times New Roman" w:hAnsi="Times New Roman" w:cs="Times New Roman"/>
      <w:b/>
      <w:bCs/>
      <w:sz w:val="20"/>
      <w:szCs w:val="20"/>
      <w:lang w:eastAsia="ru-RU"/>
    </w:rPr>
  </w:style>
  <w:style w:type="character" w:customStyle="1" w:styleId="CommentTextChar">
    <w:name w:val="Comment Text Char"/>
    <w:semiHidden/>
    <w:locked/>
    <w:rsid w:val="001276FD"/>
    <w:rPr>
      <w:rFonts w:ascii="Times New Roman" w:hAnsi="Times New Roman"/>
      <w:sz w:val="20"/>
    </w:rPr>
  </w:style>
  <w:style w:type="paragraph" w:customStyle="1" w:styleId="27">
    <w:name w:val="Обычный2"/>
    <w:rsid w:val="001276FD"/>
    <w:pPr>
      <w:widowControl w:val="0"/>
      <w:spacing w:after="0" w:line="360" w:lineRule="auto"/>
      <w:ind w:firstLine="680"/>
    </w:pPr>
    <w:rPr>
      <w:rFonts w:ascii="Times New Roman" w:eastAsia="Times New Roman" w:hAnsi="Times New Roman" w:cs="Times New Roman"/>
      <w:sz w:val="24"/>
      <w:szCs w:val="20"/>
      <w:lang w:eastAsia="ru-RU"/>
    </w:rPr>
  </w:style>
  <w:style w:type="paragraph" w:customStyle="1" w:styleId="paragraphscx61236854">
    <w:name w:val="paragraph scx61236854"/>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69143307">
    <w:name w:val="paragraph scx69143307"/>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229725368">
    <w:name w:val="paragraph scx229725368"/>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title">
    <w:name w:val="ntitle"/>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118817439">
    <w:name w:val="paragraph scx118817439"/>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218901129">
    <w:name w:val="paragraph scx218901129"/>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185137487">
    <w:name w:val="paragraph scx185137487"/>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cx31186041">
    <w:name w:val="paragraph scx31186041"/>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
    <w:name w:val="Обычный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c">
    <w:name w:val="Table Grid 1"/>
    <w:basedOn w:val="a2"/>
    <w:rsid w:val="001276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5">
    <w:name w:val="page number"/>
    <w:basedOn w:val="a1"/>
    <w:rsid w:val="001276FD"/>
  </w:style>
  <w:style w:type="character" w:customStyle="1" w:styleId="mw-headline">
    <w:name w:val="mw-headline"/>
    <w:basedOn w:val="a1"/>
    <w:rsid w:val="001276FD"/>
  </w:style>
  <w:style w:type="character" w:customStyle="1" w:styleId="28">
    <w:name w:val="Основной текст2"/>
    <w:rsid w:val="001276FD"/>
    <w:rPr>
      <w:rFonts w:ascii="Times New Roman" w:eastAsia="Times New Roman" w:hAnsi="Times New Roman" w:cs="Times New Roman" w:hint="default"/>
      <w:color w:val="000000"/>
      <w:spacing w:val="0"/>
      <w:w w:val="100"/>
      <w:position w:val="0"/>
      <w:sz w:val="27"/>
      <w:szCs w:val="27"/>
      <w:shd w:val="clear" w:color="auto" w:fill="FFFFFF"/>
      <w:lang w:val="ru-RU"/>
    </w:rPr>
  </w:style>
  <w:style w:type="character" w:styleId="aff6">
    <w:name w:val="Strong"/>
    <w:qFormat/>
    <w:rsid w:val="001276FD"/>
    <w:rPr>
      <w:rFonts w:cs="Times New Roman"/>
      <w:b/>
      <w:bCs/>
    </w:rPr>
  </w:style>
  <w:style w:type="character" w:customStyle="1" w:styleId="6">
    <w:name w:val="Знак Знак6"/>
    <w:rsid w:val="001276FD"/>
    <w:rPr>
      <w:rFonts w:ascii="Arial" w:hAnsi="Arial" w:cs="Arial"/>
      <w:b/>
      <w:bCs/>
      <w:kern w:val="32"/>
      <w:sz w:val="32"/>
      <w:szCs w:val="32"/>
      <w:lang w:val="ru-RU" w:eastAsia="ru-RU" w:bidi="ar-SA"/>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w:basedOn w:val="a0"/>
    <w:rsid w:val="001276FD"/>
    <w:pPr>
      <w:spacing w:after="160" w:line="240" w:lineRule="exact"/>
    </w:pPr>
    <w:rPr>
      <w:rFonts w:ascii="Verdana" w:eastAsia="Times New Roman" w:hAnsi="Verdana" w:cs="Verdana"/>
      <w:sz w:val="20"/>
      <w:szCs w:val="20"/>
      <w:lang w:val="en-US"/>
    </w:rPr>
  </w:style>
  <w:style w:type="paragraph" w:styleId="36">
    <w:name w:val="Body Text 3"/>
    <w:basedOn w:val="a0"/>
    <w:link w:val="37"/>
    <w:rsid w:val="001276FD"/>
    <w:pPr>
      <w:spacing w:after="120" w:line="240" w:lineRule="auto"/>
    </w:pPr>
    <w:rPr>
      <w:rFonts w:ascii="Times New Roman" w:eastAsia="Times New Roman" w:hAnsi="Times New Roman" w:cs="Times New Roman"/>
      <w:sz w:val="16"/>
      <w:szCs w:val="16"/>
      <w:lang w:val="x-none" w:eastAsia="x-none"/>
    </w:rPr>
  </w:style>
  <w:style w:type="character" w:customStyle="1" w:styleId="37">
    <w:name w:val="Основной текст 3 Знак"/>
    <w:basedOn w:val="a1"/>
    <w:link w:val="36"/>
    <w:rsid w:val="001276FD"/>
    <w:rPr>
      <w:rFonts w:ascii="Times New Roman" w:eastAsia="Times New Roman" w:hAnsi="Times New Roman" w:cs="Times New Roman"/>
      <w:sz w:val="16"/>
      <w:szCs w:val="16"/>
      <w:lang w:val="x-none" w:eastAsia="x-none"/>
    </w:rPr>
  </w:style>
  <w:style w:type="paragraph" w:customStyle="1" w:styleId="p55">
    <w:name w:val="p55"/>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rsid w:val="001276FD"/>
    <w:rPr>
      <w:rFonts w:cs="Times New Roman"/>
    </w:rPr>
  </w:style>
  <w:style w:type="character" w:customStyle="1" w:styleId="hl">
    <w:name w:val="hl"/>
    <w:basedOn w:val="a1"/>
    <w:rsid w:val="001276FD"/>
  </w:style>
  <w:style w:type="character" w:customStyle="1" w:styleId="snsep">
    <w:name w:val="snsep"/>
    <w:basedOn w:val="a1"/>
    <w:rsid w:val="001276FD"/>
  </w:style>
  <w:style w:type="character" w:customStyle="1" w:styleId="src2">
    <w:name w:val="src2"/>
    <w:basedOn w:val="a1"/>
    <w:rsid w:val="001276FD"/>
  </w:style>
  <w:style w:type="character" w:customStyle="1" w:styleId="sr1">
    <w:name w:val="sr1"/>
    <w:basedOn w:val="a1"/>
    <w:rsid w:val="001276FD"/>
  </w:style>
  <w:style w:type="paragraph" w:customStyle="1" w:styleId="pcenter">
    <w:name w:val="pcenter"/>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TimesNewRoman37">
    <w:name w:val="Основной текст (2) + Times New Roman37"/>
    <w:aliases w:val="Не полужирный31,Не курсив42"/>
    <w:rsid w:val="001276FD"/>
    <w:rPr>
      <w:rFonts w:ascii="Times New Roman" w:hAnsi="Times New Roman" w:cs="Times New Roman"/>
      <w:b/>
      <w:bCs/>
      <w:i/>
      <w:iCs/>
      <w:sz w:val="28"/>
      <w:szCs w:val="28"/>
      <w:lang w:bidi="ar-SA"/>
    </w:rPr>
  </w:style>
  <w:style w:type="character" w:customStyle="1" w:styleId="30pt">
    <w:name w:val="Основной текст (3) + Интервал 0 pt"/>
    <w:rsid w:val="001276FD"/>
    <w:rPr>
      <w:rFonts w:ascii="Times New Roman" w:hAnsi="Times New Roman" w:cs="Times New Roman"/>
      <w:b w:val="0"/>
      <w:bCs w:val="0"/>
      <w:spacing w:val="-10"/>
      <w:sz w:val="26"/>
      <w:szCs w:val="26"/>
      <w:u w:val="none"/>
      <w:lang w:bidi="ar-SA"/>
    </w:rPr>
  </w:style>
  <w:style w:type="character" w:customStyle="1" w:styleId="38">
    <w:name w:val="Основной текст (3)"/>
    <w:rsid w:val="001276FD"/>
    <w:rPr>
      <w:rFonts w:ascii="Times New Roman" w:hAnsi="Times New Roman" w:cs="Times New Roman"/>
      <w:b w:val="0"/>
      <w:bCs w:val="0"/>
      <w:spacing w:val="0"/>
      <w:sz w:val="26"/>
      <w:szCs w:val="26"/>
      <w:u w:val="none"/>
      <w:lang w:bidi="ar-SA"/>
    </w:rPr>
  </w:style>
  <w:style w:type="character" w:customStyle="1" w:styleId="normaltextrunscx69143307">
    <w:name w:val="normaltextrun scx69143307"/>
    <w:basedOn w:val="a1"/>
    <w:rsid w:val="001276FD"/>
  </w:style>
  <w:style w:type="character" w:customStyle="1" w:styleId="eopscx69143307">
    <w:name w:val="eop scx69143307"/>
    <w:basedOn w:val="a1"/>
    <w:rsid w:val="001276FD"/>
  </w:style>
  <w:style w:type="character" w:customStyle="1" w:styleId="spellingerrorscx69143307">
    <w:name w:val="spellingerror scx69143307"/>
    <w:basedOn w:val="a1"/>
    <w:rsid w:val="001276FD"/>
  </w:style>
  <w:style w:type="character" w:customStyle="1" w:styleId="normaltextrunscx229725368">
    <w:name w:val="normaltextrun scx229725368"/>
    <w:basedOn w:val="a1"/>
    <w:rsid w:val="001276FD"/>
  </w:style>
  <w:style w:type="character" w:customStyle="1" w:styleId="eopscx229725368">
    <w:name w:val="eop scx229725368"/>
    <w:basedOn w:val="a1"/>
    <w:rsid w:val="001276FD"/>
  </w:style>
  <w:style w:type="character" w:customStyle="1" w:styleId="spellingerrorscx229725368">
    <w:name w:val="spellingerror scx229725368"/>
    <w:basedOn w:val="a1"/>
    <w:rsid w:val="001276FD"/>
  </w:style>
  <w:style w:type="paragraph" w:customStyle="1" w:styleId="Pa1">
    <w:name w:val="Pa1"/>
    <w:basedOn w:val="a0"/>
    <w:next w:val="a0"/>
    <w:rsid w:val="001276FD"/>
    <w:pPr>
      <w:autoSpaceDE w:val="0"/>
      <w:autoSpaceDN w:val="0"/>
      <w:adjustRightInd w:val="0"/>
      <w:spacing w:after="0" w:line="171" w:lineRule="atLeast"/>
    </w:pPr>
    <w:rPr>
      <w:rFonts w:ascii="OctavaC" w:eastAsia="Times New Roman" w:hAnsi="OctavaC" w:cs="Times New Roman"/>
      <w:sz w:val="24"/>
      <w:szCs w:val="24"/>
      <w:lang w:eastAsia="ru-RU"/>
    </w:rPr>
  </w:style>
  <w:style w:type="paragraph" w:customStyle="1" w:styleId="Pa11">
    <w:name w:val="Pa11"/>
    <w:basedOn w:val="a0"/>
    <w:next w:val="a0"/>
    <w:rsid w:val="001276FD"/>
    <w:pPr>
      <w:autoSpaceDE w:val="0"/>
      <w:autoSpaceDN w:val="0"/>
      <w:adjustRightInd w:val="0"/>
      <w:spacing w:after="0" w:line="171" w:lineRule="atLeast"/>
    </w:pPr>
    <w:rPr>
      <w:rFonts w:ascii="OctavaC" w:eastAsia="Times New Roman" w:hAnsi="OctavaC" w:cs="Times New Roman"/>
      <w:sz w:val="24"/>
      <w:szCs w:val="24"/>
      <w:lang w:eastAsia="ru-RU"/>
    </w:rPr>
  </w:style>
  <w:style w:type="character" w:customStyle="1" w:styleId="A80">
    <w:name w:val="A8"/>
    <w:rsid w:val="001276FD"/>
    <w:rPr>
      <w:rFonts w:cs="OctavaC"/>
      <w:color w:val="000000"/>
      <w:sz w:val="17"/>
      <w:szCs w:val="17"/>
    </w:rPr>
  </w:style>
  <w:style w:type="paragraph" w:customStyle="1" w:styleId="f10">
    <w:name w:val="f1"/>
    <w:rsid w:val="001276FD"/>
    <w:pPr>
      <w:widowControl w:val="0"/>
      <w:autoSpaceDE w:val="0"/>
      <w:autoSpaceDN w:val="0"/>
      <w:spacing w:after="0" w:line="240" w:lineRule="auto"/>
      <w:jc w:val="both"/>
    </w:pPr>
    <w:rPr>
      <w:rFonts w:ascii="Times New Roman" w:eastAsia="Times New Roman" w:hAnsi="Times New Roman" w:cs="Times New Roman"/>
      <w:sz w:val="24"/>
      <w:szCs w:val="24"/>
      <w:lang w:val="en-US" w:eastAsia="ru-RU"/>
    </w:rPr>
  </w:style>
  <w:style w:type="paragraph" w:customStyle="1" w:styleId="39">
    <w:name w:val="Обычный3"/>
    <w:basedOn w:val="a0"/>
    <w:rsid w:val="0012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нак Знак6"/>
    <w:rsid w:val="001276FD"/>
    <w:rPr>
      <w:rFonts w:ascii="Arial" w:hAnsi="Arial" w:cs="Arial"/>
      <w:b/>
      <w:bCs/>
      <w:kern w:val="32"/>
      <w:sz w:val="32"/>
      <w:szCs w:val="32"/>
      <w:lang w:val="ru-RU" w:eastAsia="ru-RU" w:bidi="ar-SA"/>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w:basedOn w:val="a0"/>
    <w:rsid w:val="001276FD"/>
    <w:pPr>
      <w:spacing w:after="160" w:line="240" w:lineRule="exact"/>
    </w:pPr>
    <w:rPr>
      <w:rFonts w:ascii="Verdana" w:eastAsia="Times New Roman" w:hAnsi="Verdana" w:cs="Verdana"/>
      <w:sz w:val="20"/>
      <w:szCs w:val="20"/>
      <w:lang w:val="en-US"/>
    </w:rPr>
  </w:style>
  <w:style w:type="table" w:styleId="29">
    <w:name w:val="Table Subtle 2"/>
    <w:basedOn w:val="a2"/>
    <w:rsid w:val="001276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44">
    <w:name w:val="toc 4"/>
    <w:basedOn w:val="a0"/>
    <w:next w:val="a0"/>
    <w:autoRedefine/>
    <w:uiPriority w:val="39"/>
    <w:unhideWhenUsed/>
    <w:rsid w:val="001276FD"/>
    <w:pPr>
      <w:spacing w:after="100" w:line="259" w:lineRule="auto"/>
      <w:ind w:left="660"/>
    </w:pPr>
    <w:rPr>
      <w:rFonts w:ascii="Calibri" w:eastAsia="Times New Roman" w:hAnsi="Calibri" w:cs="Times New Roman"/>
      <w:lang w:eastAsia="ru-RU"/>
    </w:rPr>
  </w:style>
  <w:style w:type="paragraph" w:styleId="5">
    <w:name w:val="toc 5"/>
    <w:basedOn w:val="a0"/>
    <w:next w:val="a0"/>
    <w:autoRedefine/>
    <w:uiPriority w:val="39"/>
    <w:unhideWhenUsed/>
    <w:rsid w:val="001276FD"/>
    <w:pPr>
      <w:spacing w:after="100" w:line="259" w:lineRule="auto"/>
      <w:ind w:left="880"/>
    </w:pPr>
    <w:rPr>
      <w:rFonts w:ascii="Calibri" w:eastAsia="Times New Roman" w:hAnsi="Calibri" w:cs="Times New Roman"/>
      <w:lang w:eastAsia="ru-RU"/>
    </w:rPr>
  </w:style>
  <w:style w:type="paragraph" w:styleId="61">
    <w:name w:val="toc 6"/>
    <w:basedOn w:val="a0"/>
    <w:next w:val="a0"/>
    <w:autoRedefine/>
    <w:uiPriority w:val="39"/>
    <w:unhideWhenUsed/>
    <w:rsid w:val="001276FD"/>
    <w:pPr>
      <w:spacing w:after="100" w:line="259" w:lineRule="auto"/>
      <w:ind w:left="1100"/>
    </w:pPr>
    <w:rPr>
      <w:rFonts w:ascii="Calibri" w:eastAsia="Times New Roman" w:hAnsi="Calibri" w:cs="Times New Roman"/>
      <w:lang w:eastAsia="ru-RU"/>
    </w:rPr>
  </w:style>
  <w:style w:type="paragraph" w:styleId="7">
    <w:name w:val="toc 7"/>
    <w:basedOn w:val="a0"/>
    <w:next w:val="a0"/>
    <w:autoRedefine/>
    <w:uiPriority w:val="39"/>
    <w:unhideWhenUsed/>
    <w:rsid w:val="001276FD"/>
    <w:pPr>
      <w:spacing w:after="100" w:line="259" w:lineRule="auto"/>
      <w:ind w:left="1320"/>
    </w:pPr>
    <w:rPr>
      <w:rFonts w:ascii="Calibri" w:eastAsia="Times New Roman" w:hAnsi="Calibri" w:cs="Times New Roman"/>
      <w:lang w:eastAsia="ru-RU"/>
    </w:rPr>
  </w:style>
  <w:style w:type="paragraph" w:styleId="8">
    <w:name w:val="toc 8"/>
    <w:basedOn w:val="a0"/>
    <w:next w:val="a0"/>
    <w:autoRedefine/>
    <w:uiPriority w:val="39"/>
    <w:unhideWhenUsed/>
    <w:rsid w:val="001276FD"/>
    <w:pPr>
      <w:spacing w:after="100" w:line="259" w:lineRule="auto"/>
      <w:ind w:left="1540"/>
    </w:pPr>
    <w:rPr>
      <w:rFonts w:ascii="Calibri" w:eastAsia="Times New Roman" w:hAnsi="Calibri" w:cs="Times New Roman"/>
      <w:lang w:eastAsia="ru-RU"/>
    </w:rPr>
  </w:style>
  <w:style w:type="paragraph" w:styleId="9">
    <w:name w:val="toc 9"/>
    <w:basedOn w:val="a0"/>
    <w:next w:val="a0"/>
    <w:autoRedefine/>
    <w:uiPriority w:val="39"/>
    <w:unhideWhenUsed/>
    <w:rsid w:val="001276FD"/>
    <w:pPr>
      <w:spacing w:after="100" w:line="259" w:lineRule="auto"/>
      <w:ind w:left="1760"/>
    </w:pPr>
    <w:rPr>
      <w:rFonts w:ascii="Calibri" w:eastAsia="Times New Roman" w:hAnsi="Calibri" w:cs="Times New Roman"/>
      <w:lang w:eastAsia="ru-RU"/>
    </w:rPr>
  </w:style>
  <w:style w:type="paragraph" w:customStyle="1" w:styleId="aff9">
    <w:name w:val="Абзац"/>
    <w:basedOn w:val="affa"/>
    <w:link w:val="1d"/>
    <w:rsid w:val="001276FD"/>
    <w:pPr>
      <w:spacing w:before="0" w:after="0"/>
      <w:ind w:firstLine="709"/>
      <w:jc w:val="both"/>
      <w:outlineLvl w:val="9"/>
    </w:pPr>
    <w:rPr>
      <w:rFonts w:ascii="Times New Roman" w:hAnsi="Times New Roman"/>
      <w:b w:val="0"/>
      <w:bCs w:val="0"/>
      <w:kern w:val="0"/>
      <w:sz w:val="24"/>
    </w:rPr>
  </w:style>
  <w:style w:type="paragraph" w:styleId="affa">
    <w:name w:val="Title"/>
    <w:basedOn w:val="a0"/>
    <w:link w:val="affb"/>
    <w:qFormat/>
    <w:rsid w:val="001276FD"/>
    <w:pPr>
      <w:widowControl w:val="0"/>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b">
    <w:name w:val="Название Знак"/>
    <w:basedOn w:val="a1"/>
    <w:link w:val="affa"/>
    <w:rsid w:val="001276FD"/>
    <w:rPr>
      <w:rFonts w:ascii="Arial" w:eastAsia="Times New Roman" w:hAnsi="Arial" w:cs="Arial"/>
      <w:b/>
      <w:bCs/>
      <w:kern w:val="28"/>
      <w:sz w:val="32"/>
      <w:szCs w:val="32"/>
      <w:lang w:eastAsia="ru-RU"/>
    </w:rPr>
  </w:style>
  <w:style w:type="character" w:customStyle="1" w:styleId="1d">
    <w:name w:val="Абзац Знак1"/>
    <w:link w:val="aff9"/>
    <w:rsid w:val="001276FD"/>
    <w:rPr>
      <w:rFonts w:ascii="Times New Roman" w:eastAsia="Times New Roman" w:hAnsi="Times New Roman" w:cs="Arial"/>
      <w:sz w:val="24"/>
      <w:szCs w:val="32"/>
      <w:lang w:eastAsia="ru-RU"/>
    </w:rPr>
  </w:style>
  <w:style w:type="paragraph" w:customStyle="1" w:styleId="2105">
    <w:name w:val="Осн. текст 2.105"/>
    <w:basedOn w:val="a0"/>
    <w:rsid w:val="001276FD"/>
    <w:pPr>
      <w:widowControl w:val="0"/>
      <w:numPr>
        <w:numId w:val="34"/>
      </w:numPr>
      <w:spacing w:after="0" w:line="360" w:lineRule="auto"/>
      <w:jc w:val="both"/>
    </w:pPr>
    <w:rPr>
      <w:rFonts w:ascii="Times New Roman" w:eastAsia="Times New Roman" w:hAnsi="Times New Roman" w:cs="Times New Roman"/>
      <w:sz w:val="24"/>
      <w:szCs w:val="24"/>
      <w:lang w:eastAsia="ru-RU"/>
    </w:rPr>
  </w:style>
  <w:style w:type="character" w:customStyle="1" w:styleId="authoryear">
    <w:name w:val="authoryear"/>
    <w:basedOn w:val="a1"/>
    <w:rsid w:val="001276FD"/>
  </w:style>
  <w:style w:type="paragraph" w:styleId="affc">
    <w:name w:val="Document Map"/>
    <w:basedOn w:val="a0"/>
    <w:link w:val="affd"/>
    <w:rsid w:val="001276FD"/>
    <w:pPr>
      <w:spacing w:after="0" w:line="240" w:lineRule="auto"/>
    </w:pPr>
    <w:rPr>
      <w:rFonts w:ascii="Tahoma" w:eastAsia="Times New Roman" w:hAnsi="Tahoma" w:cs="Times New Roman"/>
      <w:sz w:val="16"/>
      <w:szCs w:val="16"/>
      <w:lang w:val="x-none" w:eastAsia="x-none"/>
    </w:rPr>
  </w:style>
  <w:style w:type="character" w:customStyle="1" w:styleId="affd">
    <w:name w:val="Схема документа Знак"/>
    <w:basedOn w:val="a1"/>
    <w:link w:val="affc"/>
    <w:rsid w:val="001276FD"/>
    <w:rPr>
      <w:rFonts w:ascii="Tahoma" w:eastAsia="Times New Roman" w:hAnsi="Tahoma" w:cs="Times New Roman"/>
      <w:sz w:val="16"/>
      <w:szCs w:val="16"/>
      <w:lang w:val="x-none" w:eastAsia="x-none"/>
    </w:rPr>
  </w:style>
  <w:style w:type="character" w:styleId="affe">
    <w:name w:val="FollowedHyperlink"/>
    <w:uiPriority w:val="99"/>
    <w:unhideWhenUsed/>
    <w:rsid w:val="001276FD"/>
    <w:rPr>
      <w:color w:val="800080"/>
      <w:u w:val="single"/>
    </w:rPr>
  </w:style>
  <w:style w:type="table" w:styleId="-1">
    <w:name w:val="Table Web 1"/>
    <w:basedOn w:val="a2"/>
    <w:rsid w:val="001276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1276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ndard">
    <w:name w:val="Standard"/>
    <w:uiPriority w:val="99"/>
    <w:rsid w:val="001276FD"/>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styleId="afff">
    <w:name w:val="Subtitle"/>
    <w:basedOn w:val="a0"/>
    <w:next w:val="a0"/>
    <w:link w:val="afff0"/>
    <w:qFormat/>
    <w:rsid w:val="00601E00"/>
    <w:pPr>
      <w:spacing w:after="60" w:line="240" w:lineRule="auto"/>
      <w:jc w:val="center"/>
      <w:outlineLvl w:val="1"/>
    </w:pPr>
    <w:rPr>
      <w:rFonts w:ascii="Cambria" w:eastAsia="Times New Roman" w:hAnsi="Cambria" w:cs="Times New Roman"/>
      <w:sz w:val="24"/>
      <w:szCs w:val="24"/>
      <w:lang w:eastAsia="ru-RU"/>
    </w:rPr>
  </w:style>
  <w:style w:type="character" w:customStyle="1" w:styleId="afff0">
    <w:name w:val="Подзаголовок Знак"/>
    <w:basedOn w:val="a1"/>
    <w:link w:val="afff"/>
    <w:rsid w:val="00601E00"/>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90672">
      <w:bodyDiv w:val="1"/>
      <w:marLeft w:val="0"/>
      <w:marRight w:val="0"/>
      <w:marTop w:val="0"/>
      <w:marBottom w:val="0"/>
      <w:divBdr>
        <w:top w:val="none" w:sz="0" w:space="0" w:color="auto"/>
        <w:left w:val="none" w:sz="0" w:space="0" w:color="auto"/>
        <w:bottom w:val="none" w:sz="0" w:space="0" w:color="auto"/>
        <w:right w:val="none" w:sz="0" w:space="0" w:color="auto"/>
      </w:divBdr>
    </w:div>
    <w:div w:id="1440367937">
      <w:bodyDiv w:val="1"/>
      <w:marLeft w:val="0"/>
      <w:marRight w:val="0"/>
      <w:marTop w:val="0"/>
      <w:marBottom w:val="0"/>
      <w:divBdr>
        <w:top w:val="none" w:sz="0" w:space="0" w:color="auto"/>
        <w:left w:val="none" w:sz="0" w:space="0" w:color="auto"/>
        <w:bottom w:val="none" w:sz="0" w:space="0" w:color="auto"/>
        <w:right w:val="none" w:sz="0" w:space="0" w:color="auto"/>
      </w:divBdr>
    </w:div>
    <w:div w:id="1567639764">
      <w:bodyDiv w:val="1"/>
      <w:marLeft w:val="0"/>
      <w:marRight w:val="0"/>
      <w:marTop w:val="0"/>
      <w:marBottom w:val="0"/>
      <w:divBdr>
        <w:top w:val="none" w:sz="0" w:space="0" w:color="auto"/>
        <w:left w:val="none" w:sz="0" w:space="0" w:color="auto"/>
        <w:bottom w:val="none" w:sz="0" w:space="0" w:color="auto"/>
        <w:right w:val="none" w:sz="0" w:space="0" w:color="auto"/>
      </w:divBdr>
    </w:div>
    <w:div w:id="1680620013">
      <w:bodyDiv w:val="1"/>
      <w:marLeft w:val="0"/>
      <w:marRight w:val="0"/>
      <w:marTop w:val="0"/>
      <w:marBottom w:val="0"/>
      <w:divBdr>
        <w:top w:val="none" w:sz="0" w:space="0" w:color="auto"/>
        <w:left w:val="none" w:sz="0" w:space="0" w:color="auto"/>
        <w:bottom w:val="none" w:sz="0" w:space="0" w:color="auto"/>
        <w:right w:val="none" w:sz="0" w:space="0" w:color="auto"/>
      </w:divBdr>
    </w:div>
    <w:div w:id="1701200647">
      <w:bodyDiv w:val="1"/>
      <w:marLeft w:val="0"/>
      <w:marRight w:val="0"/>
      <w:marTop w:val="0"/>
      <w:marBottom w:val="0"/>
      <w:divBdr>
        <w:top w:val="none" w:sz="0" w:space="0" w:color="auto"/>
        <w:left w:val="none" w:sz="0" w:space="0" w:color="auto"/>
        <w:bottom w:val="none" w:sz="0" w:space="0" w:color="auto"/>
        <w:right w:val="none" w:sz="0" w:space="0" w:color="auto"/>
      </w:divBdr>
    </w:div>
    <w:div w:id="173234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Lbls>
            <c:dLbl>
              <c:idx val="0"/>
              <c:layout>
                <c:manualLayout>
                  <c:x val="-3.8743046121035414E-2"/>
                  <c:y val="-0.12701468207549382"/>
                </c:manualLayout>
              </c:layout>
              <c:dLblPos val="bestFit"/>
              <c:showLegendKey val="0"/>
              <c:showVal val="1"/>
              <c:showCatName val="0"/>
              <c:showSerName val="0"/>
              <c:showPercent val="0"/>
              <c:showBubbleSize val="0"/>
            </c:dLbl>
            <c:dLbl>
              <c:idx val="1"/>
              <c:layout>
                <c:manualLayout>
                  <c:x val="-7.7526899513649982E-3"/>
                  <c:y val="3.9043370787778441E-2"/>
                </c:manualLayout>
              </c:layout>
              <c:dLblPos val="bestFit"/>
              <c:showLegendKey val="0"/>
              <c:showVal val="1"/>
              <c:showCatName val="0"/>
              <c:showSerName val="0"/>
              <c:showPercent val="0"/>
              <c:showBubbleSize val="0"/>
            </c:dLbl>
            <c:dLbl>
              <c:idx val="2"/>
              <c:layout>
                <c:manualLayout>
                  <c:x val="7.3153950792309488E-3"/>
                  <c:y val="-5.6844992136132512E-2"/>
                </c:manualLayout>
              </c:layout>
              <c:dLblPos val="bestFit"/>
              <c:showLegendKey val="0"/>
              <c:showVal val="1"/>
              <c:showCatName val="0"/>
              <c:showSerName val="0"/>
              <c:showPercent val="0"/>
              <c:showBubbleSize val="0"/>
            </c:dLbl>
            <c:dLbl>
              <c:idx val="3"/>
              <c:layout>
                <c:manualLayout>
                  <c:x val="1.3786287131375035E-2"/>
                  <c:y val="-3.1975492743761449E-2"/>
                </c:manualLayout>
              </c:layout>
              <c:dLblPos val="bestFit"/>
              <c:showLegendKey val="0"/>
              <c:showVal val="1"/>
              <c:showCatName val="0"/>
              <c:showSerName val="0"/>
              <c:showPercent val="0"/>
              <c:showBubbleSize val="0"/>
            </c:dLbl>
            <c:spPr>
              <a:noFill/>
              <a:ln w="16958">
                <a:noFill/>
              </a:ln>
            </c:spPr>
            <c:txPr>
              <a:bodyPr/>
              <a:lstStyle/>
              <a:p>
                <a:pPr>
                  <a:defRPr sz="935">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Гелиофиты</c:v>
                </c:pt>
                <c:pt idx="1">
                  <c:v>Гелиосциофиты</c:v>
                </c:pt>
                <c:pt idx="2">
                  <c:v>Сциогелиофиты</c:v>
                </c:pt>
                <c:pt idx="3">
                  <c:v>Сциофиты</c:v>
                </c:pt>
              </c:strCache>
            </c:strRef>
          </c:cat>
          <c:val>
            <c:numRef>
              <c:f>Лист1!$B$2:$B$5</c:f>
              <c:numCache>
                <c:formatCode>0.00%</c:formatCode>
                <c:ptCount val="4"/>
                <c:pt idx="0">
                  <c:v>0.49049999999999999</c:v>
                </c:pt>
                <c:pt idx="1">
                  <c:v>0.16600000000000001</c:v>
                </c:pt>
                <c:pt idx="2">
                  <c:v>0.317</c:v>
                </c:pt>
                <c:pt idx="3">
                  <c:v>2.5999999999999999E-2</c:v>
                </c:pt>
              </c:numCache>
            </c:numRef>
          </c:val>
        </c:ser>
        <c:dLbls>
          <c:showLegendKey val="0"/>
          <c:showVal val="0"/>
          <c:showCatName val="0"/>
          <c:showSerName val="0"/>
          <c:showPercent val="1"/>
          <c:showBubbleSize val="0"/>
          <c:showLeaderLines val="1"/>
        </c:dLbls>
      </c:pie3DChart>
      <c:spPr>
        <a:noFill/>
        <a:ln w="16958">
          <a:noFill/>
        </a:ln>
      </c:spPr>
    </c:plotArea>
    <c:legend>
      <c:legendPos val="r"/>
      <c:layout>
        <c:manualLayout>
          <c:xMode val="edge"/>
          <c:yMode val="edge"/>
          <c:x val="0.76545562457959082"/>
          <c:y val="0.23239803720187149"/>
          <c:w val="0.23454433580417833"/>
          <c:h val="0.5809091254897486"/>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9625103572828446E-2"/>
          <c:y val="5.7804887065173192E-2"/>
          <c:w val="0.72614599923591772"/>
          <c:h val="0.87500055450815128"/>
        </c:manualLayout>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2.3680158269545306E-2"/>
                  <c:y val="-3.0180402862726188E-2"/>
                </c:manualLayout>
              </c:layout>
              <c:dLblPos val="bestFit"/>
              <c:showLegendKey val="1"/>
              <c:showVal val="1"/>
              <c:showCatName val="0"/>
              <c:showSerName val="0"/>
              <c:showPercent val="0"/>
              <c:showBubbleSize val="0"/>
            </c:dLbl>
            <c:dLbl>
              <c:idx val="1"/>
              <c:layout>
                <c:manualLayout>
                  <c:x val="-6.2147596414057107E-2"/>
                  <c:y val="-0.29168844253951981"/>
                </c:manualLayout>
              </c:layout>
              <c:dLblPos val="bestFit"/>
              <c:showLegendKey val="1"/>
              <c:showVal val="1"/>
              <c:showCatName val="0"/>
              <c:showSerName val="0"/>
              <c:showPercent val="0"/>
              <c:showBubbleSize val="0"/>
            </c:dLbl>
            <c:dLbl>
              <c:idx val="2"/>
              <c:layout>
                <c:manualLayout>
                  <c:x val="-2.5743696699421691E-2"/>
                  <c:y val="3.6510741111837053E-2"/>
                </c:manualLayout>
              </c:layout>
              <c:dLblPos val="bestFit"/>
              <c:showLegendKey val="1"/>
              <c:showVal val="1"/>
              <c:showCatName val="0"/>
              <c:showSerName val="0"/>
              <c:showPercent val="0"/>
              <c:showBubbleSize val="0"/>
            </c:dLbl>
            <c:dLbl>
              <c:idx val="3"/>
              <c:layout>
                <c:manualLayout>
                  <c:x val="-1.3336172886137551E-2"/>
                  <c:y val="3.1648158033508393E-2"/>
                </c:manualLayout>
              </c:layout>
              <c:dLblPos val="bestFit"/>
              <c:showLegendKey val="1"/>
              <c:showVal val="1"/>
              <c:showCatName val="0"/>
              <c:showSerName val="0"/>
              <c:showPercent val="0"/>
              <c:showBubbleSize val="0"/>
            </c:dLbl>
            <c:dLbl>
              <c:idx val="4"/>
              <c:layout>
                <c:manualLayout>
                  <c:x val="1.0306773032261541E-2"/>
                  <c:y val="-7.8250047183102509E-2"/>
                </c:manualLayout>
              </c:layout>
              <c:tx>
                <c:rich>
                  <a:bodyPr/>
                  <a:lstStyle/>
                  <a:p>
                    <a:r>
                      <a:rPr lang="en-US" b="0"/>
                      <a:t>3</a:t>
                    </a:r>
                    <a:r>
                      <a:rPr lang="ru-RU" b="0"/>
                      <a:t>1,7</a:t>
                    </a:r>
                    <a:r>
                      <a:rPr lang="en-US" b="0"/>
                      <a:t>%</a:t>
                    </a:r>
                    <a:endParaRPr lang="en-US"/>
                  </a:p>
                </c:rich>
              </c:tx>
              <c:dLblPos val="bestFit"/>
              <c:showLegendKey val="1"/>
              <c:showVal val="0"/>
              <c:showCatName val="0"/>
              <c:showSerName val="0"/>
              <c:showPercent val="0"/>
              <c:showBubbleSize val="0"/>
            </c:dLbl>
            <c:dLbl>
              <c:idx val="5"/>
              <c:layout>
                <c:manualLayout>
                  <c:x val="-1.7599345621678645E-2"/>
                  <c:y val="-2.3825626563630351E-3"/>
                </c:manualLayout>
              </c:layout>
              <c:tx>
                <c:rich>
                  <a:bodyPr/>
                  <a:lstStyle/>
                  <a:p>
                    <a:r>
                      <a:rPr lang="en-US"/>
                      <a:t>4</a:t>
                    </a:r>
                    <a:r>
                      <a:rPr lang="ru-RU"/>
                      <a:t>,</a:t>
                    </a:r>
                    <a:r>
                      <a:rPr lang="en-US"/>
                      <a:t>90%</a:t>
                    </a:r>
                  </a:p>
                </c:rich>
              </c:tx>
              <c:dLblPos val="bestFit"/>
              <c:showLegendKey val="1"/>
              <c:showVal val="0"/>
              <c:showCatName val="0"/>
              <c:showSerName val="0"/>
              <c:showPercent val="0"/>
              <c:showBubbleSize val="0"/>
            </c:dLbl>
            <c:dLbl>
              <c:idx val="6"/>
              <c:layout>
                <c:manualLayout>
                  <c:x val="1.8689422922039602E-2"/>
                  <c:y val="-2.4159515101978803E-2"/>
                </c:manualLayout>
              </c:layout>
              <c:dLblPos val="bestFit"/>
              <c:showLegendKey val="1"/>
              <c:showVal val="1"/>
              <c:showCatName val="0"/>
              <c:showSerName val="0"/>
              <c:showPercent val="0"/>
              <c:showBubbleSize val="0"/>
            </c:dLbl>
            <c:spPr>
              <a:noFill/>
              <a:ln w="20259">
                <a:noFill/>
              </a:ln>
            </c:spPr>
            <c:txPr>
              <a:bodyPr/>
              <a:lstStyle/>
              <a:p>
                <a:pPr>
                  <a:defRPr sz="957" b="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1"/>
          </c:dLbls>
          <c:cat>
            <c:strRef>
              <c:f>Лист1!$A$2:$A$8</c:f>
              <c:strCache>
                <c:ptCount val="7"/>
                <c:pt idx="0">
                  <c:v>Ксерофиты</c:v>
                </c:pt>
                <c:pt idx="1">
                  <c:v>Мезофиты</c:v>
                </c:pt>
                <c:pt idx="2">
                  <c:v>Мезоксерофиты</c:v>
                </c:pt>
                <c:pt idx="3">
                  <c:v>Гигрофиты</c:v>
                </c:pt>
                <c:pt idx="4">
                  <c:v>Ксеромезофиты</c:v>
                </c:pt>
                <c:pt idx="5">
                  <c:v>Гидрофиты</c:v>
                </c:pt>
                <c:pt idx="6">
                  <c:v>Гигромезофиты</c:v>
                </c:pt>
              </c:strCache>
            </c:strRef>
          </c:cat>
          <c:val>
            <c:numRef>
              <c:f>Лист1!$B$2:$B$8</c:f>
              <c:numCache>
                <c:formatCode>0%</c:formatCode>
                <c:ptCount val="7"/>
                <c:pt idx="0" formatCode="0.00%">
                  <c:v>4.9000000000000002E-2</c:v>
                </c:pt>
                <c:pt idx="1">
                  <c:v>0.4</c:v>
                </c:pt>
                <c:pt idx="2" formatCode="0.00%">
                  <c:v>0.10199999999999999</c:v>
                </c:pt>
                <c:pt idx="3" formatCode="0.00%">
                  <c:v>5.2999999999999999E-2</c:v>
                </c:pt>
                <c:pt idx="4" formatCode="0.00%">
                  <c:v>0.317</c:v>
                </c:pt>
                <c:pt idx="5" formatCode="0.00%">
                  <c:v>4.9000000000000002E-2</c:v>
                </c:pt>
                <c:pt idx="6" formatCode="0.00%">
                  <c:v>3.0200000000000001E-2</c:v>
                </c:pt>
              </c:numCache>
            </c:numRef>
          </c:val>
        </c:ser>
        <c:dLbls>
          <c:showLegendKey val="0"/>
          <c:showVal val="0"/>
          <c:showCatName val="0"/>
          <c:showSerName val="0"/>
          <c:showPercent val="1"/>
          <c:showBubbleSize val="0"/>
          <c:showLeaderLines val="1"/>
        </c:dLbls>
      </c:pie3DChart>
      <c:spPr>
        <a:noFill/>
        <a:ln w="20259">
          <a:noFill/>
        </a:ln>
      </c:spPr>
    </c:plotArea>
    <c:legend>
      <c:legendPos val="r"/>
      <c:layout>
        <c:manualLayout>
          <c:xMode val="edge"/>
          <c:yMode val="edge"/>
          <c:x val="0.78083714155019968"/>
          <c:y val="0.18898487400057654"/>
          <c:w val="0.20585030932047199"/>
          <c:h val="0.62229936046726553"/>
        </c:manualLayout>
      </c:layout>
      <c:overlay val="0"/>
      <c:txPr>
        <a:bodyPr/>
        <a:lstStyle/>
        <a:p>
          <a:pPr>
            <a:defRPr sz="877">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AA5D4-0DFB-4DDE-8BDE-BDB832FD8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39</Pages>
  <Words>11301</Words>
  <Characters>64417</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87</cp:revision>
  <cp:lastPrinted>2019-01-31T20:09:00Z</cp:lastPrinted>
  <dcterms:created xsi:type="dcterms:W3CDTF">2018-02-17T20:08:00Z</dcterms:created>
  <dcterms:modified xsi:type="dcterms:W3CDTF">2019-12-15T14:54:00Z</dcterms:modified>
</cp:coreProperties>
</file>