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073DC0" w:rsidRDefault="00D2119B" w:rsidP="00946B28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073DC0">
        <w:rPr>
          <w:rFonts w:ascii="Times New Roman" w:hAnsi="Times New Roman"/>
          <w:sz w:val="52"/>
          <w:szCs w:val="52"/>
        </w:rPr>
        <w:t>ПРОФЕССИОНАЛЬНЫЙ</w:t>
      </w:r>
    </w:p>
    <w:p w:rsidR="00D2119B" w:rsidRPr="00886BCA" w:rsidRDefault="00D2119B" w:rsidP="00946B2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DC0">
        <w:rPr>
          <w:rFonts w:ascii="Times New Roman" w:hAnsi="Times New Roman"/>
          <w:sz w:val="52"/>
          <w:szCs w:val="52"/>
        </w:rPr>
        <w:t>СТАНДАРТ</w:t>
      </w:r>
      <w:r w:rsidR="00910353" w:rsidRPr="00886BCA">
        <w:rPr>
          <w:rStyle w:val="af"/>
          <w:rFonts w:ascii="Times New Roman" w:hAnsi="Times New Roman"/>
          <w:sz w:val="50"/>
          <w:szCs w:val="50"/>
        </w:rPr>
        <w:endnoteReference w:id="1"/>
      </w:r>
    </w:p>
    <w:p w:rsidR="00D2119B" w:rsidRDefault="00D2119B" w:rsidP="00946B2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178" w:rsidRDefault="00CB2178" w:rsidP="00946B2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178" w:rsidRPr="00886BCA" w:rsidRDefault="00CB2178" w:rsidP="00946B2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19B" w:rsidRPr="00073DC0" w:rsidRDefault="00D2119B" w:rsidP="00946B2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DC0">
        <w:rPr>
          <w:rFonts w:ascii="Times New Roman" w:hAnsi="Times New Roman"/>
          <w:b/>
          <w:sz w:val="28"/>
          <w:szCs w:val="28"/>
        </w:rPr>
        <w:t xml:space="preserve">Оператор </w:t>
      </w:r>
      <w:r w:rsidR="002605B4" w:rsidRPr="00073DC0">
        <w:rPr>
          <w:rFonts w:ascii="Times New Roman" w:hAnsi="Times New Roman"/>
          <w:b/>
          <w:sz w:val="28"/>
          <w:szCs w:val="28"/>
        </w:rPr>
        <w:t>спецоборудования по переработке ТРО</w:t>
      </w:r>
    </w:p>
    <w:p w:rsidR="00D2119B" w:rsidRPr="00886BCA" w:rsidRDefault="00D2119B" w:rsidP="00946B2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886BCA">
        <w:rPr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</w:t>
      </w:r>
      <w:r w:rsidR="00073DC0">
        <w:rPr>
          <w:rFonts w:ascii="Times New Roman" w:hAnsi="Times New Roman"/>
          <w:sz w:val="10"/>
          <w:szCs w:val="10"/>
        </w:rPr>
        <w:t>_____________</w:t>
      </w:r>
    </w:p>
    <w:p w:rsidR="00D2119B" w:rsidRPr="00886BCA" w:rsidRDefault="00D2119B" w:rsidP="00946B2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86BCA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020" w:type="pct"/>
        <w:tblInd w:w="8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</w:tblGrid>
      <w:tr w:rsidR="00D2119B" w:rsidRPr="00886BCA" w:rsidTr="00073DC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2119B" w:rsidRPr="00886BCA" w:rsidTr="00073DC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86BC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D2119B" w:rsidRPr="00886BCA" w:rsidRDefault="00D2119B" w:rsidP="00073DC0">
      <w:pPr>
        <w:pStyle w:val="11"/>
        <w:numPr>
          <w:ilvl w:val="0"/>
          <w:numId w:val="21"/>
        </w:numPr>
        <w:ind w:left="284" w:hanging="284"/>
        <w:rPr>
          <w:b/>
          <w:sz w:val="28"/>
          <w:szCs w:val="28"/>
        </w:rPr>
      </w:pPr>
      <w:r w:rsidRPr="00886BCA">
        <w:rPr>
          <w:b/>
          <w:sz w:val="28"/>
          <w:szCs w:val="28"/>
        </w:rPr>
        <w:t>Общие сведения</w:t>
      </w:r>
    </w:p>
    <w:p w:rsidR="00D2119B" w:rsidRPr="00886BCA" w:rsidRDefault="00D2119B" w:rsidP="00946B28">
      <w:pPr>
        <w:pStyle w:val="11"/>
        <w:ind w:left="1080"/>
        <w:rPr>
          <w:b/>
          <w:sz w:val="10"/>
          <w:szCs w:val="10"/>
        </w:rPr>
      </w:pPr>
    </w:p>
    <w:tbl>
      <w:tblPr>
        <w:tblW w:w="49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9"/>
        <w:gridCol w:w="5200"/>
        <w:gridCol w:w="1276"/>
        <w:gridCol w:w="363"/>
        <w:gridCol w:w="237"/>
        <w:gridCol w:w="950"/>
      </w:tblGrid>
      <w:tr w:rsidR="00D2119B" w:rsidRPr="00886BCA" w:rsidTr="00073DC0">
        <w:trPr>
          <w:trHeight w:val="437"/>
        </w:trPr>
        <w:tc>
          <w:tcPr>
            <w:tcW w:w="4424" w:type="pct"/>
            <w:gridSpan w:val="4"/>
            <w:tcBorders>
              <w:top w:val="nil"/>
              <w:left w:val="nil"/>
              <w:right w:val="nil"/>
            </w:tcBorders>
          </w:tcPr>
          <w:p w:rsidR="00D2119B" w:rsidRPr="00886BCA" w:rsidRDefault="00D2119B" w:rsidP="0026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605B4">
              <w:rPr>
                <w:rFonts w:ascii="Times New Roman" w:hAnsi="Times New Roman"/>
                <w:sz w:val="24"/>
                <w:szCs w:val="24"/>
              </w:rPr>
              <w:t>оборудования по переработке твердых радиоактивных отходов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19B" w:rsidRPr="00886BCA" w:rsidTr="00073DC0">
        <w:tc>
          <w:tcPr>
            <w:tcW w:w="45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</w:tr>
      <w:tr w:rsidR="00D2119B" w:rsidRPr="00886BCA" w:rsidTr="00FF0992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D2119B" w:rsidRPr="00886BCA" w:rsidTr="00073DC0">
        <w:trPr>
          <w:trHeight w:val="1156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19B" w:rsidRPr="00886BCA" w:rsidRDefault="002605B4" w:rsidP="0026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безаварийной работы спецоборудования по переработке твердых радиоактивных отходов</w:t>
            </w:r>
            <w:r w:rsidR="00D2119B" w:rsidRPr="00886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119B" w:rsidRPr="00886BCA" w:rsidTr="00FF0992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D2119B" w:rsidRPr="00886BCA" w:rsidTr="00073DC0">
        <w:trPr>
          <w:trHeight w:val="399"/>
        </w:trPr>
        <w:tc>
          <w:tcPr>
            <w:tcW w:w="11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19B" w:rsidRPr="00886BCA" w:rsidRDefault="00D2119B" w:rsidP="0007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25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05B4" w:rsidRDefault="002605B4" w:rsidP="0026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119B" w:rsidRPr="00886BCA">
              <w:rPr>
                <w:rFonts w:ascii="Times New Roman" w:hAnsi="Times New Roman"/>
                <w:sz w:val="24"/>
                <w:szCs w:val="24"/>
              </w:rPr>
              <w:t xml:space="preserve">Аппаратчики </w:t>
            </w:r>
            <w:r>
              <w:rPr>
                <w:rFonts w:ascii="Times New Roman" w:hAnsi="Times New Roman"/>
                <w:sz w:val="24"/>
                <w:szCs w:val="24"/>
              </w:rPr>
              <w:t>установок по переработке химического и нефтехимического сырья, не вошедшие в другие группы.</w:t>
            </w:r>
          </w:p>
          <w:p w:rsidR="002605B4" w:rsidRDefault="002605B4" w:rsidP="00260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-Операторы установок по переработке химического и нефтехимического сырья, не вошедшие в другие группы.</w:t>
            </w:r>
          </w:p>
          <w:p w:rsidR="00D2119B" w:rsidRPr="00886BCA" w:rsidRDefault="002605B4" w:rsidP="001D3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Машинисты установок по перераб</w:t>
            </w:r>
            <w:r w:rsidR="001D3BB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тке химического и нефтехимического сырья, не вошедшие в другие группы.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9B" w:rsidRPr="00886BCA" w:rsidTr="00073DC0">
        <w:trPr>
          <w:trHeight w:val="399"/>
        </w:trPr>
        <w:tc>
          <w:tcPr>
            <w:tcW w:w="11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="00910353" w:rsidRPr="00886BCA">
              <w:rPr>
                <w:rStyle w:val="af"/>
                <w:rFonts w:ascii="Times New Roman" w:hAnsi="Times New Roman"/>
                <w:sz w:val="18"/>
                <w:szCs w:val="18"/>
              </w:rPr>
              <w:endnoteReference w:id="2"/>
            </w:r>
            <w:r w:rsidRPr="00886B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7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  <w:tr w:rsidR="00D2119B" w:rsidRPr="00886BCA" w:rsidTr="00FF0992">
        <w:trPr>
          <w:trHeight w:val="3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D2119B" w:rsidRPr="00886BCA" w:rsidTr="00073DC0">
        <w:trPr>
          <w:trHeight w:val="692"/>
        </w:trPr>
        <w:tc>
          <w:tcPr>
            <w:tcW w:w="11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19B" w:rsidRPr="00886BCA" w:rsidRDefault="00D2119B" w:rsidP="0007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40.11</w:t>
            </w:r>
            <w:r w:rsidR="00945C35" w:rsidRPr="00886BCA">
              <w:rPr>
                <w:rFonts w:ascii="Times New Roman" w:hAnsi="Times New Roman"/>
                <w:sz w:val="24"/>
                <w:szCs w:val="24"/>
              </w:rPr>
              <w:t>.</w:t>
            </w:r>
            <w:r w:rsidR="002605B4">
              <w:rPr>
                <w:rFonts w:ascii="Times New Roman" w:hAnsi="Times New Roman"/>
                <w:sz w:val="24"/>
                <w:szCs w:val="24"/>
              </w:rPr>
              <w:t>5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атомных электростанций</w:t>
            </w:r>
          </w:p>
        </w:tc>
      </w:tr>
      <w:tr w:rsidR="00D2119B" w:rsidRPr="00886BCA" w:rsidTr="00FF0992">
        <w:trPr>
          <w:trHeight w:val="244"/>
        </w:trPr>
        <w:tc>
          <w:tcPr>
            <w:tcW w:w="110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910353" w:rsidRPr="00886BCA">
              <w:rPr>
                <w:rStyle w:val="af"/>
                <w:rFonts w:ascii="Times New Roman" w:hAnsi="Times New Roman"/>
                <w:sz w:val="18"/>
                <w:szCs w:val="18"/>
              </w:rPr>
              <w:endnoteReference w:id="3"/>
            </w:r>
            <w:r w:rsidRPr="00886B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D2119B" w:rsidRPr="00886BCA" w:rsidRDefault="00D2119B" w:rsidP="00073DC0">
      <w:pPr>
        <w:pStyle w:val="11"/>
        <w:ind w:left="142"/>
        <w:jc w:val="center"/>
        <w:rPr>
          <w:b/>
          <w:sz w:val="28"/>
          <w:szCs w:val="28"/>
        </w:rPr>
        <w:sectPr w:rsidR="00D2119B" w:rsidRPr="00886BCA" w:rsidSect="00946B28">
          <w:headerReference w:type="default" r:id="rId9"/>
          <w:endnotePr>
            <w:numFmt w:val="decimal"/>
          </w:endnotePr>
          <w:type w:val="continuous"/>
          <w:pgSz w:w="11906" w:h="16838"/>
          <w:pgMar w:top="1134" w:right="566" w:bottom="993" w:left="1134" w:header="708" w:footer="708" w:gutter="0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2788"/>
        <w:gridCol w:w="1848"/>
        <w:gridCol w:w="5697"/>
        <w:gridCol w:w="1166"/>
        <w:gridCol w:w="1809"/>
      </w:tblGrid>
      <w:tr w:rsidR="00D2119B" w:rsidRPr="00886BCA" w:rsidTr="00886BC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19B" w:rsidRPr="00886BCA" w:rsidRDefault="00D2119B" w:rsidP="00946B28">
            <w:pPr>
              <w:pStyle w:val="11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  <w:r w:rsidRPr="00886BCA">
              <w:rPr>
                <w:b/>
                <w:sz w:val="28"/>
                <w:szCs w:val="28"/>
              </w:rPr>
              <w:lastRenderedPageBreak/>
              <w:t>Описание трудовых функций,</w:t>
            </w:r>
            <w:r w:rsidR="00886BCA">
              <w:rPr>
                <w:b/>
                <w:sz w:val="28"/>
                <w:szCs w:val="28"/>
              </w:rPr>
              <w:t xml:space="preserve">  </w:t>
            </w:r>
            <w:r w:rsidRPr="00886BCA">
              <w:rPr>
                <w:b/>
                <w:sz w:val="28"/>
                <w:szCs w:val="28"/>
              </w:rPr>
              <w:t>входящих в профессиональный стандарт</w:t>
            </w:r>
            <w:r w:rsidR="00886BCA">
              <w:rPr>
                <w:b/>
                <w:sz w:val="28"/>
                <w:szCs w:val="28"/>
              </w:rPr>
              <w:t xml:space="preserve">  </w:t>
            </w:r>
            <w:r w:rsidRPr="00886BCA">
              <w:rPr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  <w:p w:rsidR="00D2119B" w:rsidRPr="00886BCA" w:rsidRDefault="00D2119B" w:rsidP="00946B28">
            <w:pPr>
              <w:pStyle w:val="11"/>
              <w:ind w:left="1080"/>
              <w:rPr>
                <w:b/>
                <w:sz w:val="28"/>
                <w:szCs w:val="28"/>
              </w:rPr>
            </w:pPr>
          </w:p>
        </w:tc>
      </w:tr>
      <w:tr w:rsidR="00D2119B" w:rsidRPr="00886BCA" w:rsidTr="00886BC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073DC0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C0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28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073DC0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C0">
              <w:rPr>
                <w:rFonts w:ascii="Times New Roman" w:hAnsi="Times New Roman"/>
              </w:rPr>
              <w:t>Трудовые функции</w:t>
            </w:r>
          </w:p>
        </w:tc>
      </w:tr>
      <w:tr w:rsidR="00D2119B" w:rsidRPr="00886BCA" w:rsidTr="00886BC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073DC0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DC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073DC0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D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073DC0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DC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073DC0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D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073DC0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DC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073DC0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DC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D2119B" w:rsidRPr="00886BCA" w:rsidTr="003234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71" w:type="pct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D2119B" w:rsidRPr="00886BCA" w:rsidRDefault="00F803CD" w:rsidP="0021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17891">
              <w:rPr>
                <w:rFonts w:ascii="Times New Roman" w:hAnsi="Times New Roman"/>
                <w:sz w:val="24"/>
                <w:szCs w:val="24"/>
              </w:rPr>
              <w:t xml:space="preserve">рием, сортировка и переработка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твердых радиоактивных отходов.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217891" w:rsidP="00217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F803CD">
              <w:rPr>
                <w:rFonts w:ascii="Times New Roman" w:hAnsi="Times New Roman"/>
                <w:sz w:val="24"/>
                <w:szCs w:val="24"/>
              </w:rPr>
              <w:t>твердых радиоактивных отходов.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119B" w:rsidRPr="00886BCA" w:rsidTr="003234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7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F803CD" w:rsidP="00F803C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Эксплуатация оборудования по сортировке и переработке твердых радиоактивных отходов.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  <w:lang w:val="en-US"/>
              </w:rPr>
              <w:t>A/02.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119B" w:rsidRPr="00886BCA" w:rsidTr="003234C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7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pct"/>
            <w:tcBorders>
              <w:left w:val="single" w:sz="8" w:space="0" w:color="auto"/>
              <w:right w:val="single" w:sz="8" w:space="0" w:color="auto"/>
            </w:tcBorders>
          </w:tcPr>
          <w:p w:rsidR="00D2119B" w:rsidRPr="00886BCA" w:rsidRDefault="00F803CD" w:rsidP="00F80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технологических параметров по сортировке и переработке твердых радиоактивных отходов.</w:t>
            </w:r>
          </w:p>
        </w:tc>
        <w:tc>
          <w:tcPr>
            <w:tcW w:w="388" w:type="pct"/>
            <w:tcBorders>
              <w:left w:val="single" w:sz="8" w:space="0" w:color="auto"/>
              <w:right w:val="single" w:sz="8" w:space="0" w:color="auto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  <w:r w:rsidRPr="00886B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left w:val="single" w:sz="8" w:space="0" w:color="auto"/>
              <w:right w:val="single" w:sz="8" w:space="0" w:color="auto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119B" w:rsidRPr="00886BCA" w:rsidTr="003234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F803CD" w:rsidP="00F8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F803CD" w:rsidP="00F8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спецоборудования, используемого для переработки твердых радиоактивных отходов.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BE780A" w:rsidP="00BE78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спецоборудованием по переработке твердых радиоактивных отходов.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803CD">
              <w:rPr>
                <w:rFonts w:ascii="Times New Roman" w:hAnsi="Times New Roman"/>
                <w:sz w:val="24"/>
                <w:szCs w:val="24"/>
              </w:rPr>
              <w:t>/0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1</w:t>
            </w:r>
            <w:r w:rsidRPr="00F803CD">
              <w:rPr>
                <w:rFonts w:ascii="Times New Roman" w:hAnsi="Times New Roman"/>
                <w:sz w:val="24"/>
                <w:szCs w:val="24"/>
              </w:rPr>
              <w:t>.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19B" w:rsidRPr="00886BCA" w:rsidTr="003234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BE780A" w:rsidP="00BE78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пусков и остановов спецоборудования, выполнение технологических переключений в системах, входящих в зону обслуживания переработчика твердых радиоактивных отходов.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2</w:t>
            </w:r>
            <w:r w:rsidRPr="00886B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19B" w:rsidRPr="00886BCA" w:rsidTr="003234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2119B" w:rsidRPr="00886BCA" w:rsidRDefault="00D2119B" w:rsidP="0094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19B" w:rsidRPr="00886BCA" w:rsidRDefault="00BE780A" w:rsidP="0088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1D3BB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1D3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показани</w:t>
            </w:r>
            <w:r w:rsidR="001D3BB8"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измерений, работой автоматических регуляторов и сигнализаци</w:t>
            </w:r>
            <w:r w:rsidR="008824A8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спецоборудования.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В</w:t>
            </w:r>
            <w:r w:rsidRPr="00BE780A">
              <w:rPr>
                <w:rFonts w:ascii="Times New Roman" w:hAnsi="Times New Roman"/>
                <w:sz w:val="24"/>
                <w:szCs w:val="24"/>
              </w:rPr>
              <w:t>/0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  <w:r w:rsidRPr="00BE780A">
              <w:rPr>
                <w:rFonts w:ascii="Times New Roman" w:hAnsi="Times New Roman"/>
                <w:sz w:val="24"/>
                <w:szCs w:val="24"/>
              </w:rPr>
              <w:t>.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B" w:rsidRPr="00886BCA" w:rsidRDefault="00D2119B" w:rsidP="0094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2119B" w:rsidRPr="00886BCA" w:rsidRDefault="00D2119B" w:rsidP="00946B28">
      <w:pPr>
        <w:spacing w:after="0" w:line="240" w:lineRule="auto"/>
        <w:sectPr w:rsidR="00D2119B" w:rsidRPr="00886BCA" w:rsidSect="00886BCA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36"/>
        <w:tblW w:w="102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933"/>
        <w:gridCol w:w="575"/>
        <w:gridCol w:w="354"/>
        <w:gridCol w:w="540"/>
        <w:gridCol w:w="274"/>
        <w:gridCol w:w="1469"/>
        <w:gridCol w:w="830"/>
        <w:gridCol w:w="55"/>
        <w:gridCol w:w="972"/>
        <w:gridCol w:w="22"/>
        <w:gridCol w:w="1561"/>
        <w:gridCol w:w="1188"/>
      </w:tblGrid>
      <w:tr w:rsidR="00886BCA" w:rsidRPr="00886BCA" w:rsidTr="00886BCA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6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BE78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86BCA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886BCA" w:rsidRPr="00886BCA" w:rsidTr="00073D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86BCA" w:rsidRPr="00886BCA" w:rsidRDefault="00886BCA" w:rsidP="00073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217891" w:rsidP="0021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сортировка и переработка  твердых радиоактивных отходов.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86BCA" w:rsidRPr="00886BCA" w:rsidRDefault="00886BCA" w:rsidP="00073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BCA" w:rsidRPr="00886BCA" w:rsidTr="00886BCA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6BCA" w:rsidRPr="00886BCA" w:rsidTr="00886BCA">
        <w:trPr>
          <w:trHeight w:val="283"/>
        </w:trPr>
        <w:tc>
          <w:tcPr>
            <w:tcW w:w="1167" w:type="pct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2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ind w:right="-175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64" w:type="pct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ind w:left="-160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6BCA" w:rsidRPr="00886BCA" w:rsidTr="00886BCA">
        <w:trPr>
          <w:trHeight w:val="479"/>
        </w:trPr>
        <w:tc>
          <w:tcPr>
            <w:tcW w:w="3143" w:type="pct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6BCA" w:rsidRPr="00886BCA" w:rsidRDefault="00886BCA" w:rsidP="00886BCA">
            <w:pPr>
              <w:spacing w:after="0" w:line="240" w:lineRule="auto"/>
              <w:ind w:left="-18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55" w:type="pct"/>
            <w:gridSpan w:val="3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886BCA" w:rsidRPr="00886BCA" w:rsidRDefault="00886BCA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886BCA" w:rsidRPr="00886BCA" w:rsidTr="00886BCA">
        <w:trPr>
          <w:trHeight w:val="525"/>
        </w:trPr>
        <w:tc>
          <w:tcPr>
            <w:tcW w:w="11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Возможные наименования должностей</w:t>
            </w:r>
          </w:p>
        </w:tc>
        <w:tc>
          <w:tcPr>
            <w:tcW w:w="383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217891" w:rsidP="0021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Переработчик радиоактивных отходов.</w:t>
            </w:r>
          </w:p>
        </w:tc>
      </w:tr>
      <w:tr w:rsidR="00886BCA" w:rsidRPr="00886BCA" w:rsidTr="00886BCA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CA" w:rsidRPr="00886BCA" w:rsidTr="00886BCA">
        <w:trPr>
          <w:trHeight w:val="408"/>
        </w:trPr>
        <w:tc>
          <w:tcPr>
            <w:tcW w:w="11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Требования к образованию и обучению</w:t>
            </w:r>
          </w:p>
        </w:tc>
        <w:tc>
          <w:tcPr>
            <w:tcW w:w="383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21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Среднее общее образование</w:t>
            </w:r>
            <w:r w:rsidR="00217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86BCA" w:rsidRPr="00886BCA" w:rsidTr="00886BCA">
        <w:trPr>
          <w:trHeight w:val="603"/>
        </w:trPr>
        <w:tc>
          <w:tcPr>
            <w:tcW w:w="11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Требования к опыту практической работы</w:t>
            </w:r>
          </w:p>
        </w:tc>
        <w:tc>
          <w:tcPr>
            <w:tcW w:w="383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6BCA" w:rsidRPr="00886BCA" w:rsidTr="00886BCA">
        <w:trPr>
          <w:trHeight w:val="408"/>
        </w:trPr>
        <w:tc>
          <w:tcPr>
            <w:tcW w:w="11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073DC0">
            <w:pPr>
              <w:spacing w:after="0" w:line="240" w:lineRule="auto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Особые условия допуска к работе</w:t>
            </w:r>
          </w:p>
        </w:tc>
        <w:tc>
          <w:tcPr>
            <w:tcW w:w="383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891" w:rsidRDefault="00217891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 не моложе 18 лет.</w:t>
            </w:r>
          </w:p>
          <w:p w:rsidR="00217891" w:rsidRDefault="00217891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медицинского освидетельствования (отсутствие противопоказаний по состоянию здоровья).</w:t>
            </w:r>
          </w:p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BCA">
              <w:rPr>
                <w:rFonts w:ascii="Times New Roman" w:hAnsi="Times New Roman"/>
                <w:sz w:val="24"/>
                <w:szCs w:val="24"/>
              </w:rPr>
              <w:t xml:space="preserve">Приказ Минздрав </w:t>
            </w:r>
            <w:r w:rsidR="008824A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8824A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оцразвития</w:t>
            </w:r>
            <w:proofErr w:type="spellEnd"/>
            <w:r w:rsidRPr="00886BCA">
              <w:rPr>
                <w:rFonts w:ascii="Times New Roman" w:hAnsi="Times New Roman"/>
                <w:sz w:val="24"/>
                <w:szCs w:val="24"/>
              </w:rPr>
              <w:t xml:space="preserve"> России от 12.04.2</w:t>
            </w:r>
            <w:r w:rsidR="00217891">
              <w:rPr>
                <w:rFonts w:ascii="Times New Roman" w:hAnsi="Times New Roman"/>
                <w:sz w:val="24"/>
                <w:szCs w:val="24"/>
              </w:rPr>
              <w:t>011 N 302н (ред. От 15.05.2013</w:t>
            </w:r>
            <w:proofErr w:type="gramEnd"/>
          </w:p>
          <w:p w:rsidR="00217891" w:rsidRDefault="00217891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891">
              <w:rPr>
                <w:rFonts w:ascii="Times New Roman" w:hAnsi="Times New Roman"/>
                <w:sz w:val="24"/>
                <w:szCs w:val="24"/>
              </w:rPr>
              <w:t>Прохождение проверки знаний (наличие квалификационного удостоверения)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891" w:rsidRDefault="00217891" w:rsidP="0021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стажировки и дублирования по подготовляемой должности.</w:t>
            </w:r>
          </w:p>
          <w:p w:rsidR="008E56A7" w:rsidRDefault="00217891" w:rsidP="0021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самостоятельной работе</w:t>
            </w:r>
            <w:r w:rsidR="008E5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BCA" w:rsidRPr="00217891" w:rsidRDefault="008E56A7" w:rsidP="008E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проверки знаний использования средств индивидуальной и групповой защиты.</w:t>
            </w:r>
          </w:p>
        </w:tc>
      </w:tr>
      <w:tr w:rsidR="00886BCA" w:rsidRPr="00886BCA" w:rsidTr="00886BCA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86BCA" w:rsidRPr="00886BCA" w:rsidTr="00886BCA"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6BCA" w:rsidRPr="00886BCA" w:rsidRDefault="00886BCA" w:rsidP="00886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Код</w:t>
            </w:r>
          </w:p>
        </w:tc>
        <w:tc>
          <w:tcPr>
            <w:tcW w:w="298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6BCA" w:rsidRPr="00886BCA" w:rsidRDefault="00886BCA" w:rsidP="00886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886BCA" w:rsidRPr="00886BCA" w:rsidTr="00886BCA">
        <w:trPr>
          <w:trHeight w:val="825"/>
        </w:trPr>
        <w:tc>
          <w:tcPr>
            <w:tcW w:w="1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86BCA">
              <w:rPr>
                <w:rFonts w:ascii="Times New Roman" w:hAnsi="Times New Roman"/>
              </w:rPr>
              <w:t>ОКЗ</w:t>
            </w:r>
          </w:p>
        </w:tc>
        <w:tc>
          <w:tcPr>
            <w:tcW w:w="5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886BCA" w:rsidRPr="00886BCA" w:rsidRDefault="00886BCA" w:rsidP="0007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8</w:t>
            </w:r>
            <w:r w:rsidR="008E56A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98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886BCA" w:rsidRPr="00886BCA" w:rsidRDefault="008E56A7" w:rsidP="008E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Аппаратчики, операторы и машинисты установок по переработке химического и нефтехимического сырья, не вошедшие в другие группы.</w:t>
            </w:r>
          </w:p>
        </w:tc>
      </w:tr>
      <w:tr w:rsidR="00886BCA" w:rsidRPr="00886BCA" w:rsidTr="00886BCA"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ЕТКС</w:t>
            </w:r>
            <w:r w:rsidRPr="00886BCA">
              <w:rPr>
                <w:rFonts w:ascii="Times New Roman" w:hAnsi="Times New Roman"/>
                <w:vertAlign w:val="superscript"/>
              </w:rPr>
              <w:endnoteReference w:id="4"/>
            </w:r>
            <w:r w:rsidR="008E56A7">
              <w:rPr>
                <w:rFonts w:ascii="Times New Roman" w:hAnsi="Times New Roman"/>
              </w:rPr>
              <w:t>№1, раздел «Профессии рабочих, общие для всех отраслей народного хозяйства»</w:t>
            </w:r>
          </w:p>
          <w:p w:rsidR="00886BCA" w:rsidRPr="00886BCA" w:rsidRDefault="00886BCA" w:rsidP="00886BCA">
            <w:pPr>
              <w:spacing w:after="0" w:line="240" w:lineRule="auto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ЕТКС№ 9а</w:t>
            </w:r>
          </w:p>
        </w:tc>
        <w:tc>
          <w:tcPr>
            <w:tcW w:w="5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886BCA" w:rsidRPr="00886BCA" w:rsidRDefault="00886BCA" w:rsidP="0007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8E56A7">
              <w:rPr>
                <w:rFonts w:ascii="Times New Roman" w:hAnsi="Times New Roman"/>
                <w:sz w:val="24"/>
                <w:szCs w:val="24"/>
              </w:rPr>
              <w:t>263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-</w:t>
            </w:r>
            <w:r w:rsidR="008E56A7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98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E56A7" w:rsidP="008E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Переработчик радиоактивных отходов</w:t>
            </w:r>
          </w:p>
        </w:tc>
      </w:tr>
      <w:tr w:rsidR="00886BCA" w:rsidRPr="00886BCA" w:rsidTr="00886BCA"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886BCA" w:rsidP="008E56A7">
            <w:pPr>
              <w:spacing w:after="0" w:line="240" w:lineRule="auto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ОКСО</w:t>
            </w:r>
          </w:p>
        </w:tc>
        <w:tc>
          <w:tcPr>
            <w:tcW w:w="5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886BCA" w:rsidRPr="00886BCA" w:rsidRDefault="00073DC0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BCA" w:rsidRPr="00886BCA" w:rsidRDefault="00073DC0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56A7" w:rsidRPr="00886BCA" w:rsidTr="00886BCA"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6A7" w:rsidRPr="00886BCA" w:rsidRDefault="008E56A7" w:rsidP="008E5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ОКНПО</w:t>
            </w:r>
          </w:p>
        </w:tc>
        <w:tc>
          <w:tcPr>
            <w:tcW w:w="5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8E56A7" w:rsidRPr="00886BCA" w:rsidRDefault="00073DC0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6A7" w:rsidRPr="00886BCA" w:rsidRDefault="00073DC0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C7D79" w:rsidRPr="00886BCA" w:rsidRDefault="000C7D79" w:rsidP="00886B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BC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86BCA">
        <w:rPr>
          <w:rFonts w:ascii="Times New Roman" w:hAnsi="Times New Roman"/>
          <w:b/>
          <w:sz w:val="28"/>
          <w:szCs w:val="28"/>
        </w:rPr>
        <w:t>. Характеристика обобщенных трудовых функций</w:t>
      </w:r>
    </w:p>
    <w:p w:rsidR="00886BCA" w:rsidRDefault="00886BCA" w:rsidP="000C7D79">
      <w:pPr>
        <w:jc w:val="center"/>
        <w:rPr>
          <w:rFonts w:ascii="Times New Roman" w:hAnsi="Times New Roman"/>
        </w:rPr>
      </w:pPr>
    </w:p>
    <w:p w:rsidR="00886BCA" w:rsidRDefault="00886BCA" w:rsidP="000C7D79">
      <w:pPr>
        <w:jc w:val="center"/>
        <w:rPr>
          <w:rFonts w:ascii="Times New Roman" w:hAnsi="Times New Roman"/>
        </w:rPr>
      </w:pPr>
    </w:p>
    <w:p w:rsidR="00886BCA" w:rsidRPr="00886BCA" w:rsidRDefault="00886BCA" w:rsidP="000C7D79">
      <w:pPr>
        <w:jc w:val="center"/>
        <w:rPr>
          <w:rFonts w:ascii="Times New Roman" w:hAnsi="Times New Roman"/>
        </w:rPr>
      </w:pPr>
    </w:p>
    <w:tbl>
      <w:tblPr>
        <w:tblW w:w="10326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94"/>
        <w:gridCol w:w="147"/>
        <w:gridCol w:w="248"/>
        <w:gridCol w:w="2071"/>
        <w:gridCol w:w="473"/>
        <w:gridCol w:w="1165"/>
        <w:gridCol w:w="987"/>
        <w:gridCol w:w="207"/>
        <w:gridCol w:w="787"/>
        <w:gridCol w:w="556"/>
        <w:gridCol w:w="861"/>
        <w:gridCol w:w="427"/>
        <w:gridCol w:w="8"/>
      </w:tblGrid>
      <w:tr w:rsidR="000C7D79" w:rsidRPr="00886BCA" w:rsidTr="00FF5C65">
        <w:trPr>
          <w:trHeight w:val="592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</w:tcPr>
          <w:p w:rsidR="000C7D79" w:rsidRPr="00886BCA" w:rsidRDefault="000C7D79" w:rsidP="00073DC0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  <w:r w:rsidRPr="00886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3.1.1. Трудовая функция</w:t>
            </w:r>
          </w:p>
          <w:p w:rsidR="000C7D79" w:rsidRPr="00886BCA" w:rsidRDefault="000C7D79" w:rsidP="000C7D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0C7D79" w:rsidRPr="00886BCA" w:rsidRDefault="000C7D79" w:rsidP="00073D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Overlap w:val="never"/>
              <w:tblW w:w="1006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0"/>
              <w:gridCol w:w="753"/>
              <w:gridCol w:w="1381"/>
              <w:gridCol w:w="469"/>
              <w:gridCol w:w="1721"/>
              <w:gridCol w:w="691"/>
              <w:gridCol w:w="34"/>
              <w:gridCol w:w="898"/>
              <w:gridCol w:w="421"/>
              <w:gridCol w:w="1115"/>
              <w:gridCol w:w="1133"/>
            </w:tblGrid>
            <w:tr w:rsidR="000C7D79" w:rsidRPr="00886BCA" w:rsidTr="00073DC0">
              <w:trPr>
                <w:trHeight w:val="278"/>
              </w:trPr>
              <w:tc>
                <w:tcPr>
                  <w:tcW w:w="72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14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C7D79" w:rsidRPr="00886BCA" w:rsidRDefault="00120147" w:rsidP="001201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твердых радиоактивных отходов.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C7D79" w:rsidRPr="00886BCA" w:rsidRDefault="000C7D79" w:rsidP="00073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6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BCA">
                    <w:rPr>
                      <w:rFonts w:ascii="Times New Roman" w:hAnsi="Times New Roman"/>
                      <w:sz w:val="24"/>
                      <w:szCs w:val="24"/>
                    </w:rPr>
                    <w:t>А/01.3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C7D79" w:rsidRPr="00886BCA" w:rsidRDefault="000C7D79" w:rsidP="00073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56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BC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C7D79" w:rsidRPr="00886BCA" w:rsidTr="00073DC0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C7D79" w:rsidRPr="00886BCA" w:rsidTr="00073DC0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9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8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C7D79" w:rsidRPr="00073DC0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3DC0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C7D79" w:rsidRPr="00CB2178" w:rsidRDefault="00073DC0" w:rsidP="000C7D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21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C7D79" w:rsidRPr="00073DC0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3DC0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5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1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C7D79" w:rsidRPr="00886BCA" w:rsidTr="00073DC0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9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3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C7D79" w:rsidRPr="00886BCA" w:rsidRDefault="000C7D79" w:rsidP="000C7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1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C7D79" w:rsidRPr="00886BCA" w:rsidRDefault="000C7D79" w:rsidP="00886BCA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Регистрационный номер</w:t>
                  </w:r>
                  <w:r w:rsidR="00886BC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</w:tbl>
          <w:p w:rsidR="000C7D79" w:rsidRPr="00886BCA" w:rsidRDefault="000C7D79" w:rsidP="000C7D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0C7D79" w:rsidRPr="00886BCA" w:rsidRDefault="000C7D79" w:rsidP="000C7D79">
            <w:pPr>
              <w:spacing w:after="0" w:line="240" w:lineRule="auto"/>
              <w:ind w:firstLine="574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 w:val="restart"/>
            <w:vAlign w:val="center"/>
          </w:tcPr>
          <w:p w:rsidR="000C7D79" w:rsidRPr="00886BCA" w:rsidRDefault="000C7D79" w:rsidP="000C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86BCA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120147" w:rsidP="0012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емкостей для разгрузки ТРО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120147" w:rsidP="0012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Разгрузка ТРО из специальных автомашин с применением различных приспособлений. 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120147" w:rsidP="0012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ТРО по поверхности емкости.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120147" w:rsidP="0012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уборка поверхности емкости и подъездных путей.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120147" w:rsidP="009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производ</w:t>
            </w:r>
            <w:r w:rsidR="009713EB">
              <w:rPr>
                <w:rFonts w:ascii="Times New Roman" w:hAnsi="Times New Roman"/>
                <w:sz w:val="24"/>
                <w:szCs w:val="24"/>
              </w:rPr>
              <w:t>ственно-технической документации по эксплуатации оборудования.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tcBorders>
              <w:bottom w:val="single" w:sz="4" w:space="0" w:color="auto"/>
            </w:tcBorders>
            <w:vAlign w:val="center"/>
          </w:tcPr>
          <w:p w:rsidR="000C7D79" w:rsidRPr="00886BCA" w:rsidRDefault="009713EB" w:rsidP="009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учета и контроля радиоактивных отходов в соответствии с требованиями норм и правил в области использования атомной энергии.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  <w:tcBorders>
              <w:right w:val="single" w:sz="4" w:space="0" w:color="auto"/>
            </w:tcBorders>
          </w:tcPr>
          <w:p w:rsidR="000C7D79" w:rsidRPr="00886BCA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79" w:rsidRPr="00886BCA" w:rsidRDefault="009713EB" w:rsidP="009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записей в оперативном журнале переработчика радиоактивных отходов о работе оборудования и производимых операциях в соответствии с технологическим регламентом.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 w:val="restart"/>
            <w:vAlign w:val="center"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6BCA" w:rsidDel="002A1D54">
              <w:rPr>
                <w:rFonts w:ascii="Times New Roman" w:hAnsi="Times New Roman"/>
              </w:rPr>
              <w:t>Необходимые умения</w:t>
            </w: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8824A8" w:rsidP="00882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погрузочно-разгрузочные работы при помощи грузоподъёмных механизмов и специальных приспособлений.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8824A8" w:rsidP="00882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Выявлять неисправности в работе закрепленного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8824A8" w:rsidP="0088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Устранять неисправности в работе закрепленного оборудования, не требующие привлечения ремонтного персонала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  <w:tcBorders>
              <w:bottom w:val="single" w:sz="4" w:space="0" w:color="auto"/>
            </w:tcBorders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tcBorders>
              <w:bottom w:val="single" w:sz="4" w:space="0" w:color="auto"/>
            </w:tcBorders>
            <w:vAlign w:val="center"/>
          </w:tcPr>
          <w:p w:rsidR="000C7D79" w:rsidRPr="00886BCA" w:rsidRDefault="008824A8" w:rsidP="00613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акт паспорт на образовавшиеся радиоактивные отходы в соответствии с действующими инструкциями и технологическим регламентом.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  <w:tcBorders>
              <w:top w:val="single" w:sz="4" w:space="0" w:color="auto"/>
            </w:tcBorders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tcBorders>
              <w:top w:val="single" w:sz="4" w:space="0" w:color="auto"/>
            </w:tcBorders>
            <w:vAlign w:val="center"/>
          </w:tcPr>
          <w:p w:rsidR="000C7D79" w:rsidRPr="00886BCA" w:rsidRDefault="008824A8" w:rsidP="00886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приемо-сдаточную документацию.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0C7D79" w:rsidP="00886B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и групповой защитой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 w:val="restart"/>
            <w:vAlign w:val="center"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CA" w:rsidDel="002A1D54">
              <w:rPr>
                <w:rFonts w:ascii="Times New Roman" w:hAnsi="Times New Roman"/>
              </w:rPr>
              <w:t xml:space="preserve">Необходимые </w:t>
            </w:r>
            <w:r w:rsidRPr="00886BCA">
              <w:rPr>
                <w:rFonts w:ascii="Times New Roman" w:hAnsi="Times New Roman"/>
              </w:rPr>
              <w:t>знания</w:t>
            </w: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 xml:space="preserve">Устройство, принцип работы и технические характеристики </w:t>
            </w:r>
            <w:r w:rsidR="008824A8">
              <w:rPr>
                <w:rFonts w:ascii="Times New Roman" w:hAnsi="Times New Roman"/>
                <w:sz w:val="24"/>
                <w:szCs w:val="24"/>
              </w:rPr>
              <w:t xml:space="preserve">грузоподъемного </w:t>
            </w:r>
            <w:r w:rsidRPr="00886BC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882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  <w:vAlign w:val="center"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Параметры работы обслуживаемого оборудования</w:t>
            </w:r>
            <w:r w:rsidR="00882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  <w:vAlign w:val="center"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E759B9" w:rsidP="00E7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транспортировки радиоактивных отходов.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  <w:vAlign w:val="center"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E759B9" w:rsidP="00E7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 и приспособлениями.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  <w:vAlign w:val="center"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613E82" w:rsidP="0061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учета и контроля радиоактивных отходов.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613E82" w:rsidP="0061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радиационной безопасности.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E759B9" w:rsidP="0061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Нормы и правила при обращении с радиоактивными отходами</w:t>
            </w:r>
            <w:r w:rsidR="00613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E759B9" w:rsidP="00E5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индивидуального дозиметрического контроля</w:t>
            </w:r>
          </w:p>
        </w:tc>
      </w:tr>
      <w:tr w:rsidR="000C7D79" w:rsidRPr="00886BCA" w:rsidTr="00FF5C65">
        <w:trPr>
          <w:trHeight w:val="170"/>
        </w:trPr>
        <w:tc>
          <w:tcPr>
            <w:tcW w:w="1228" w:type="pct"/>
            <w:gridSpan w:val="3"/>
            <w:vMerge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11"/>
            <w:vAlign w:val="center"/>
          </w:tcPr>
          <w:p w:rsidR="000C7D79" w:rsidRPr="00886BCA" w:rsidRDefault="00073DC0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Инструкцию</w:t>
            </w:r>
            <w:r w:rsidR="000C7D79" w:rsidRPr="00886BCA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D79" w:rsidRDefault="000C7D79" w:rsidP="000C7D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759B9" w:rsidRDefault="00E759B9" w:rsidP="000C7D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759B9" w:rsidRDefault="00E759B9" w:rsidP="000C7D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73DC0" w:rsidRDefault="00073DC0" w:rsidP="000C7D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B2178" w:rsidRDefault="00CB2178" w:rsidP="000C7D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73DC0" w:rsidRPr="00886BCA" w:rsidRDefault="00073DC0" w:rsidP="000C7D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C7D79" w:rsidRPr="00886BCA" w:rsidRDefault="000C7D79" w:rsidP="00073DC0">
            <w:pPr>
              <w:spacing w:after="0" w:line="240" w:lineRule="auto"/>
              <w:ind w:left="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3.1.2. Трудовая функция</w:t>
            </w:r>
          </w:p>
          <w:p w:rsidR="000C7D79" w:rsidRPr="00886BCA" w:rsidRDefault="000C7D79" w:rsidP="00F811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Overlap w:val="never"/>
              <w:tblW w:w="1006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9"/>
              <w:gridCol w:w="1214"/>
              <w:gridCol w:w="1097"/>
              <w:gridCol w:w="606"/>
              <w:gridCol w:w="1739"/>
              <w:gridCol w:w="717"/>
              <w:gridCol w:w="1087"/>
              <w:gridCol w:w="1460"/>
              <w:gridCol w:w="807"/>
            </w:tblGrid>
            <w:tr w:rsidR="00F81140" w:rsidRPr="00886BCA" w:rsidTr="00F81140">
              <w:trPr>
                <w:trHeight w:val="278"/>
              </w:trPr>
              <w:tc>
                <w:tcPr>
                  <w:tcW w:w="66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C7D79" w:rsidRPr="00886BCA" w:rsidRDefault="000C7D79" w:rsidP="00F81140">
                  <w:pPr>
                    <w:spacing w:after="0" w:line="240" w:lineRule="auto"/>
                    <w:ind w:left="-10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31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C7D79" w:rsidRPr="00886BCA" w:rsidRDefault="00E53CBA" w:rsidP="00E53CBA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Эксплуатация оборудования по сортировке и переработке твердых радиоактивных отходов.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C7D79" w:rsidRPr="00886BCA" w:rsidRDefault="000C7D79" w:rsidP="00F811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4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BCA">
                    <w:rPr>
                      <w:rFonts w:ascii="Times New Roman" w:hAnsi="Times New Roman"/>
                      <w:sz w:val="24"/>
                      <w:szCs w:val="24"/>
                    </w:rPr>
                    <w:t>А/02.3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C7D79" w:rsidRPr="00886BCA" w:rsidRDefault="000C7D79" w:rsidP="00F811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40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BC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C7D79" w:rsidRPr="00886BCA" w:rsidTr="00F81140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vAlign w:val="center"/>
                </w:tcPr>
                <w:p w:rsidR="000C7D79" w:rsidRPr="00886BCA" w:rsidRDefault="000C7D79" w:rsidP="00F81140">
                  <w:pPr>
                    <w:spacing w:after="0" w:line="240" w:lineRule="auto"/>
                    <w:ind w:hanging="107"/>
                    <w:rPr>
                      <w:rFonts w:ascii="Times New Roman" w:hAnsi="Times New Roman"/>
                    </w:rPr>
                  </w:pPr>
                </w:p>
              </w:tc>
            </w:tr>
            <w:tr w:rsidR="00F81140" w:rsidRPr="00886BCA" w:rsidTr="00F81140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6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C7D79" w:rsidRPr="00886BCA" w:rsidRDefault="000C7D79" w:rsidP="00F81140">
                  <w:pPr>
                    <w:tabs>
                      <w:tab w:val="left" w:pos="1453"/>
                      <w:tab w:val="left" w:pos="2303"/>
                    </w:tabs>
                    <w:spacing w:after="0" w:line="240" w:lineRule="auto"/>
                    <w:ind w:left="-107" w:right="31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C7D79" w:rsidRPr="00F81140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81140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0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C7D79" w:rsidRPr="00886BCA" w:rsidRDefault="00F81140" w:rsidP="000C7D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2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C7D79" w:rsidRPr="00F81140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81140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4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81140" w:rsidRPr="00886BCA" w:rsidTr="00F81140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6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7D79" w:rsidRPr="00886BCA" w:rsidRDefault="000C7D79" w:rsidP="00F81140">
                  <w:pPr>
                    <w:spacing w:after="0" w:line="240" w:lineRule="auto"/>
                    <w:ind w:left="-10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6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C7D79" w:rsidRPr="00886BCA" w:rsidRDefault="000C7D79" w:rsidP="000C7D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C7D79" w:rsidRPr="00886BCA" w:rsidRDefault="000C7D79" w:rsidP="000C7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C7D79" w:rsidRPr="00886BCA" w:rsidRDefault="000C7D79" w:rsidP="000C7D7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Регистрационный номер</w:t>
                  </w:r>
                  <w:r w:rsidR="00886BCA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</w:t>
                  </w:r>
                  <w:r w:rsidRPr="00886BCA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</w:tbl>
          <w:p w:rsidR="000C7D79" w:rsidRPr="00886BCA" w:rsidRDefault="000C7D79" w:rsidP="008927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C7D79" w:rsidRPr="00886BCA" w:rsidRDefault="000C7D79" w:rsidP="000C7D79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C7D79" w:rsidRPr="00886BCA" w:rsidTr="00FF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4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79" w:rsidRPr="00886BCA" w:rsidRDefault="000C7D79" w:rsidP="000C7D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6BCA">
              <w:rPr>
                <w:rFonts w:ascii="Times New Roman" w:hAnsi="Times New Roman"/>
                <w:bCs/>
                <w:color w:val="000000" w:themeColor="text1"/>
              </w:rPr>
              <w:lastRenderedPageBreak/>
              <w:t>Трудовые действия</w:t>
            </w:r>
          </w:p>
        </w:tc>
        <w:tc>
          <w:tcPr>
            <w:tcW w:w="3652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886BCA" w:rsidRDefault="00E53CBA" w:rsidP="009F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Приготовление цементного раствора и асфальтобитумной массы 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886BCA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886BCA" w:rsidRDefault="00E53CBA" w:rsidP="0006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Наблюдение за состоянием емкостей и оборудования.</w:t>
            </w:r>
            <w:r w:rsidR="000603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Текущий ремонт оборудования и инвентаря.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886BCA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886BCA" w:rsidRDefault="000603F5" w:rsidP="0006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Осмотр обслуживаемого оборудования на соответствие требованиям производственно-технической и нормативной документации.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886BCA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C7D79" w:rsidRPr="00886BCA" w:rsidRDefault="000603F5" w:rsidP="0006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 причин нештатных ситуаций в работе оборудования.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886BCA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886BCA" w:rsidRDefault="000603F5" w:rsidP="0006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Ведение оперативных записей о состоянии оборудования, дефектах и замечаниях, выявленных во время обходов в соответствии с техническим регламентом.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886BCA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886BCA" w:rsidRDefault="000C7D79" w:rsidP="0088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 исправного состояния оборудования, инструмента и приспособлений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6BCA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работу обслуживаемого оборудования по показаниям средств измерений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0603F5" w:rsidP="00060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приемо-сдаточную документацию.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Выявлять отклонения от нормального режима работы оборудования и принимать меры к их устранению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3C4153" w:rsidP="003C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Осматривать обслуживаемое оборудование на соответствие требованиям производственно-технической и нормативной документации.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0C7D79" w:rsidP="0088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средствами индивидуальной и групповой защиты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3C4153" w:rsidP="003C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Устранять нештатные ситуации в работе оборудования.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3C4153" w:rsidRDefault="003C4153" w:rsidP="003C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записи в журнале учета  образования радиоактивных отходов.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0C7D79" w:rsidP="00886B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индивидуального дозиметрического контроля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C7D79" w:rsidRPr="00886BCA" w:rsidRDefault="000C7D79" w:rsidP="000C7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CA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BCA">
              <w:rPr>
                <w:rFonts w:ascii="Times New Roman" w:hAnsi="Times New Roman"/>
                <w:bCs/>
                <w:sz w:val="24"/>
                <w:szCs w:val="24"/>
              </w:rPr>
              <w:t>Устройство, конструктивные особенности, правила обслуживания, условия эксплуатации и режим работы оборудования и систем, находящихся в его зоне обслуживания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E759B9" w:rsidP="00E7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 xml:space="preserve">Параметры работы обслуживаемого оборудования 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работы оборудования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E759B9" w:rsidP="00E7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рабочих параметров оборудования 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E759B9" w:rsidRDefault="00E759B9" w:rsidP="00E7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 xml:space="preserve">Порядок подготовки и ввода оборудования в работу 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402292" w:rsidP="0040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 xml:space="preserve">Порядок вывода оборудования из работы 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402292" w:rsidP="0040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  <w:r w:rsidRPr="00886B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402292" w:rsidRPr="00886BCA" w:rsidRDefault="00402292" w:rsidP="0040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Нормы радиационной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402292" w:rsidRPr="00886BCA" w:rsidRDefault="00402292" w:rsidP="0040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Нормы и правила при обращении с радиоактивными отходами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C7D79" w:rsidRPr="00886BCA" w:rsidDel="002A1D54" w:rsidRDefault="000C7D79" w:rsidP="000C7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402292" w:rsidP="0040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средства индивидуального дозиметрического контроля 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6BCA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F81140" w:rsidP="00F8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134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C7D79" w:rsidRPr="00886BCA" w:rsidDel="002A1D54" w:rsidRDefault="000C7D79" w:rsidP="000C7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pct"/>
            <w:gridSpan w:val="10"/>
            <w:tcBorders>
              <w:right w:val="single" w:sz="4" w:space="0" w:color="auto"/>
            </w:tcBorders>
          </w:tcPr>
          <w:p w:rsidR="000C7D79" w:rsidRPr="00886BCA" w:rsidRDefault="00F81140" w:rsidP="00886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D79" w:rsidRPr="00886BCA" w:rsidTr="00FF5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5000" w:type="pct"/>
            <w:gridSpan w:val="14"/>
            <w:tcBorders>
              <w:top w:val="nil"/>
            </w:tcBorders>
          </w:tcPr>
          <w:p w:rsidR="00CB2178" w:rsidRDefault="00CB2178" w:rsidP="00F81140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178" w:rsidRDefault="00CB2178" w:rsidP="00F81140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D79" w:rsidRPr="00886BCA" w:rsidRDefault="000C7D79" w:rsidP="00F81140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6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3.1.3.Трудовая функция</w:t>
            </w:r>
          </w:p>
          <w:p w:rsidR="000C7D79" w:rsidRPr="00886BCA" w:rsidRDefault="000C7D79" w:rsidP="00886BC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C65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78"/>
        </w:trPr>
        <w:tc>
          <w:tcPr>
            <w:tcW w:w="9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2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D79" w:rsidRPr="00886BCA" w:rsidRDefault="00156E64" w:rsidP="001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технологических параметров по сортировке и переработке твердых радиоактивных отходов.</w:t>
            </w:r>
          </w:p>
        </w:tc>
        <w:tc>
          <w:tcPr>
            <w:tcW w:w="4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А</w:t>
            </w:r>
            <w:r w:rsidRPr="00886BCA">
              <w:rPr>
                <w:rFonts w:ascii="Times New Roman" w:hAnsi="Times New Roman"/>
                <w:sz w:val="24"/>
                <w:szCs w:val="24"/>
                <w:lang w:val="en-US"/>
              </w:rPr>
              <w:t>/03.3</w:t>
            </w:r>
          </w:p>
        </w:tc>
        <w:tc>
          <w:tcPr>
            <w:tcW w:w="6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7D79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81"/>
        </w:trPr>
        <w:tc>
          <w:tcPr>
            <w:tcW w:w="4995" w:type="pct"/>
            <w:gridSpan w:val="13"/>
            <w:tcBorders>
              <w:top w:val="nil"/>
              <w:bottom w:val="nil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65" w:rsidRPr="00886BCA" w:rsidTr="00FF5C65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C65" w:rsidRPr="00886BCA" w:rsidTr="00FF5C65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79"/>
        </w:trPr>
        <w:tc>
          <w:tcPr>
            <w:tcW w:w="115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4" w:type="pct"/>
            <w:gridSpan w:val="7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0C7D79" w:rsidRPr="00886BCA" w:rsidRDefault="000C7D79" w:rsidP="00886B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0C7D79" w:rsidRPr="00886BCA" w:rsidRDefault="000C7D79" w:rsidP="00886B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0C7D79" w:rsidRDefault="000C7D79" w:rsidP="00886BC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CA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  <w:p w:rsidR="00892700" w:rsidRDefault="00892700" w:rsidP="00886BC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BCA" w:rsidRPr="00886BCA" w:rsidRDefault="00886BCA" w:rsidP="00886BC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02292" w:rsidRPr="00886BCA" w:rsidRDefault="00402292" w:rsidP="00892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CA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402292" w:rsidP="009F5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Пуск и останов оборудования, ведение технологических процессов, проверка состояния оборудования, коммуникаций, визуально и по показаниям контрольно-измерительных приборов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RDefault="00402292" w:rsidP="00886B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402292" w:rsidP="009F5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sz w:val="24"/>
                <w:szCs w:val="24"/>
              </w:rPr>
              <w:t>Выявление и устранение отдельных неисправностей в работе оборудования и коммуникаций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RDefault="00402292" w:rsidP="00886B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  <w:vAlign w:val="bottom"/>
          </w:tcPr>
          <w:p w:rsidR="00402292" w:rsidRPr="00886BCA" w:rsidRDefault="00402292" w:rsidP="009F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обслуживаемого оборудования на соответствие требованиям производственно-технической и нормативной документации.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RDefault="00402292" w:rsidP="00886B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  <w:vAlign w:val="bottom"/>
          </w:tcPr>
          <w:p w:rsidR="00402292" w:rsidRPr="00886BCA" w:rsidRDefault="00402292" w:rsidP="009F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технологических параметров по контрольно-измерительным приборам, средствам автоматики.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RDefault="00402292" w:rsidP="00886B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402292" w:rsidP="009F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вывода из работы аварийного оборудования. </w:t>
            </w:r>
          </w:p>
        </w:tc>
      </w:tr>
      <w:tr w:rsidR="00402292" w:rsidRPr="00886BCA" w:rsidTr="00FF5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92" w:rsidRPr="00886BCA" w:rsidRDefault="00402292" w:rsidP="00886B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886BCA" w:rsidRDefault="00402292" w:rsidP="009F5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данных измерений параметров технологического процесса. 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02292" w:rsidRDefault="00402292" w:rsidP="008927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02292" w:rsidRPr="00886BCA" w:rsidDel="002A1D54" w:rsidRDefault="00402292" w:rsidP="008927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6BCA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838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02292" w:rsidRPr="00886BCA" w:rsidRDefault="00402292" w:rsidP="0040229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пуск и останов обслуживаемого оборудования.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02292" w:rsidRPr="00886BCA" w:rsidRDefault="00402292" w:rsidP="00886BC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характер и масштаб непредвиденных отклонений в работе оборудования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02292" w:rsidRPr="00886BCA" w:rsidRDefault="00402292" w:rsidP="00DB608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Устранять нештатные ситуации в работе оборудования.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02292" w:rsidRPr="00886BCA" w:rsidRDefault="00402292" w:rsidP="00DB608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требования производственно-технической документации по эксплуатации оборудования.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02292" w:rsidRPr="00886BCA" w:rsidRDefault="00402292" w:rsidP="009F5F55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Устранять неисправности в работе обслуживаемого оборудования, не требующие привлечения ремонтного персонала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402292" w:rsidP="00886BC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Вести оперативную документацию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402292" w:rsidP="00886BC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первичные средства пожаротушения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402292" w:rsidP="00886BCA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средствами индивидуальной и групповой защиты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402292" w:rsidP="00886BC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проведении технического освидетельствования оборудования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02292" w:rsidRPr="00886BCA" w:rsidRDefault="00402292" w:rsidP="00886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CA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402292" w:rsidP="00656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конструктивные особенности, правила обслуживания, условия эксплуатации и режим работы оборудования и систем, находящихся в его зоне обслуживания</w:t>
            </w: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402292" w:rsidP="00656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защит, блокировок и сигнализаций, средств измерений и автоматических регуляторов, реализованных на системах, находящихся в зоне обслуживания переработчика радиоактивных отходов.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A72FDA" w:rsidP="00A72F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работы обслуживаемого оборудования.</w:t>
            </w:r>
          </w:p>
        </w:tc>
      </w:tr>
      <w:tr w:rsidR="00402292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02292" w:rsidRPr="00886BCA" w:rsidDel="002A1D54" w:rsidRDefault="00402292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402292" w:rsidRPr="00886BCA" w:rsidRDefault="00A72FDA" w:rsidP="00DB60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Допустимые отклонения рабочих параметров оборудования</w:t>
            </w:r>
          </w:p>
        </w:tc>
      </w:tr>
      <w:tr w:rsidR="00A72FDA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72FDA" w:rsidRPr="00886BCA" w:rsidDel="002A1D54" w:rsidRDefault="00A72FDA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A72FDA" w:rsidRPr="00886BCA" w:rsidRDefault="00A72FDA" w:rsidP="009F5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подготовки</w:t>
            </w:r>
            <w:r w:rsidR="00B04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ввода оборудования в работу </w:t>
            </w:r>
          </w:p>
        </w:tc>
      </w:tr>
      <w:tr w:rsidR="00A72FDA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72FDA" w:rsidRPr="00886BCA" w:rsidDel="002A1D54" w:rsidRDefault="00A72FDA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A72FDA" w:rsidRPr="00886BCA" w:rsidRDefault="00A72FDA" w:rsidP="00C620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вывода оборудования в ремонт</w:t>
            </w:r>
          </w:p>
        </w:tc>
      </w:tr>
      <w:tr w:rsidR="00A72FDA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72FDA" w:rsidRPr="00886BCA" w:rsidDel="002A1D54" w:rsidRDefault="00A72FDA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A72FDA" w:rsidRPr="00886BCA" w:rsidRDefault="00A72FDA" w:rsidP="00C620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устранения нештатных ситуаций</w:t>
            </w:r>
          </w:p>
        </w:tc>
      </w:tr>
      <w:tr w:rsidR="00A72FDA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72FDA" w:rsidRPr="00886BCA" w:rsidDel="002A1D54" w:rsidRDefault="00A72FDA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A72FDA" w:rsidRPr="00886BCA" w:rsidRDefault="00A72FDA" w:rsidP="00C62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и правила при обра</w:t>
            </w:r>
            <w:r w:rsidR="00B04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щении с радиоактивными отходами</w:t>
            </w:r>
          </w:p>
        </w:tc>
      </w:tr>
      <w:tr w:rsidR="00A72FDA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72FDA" w:rsidRPr="00886BCA" w:rsidDel="002A1D54" w:rsidRDefault="00A72FDA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A72FDA" w:rsidRPr="00886BCA" w:rsidRDefault="00A72FDA" w:rsidP="00C62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учета и</w:t>
            </w:r>
            <w:r w:rsidR="00B04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контроля радиоактивных отходов</w:t>
            </w:r>
          </w:p>
        </w:tc>
      </w:tr>
      <w:tr w:rsidR="00A72FDA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72FDA" w:rsidRPr="00886BCA" w:rsidDel="002A1D54" w:rsidRDefault="00A72FDA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A72FDA" w:rsidRPr="00886BCA" w:rsidRDefault="00A72FDA" w:rsidP="00C62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Основы радиационной безопасности</w:t>
            </w:r>
          </w:p>
        </w:tc>
      </w:tr>
      <w:tr w:rsidR="00A72FDA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72FDA" w:rsidRPr="00886BCA" w:rsidDel="002A1D54" w:rsidRDefault="00A72FDA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A72FDA" w:rsidRPr="00886BCA" w:rsidRDefault="00A72FDA" w:rsidP="00C62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FF5C65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65" w:rsidRPr="00886BCA" w:rsidDel="002A1D54" w:rsidRDefault="00FF5C65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FF5C65" w:rsidRDefault="00FF5C65" w:rsidP="00C62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CA">
              <w:rPr>
                <w:rFonts w:ascii="Times New Roman" w:hAnsi="Times New Roman"/>
                <w:color w:val="000000"/>
                <w:sz w:val="24"/>
                <w:szCs w:val="24"/>
              </w:rPr>
              <w:t>Защита от ионизирующих излучений</w:t>
            </w:r>
          </w:p>
        </w:tc>
      </w:tr>
      <w:tr w:rsidR="00FF5C65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C65" w:rsidRPr="00886BCA" w:rsidDel="002A1D54" w:rsidRDefault="00FF5C65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FF5C65" w:rsidRDefault="00FF5C65" w:rsidP="00C62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пожарной безопасности</w:t>
            </w:r>
          </w:p>
        </w:tc>
      </w:tr>
      <w:tr w:rsidR="00A72FDA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72FDA" w:rsidRPr="00886BCA" w:rsidDel="002A1D54" w:rsidRDefault="00A72FDA" w:rsidP="00886B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A72FDA" w:rsidRPr="00886BCA" w:rsidRDefault="00A72FDA" w:rsidP="00A72F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транспортировки радиоактивных отходов.</w:t>
            </w:r>
          </w:p>
        </w:tc>
      </w:tr>
      <w:tr w:rsidR="00A72FDA" w:rsidRPr="00886BCA" w:rsidTr="00FF5C6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70"/>
        </w:trPr>
        <w:tc>
          <w:tcPr>
            <w:tcW w:w="1157" w:type="pct"/>
            <w:gridSpan w:val="2"/>
            <w:tcBorders>
              <w:left w:val="single" w:sz="4" w:space="0" w:color="auto"/>
            </w:tcBorders>
            <w:vAlign w:val="center"/>
          </w:tcPr>
          <w:p w:rsidR="00A72FDA" w:rsidRPr="00886BCA" w:rsidDel="002A1D54" w:rsidRDefault="00A72FDA" w:rsidP="00F8114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86BCA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838" w:type="pct"/>
            <w:gridSpan w:val="11"/>
            <w:tcBorders>
              <w:right w:val="single" w:sz="4" w:space="0" w:color="auto"/>
            </w:tcBorders>
          </w:tcPr>
          <w:p w:rsidR="00A72FDA" w:rsidRPr="00886BCA" w:rsidRDefault="00A72FDA" w:rsidP="008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BB8" w:rsidRDefault="001D3BB8" w:rsidP="00623932">
      <w:pPr>
        <w:spacing w:after="0" w:line="240" w:lineRule="auto"/>
      </w:pPr>
    </w:p>
    <w:p w:rsidR="00CB2178" w:rsidRDefault="00CB2178">
      <w:pPr>
        <w:spacing w:after="0" w:line="240" w:lineRule="auto"/>
      </w:pPr>
      <w:r>
        <w:br w:type="page"/>
      </w:r>
    </w:p>
    <w:tbl>
      <w:tblPr>
        <w:tblW w:w="10173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770"/>
        <w:gridCol w:w="149"/>
        <w:gridCol w:w="564"/>
        <w:gridCol w:w="364"/>
        <w:gridCol w:w="537"/>
        <w:gridCol w:w="267"/>
        <w:gridCol w:w="1489"/>
        <w:gridCol w:w="745"/>
        <w:gridCol w:w="71"/>
        <w:gridCol w:w="922"/>
        <w:gridCol w:w="104"/>
        <w:gridCol w:w="1455"/>
        <w:gridCol w:w="1276"/>
      </w:tblGrid>
      <w:tr w:rsidR="00D2119B" w:rsidRPr="00623932" w:rsidTr="004A3E01">
        <w:trPr>
          <w:trHeight w:val="80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119B" w:rsidRPr="00623932" w:rsidRDefault="006937BC" w:rsidP="004A3E01">
            <w:pPr>
              <w:spacing w:after="0" w:line="240" w:lineRule="auto"/>
              <w:suppressOverlap/>
              <w:rPr>
                <w:rFonts w:ascii="Times New Roman" w:hAnsi="Times New Roman"/>
                <w:i/>
                <w:sz w:val="24"/>
                <w:szCs w:val="24"/>
              </w:rPr>
            </w:pPr>
            <w:r w:rsidRPr="00623932">
              <w:rPr>
                <w:rFonts w:ascii="Times New Roman" w:hAnsi="Times New Roman"/>
              </w:rPr>
              <w:lastRenderedPageBreak/>
              <w:br w:type="page"/>
            </w:r>
            <w:r w:rsidR="00EF5058" w:rsidRPr="00623932">
              <w:rPr>
                <w:rFonts w:ascii="Times New Roman" w:hAnsi="Times New Roman"/>
              </w:rPr>
              <w:br w:type="page"/>
            </w:r>
            <w:r w:rsidR="00EF5058" w:rsidRPr="006239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2119B" w:rsidRPr="00623932">
              <w:rPr>
                <w:rFonts w:ascii="Times New Roman" w:hAnsi="Times New Roman"/>
                <w:b/>
                <w:sz w:val="24"/>
                <w:szCs w:val="24"/>
              </w:rPr>
              <w:t>.2. Обобщенная трудовая функция</w:t>
            </w:r>
          </w:p>
        </w:tc>
      </w:tr>
      <w:tr w:rsidR="00D2119B" w:rsidRPr="00623932" w:rsidTr="004A3E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035" w:type="pct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19B" w:rsidRPr="00623932" w:rsidRDefault="001C7322" w:rsidP="001C732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спецоборудования, используемого для переработки твердых радиоактивных отходов</w:t>
            </w:r>
            <w:r w:rsidRPr="0062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19B" w:rsidRPr="00623932" w:rsidRDefault="00D2119B" w:rsidP="004A3E01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ind w:right="175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19B" w:rsidRPr="00623932" w:rsidTr="004A3E01">
        <w:trPr>
          <w:trHeight w:val="417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D2B" w:rsidRPr="00623932" w:rsidTr="00CB2178">
        <w:trPr>
          <w:trHeight w:val="283"/>
        </w:trPr>
        <w:tc>
          <w:tcPr>
            <w:tcW w:w="1097" w:type="pct"/>
            <w:gridSpan w:val="2"/>
            <w:vMerge w:val="restart"/>
            <w:tcBorders>
              <w:top w:val="nil"/>
              <w:right w:val="single" w:sz="2" w:space="0" w:color="7F7F7F"/>
            </w:tcBorders>
            <w:vAlign w:val="center"/>
          </w:tcPr>
          <w:p w:rsidR="003E3D2B" w:rsidRPr="00623932" w:rsidRDefault="003E3D2B" w:rsidP="00623932">
            <w:pPr>
              <w:spacing w:after="0" w:line="240" w:lineRule="auto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3E3D2B" w:rsidRPr="00623932" w:rsidRDefault="003E3D2B" w:rsidP="00623932">
            <w:pPr>
              <w:spacing w:after="0" w:line="240" w:lineRule="auto"/>
              <w:ind w:right="-175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64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3E3D2B" w:rsidRPr="00623932" w:rsidRDefault="003E3D2B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808080"/>
            </w:tcBorders>
            <w:vAlign w:val="center"/>
          </w:tcPr>
          <w:p w:rsidR="003E3D2B" w:rsidRPr="00623932" w:rsidRDefault="003E3D2B" w:rsidP="00623932">
            <w:pPr>
              <w:spacing w:after="0" w:line="240" w:lineRule="auto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4" w:type="pct"/>
            <w:gridSpan w:val="2"/>
            <w:tcBorders>
              <w:top w:val="single" w:sz="2" w:space="0" w:color="7F7F7F"/>
              <w:left w:val="single" w:sz="2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3E3D2B" w:rsidRPr="00623932" w:rsidRDefault="003E3D2B" w:rsidP="00623932">
            <w:pPr>
              <w:spacing w:after="0" w:line="240" w:lineRule="auto"/>
              <w:ind w:left="-160" w:right="-112"/>
              <w:suppressOverlap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pct"/>
            <w:gridSpan w:val="2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:rsidR="003E3D2B" w:rsidRPr="00623932" w:rsidRDefault="003E3D2B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D2B" w:rsidRPr="00623932" w:rsidTr="00CB2178">
        <w:trPr>
          <w:trHeight w:val="479"/>
        </w:trPr>
        <w:tc>
          <w:tcPr>
            <w:tcW w:w="1097" w:type="pct"/>
            <w:gridSpan w:val="2"/>
            <w:vMerge/>
            <w:tcBorders>
              <w:top w:val="nil"/>
              <w:right w:val="nil"/>
            </w:tcBorders>
            <w:vAlign w:val="center"/>
          </w:tcPr>
          <w:p w:rsidR="003E3D2B" w:rsidRPr="00623932" w:rsidRDefault="003E3D2B" w:rsidP="00623932">
            <w:pPr>
              <w:spacing w:after="0" w:line="240" w:lineRule="auto"/>
              <w:suppressOverlap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D2B" w:rsidRPr="00623932" w:rsidRDefault="003E3D2B" w:rsidP="00623932">
            <w:pPr>
              <w:spacing w:after="0" w:line="240" w:lineRule="auto"/>
              <w:suppressOverlap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2B" w:rsidRPr="00623932" w:rsidRDefault="003E3D2B" w:rsidP="00623932">
            <w:pPr>
              <w:spacing w:after="0" w:line="240" w:lineRule="auto"/>
              <w:ind w:left="-18" w:right="-112"/>
              <w:suppressOverlap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41" w:type="pct"/>
            <w:gridSpan w:val="2"/>
            <w:tcBorders>
              <w:top w:val="single" w:sz="2" w:space="0" w:color="808080"/>
              <w:left w:val="nil"/>
            </w:tcBorders>
          </w:tcPr>
          <w:p w:rsidR="003E3D2B" w:rsidRPr="00623932" w:rsidRDefault="003E3D2B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E3D2B" w:rsidRPr="00623932" w:rsidTr="004A3E01">
        <w:trPr>
          <w:trHeight w:val="525"/>
        </w:trPr>
        <w:tc>
          <w:tcPr>
            <w:tcW w:w="5000" w:type="pct"/>
            <w:gridSpan w:val="1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3D2B" w:rsidRPr="00623932" w:rsidRDefault="003E3D2B" w:rsidP="001C732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1C7322">
              <w:rPr>
                <w:rFonts w:ascii="Times New Roman" w:hAnsi="Times New Roman"/>
                <w:sz w:val="24"/>
                <w:szCs w:val="24"/>
              </w:rPr>
              <w:t>спецоборудования по переработки твердых радиоактивных отходов</w:t>
            </w:r>
          </w:p>
        </w:tc>
      </w:tr>
      <w:tr w:rsidR="00D2119B" w:rsidRPr="00623932" w:rsidTr="004A3E01">
        <w:trPr>
          <w:trHeight w:val="408"/>
        </w:trPr>
        <w:tc>
          <w:tcPr>
            <w:tcW w:w="5000" w:type="pct"/>
            <w:gridSpan w:val="14"/>
            <w:tcBorders>
              <w:left w:val="nil"/>
              <w:right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9B" w:rsidRPr="00623932" w:rsidTr="00CB2178">
        <w:trPr>
          <w:trHeight w:val="408"/>
        </w:trPr>
        <w:tc>
          <w:tcPr>
            <w:tcW w:w="1170" w:type="pct"/>
            <w:gridSpan w:val="3"/>
            <w:tcBorders>
              <w:lef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</w:rPr>
            </w:pPr>
            <w:r w:rsidRPr="00623932">
              <w:rPr>
                <w:rFonts w:ascii="Times New Roman" w:hAnsi="Times New Roman"/>
              </w:rPr>
              <w:t>Требования к образованию и обучению</w:t>
            </w:r>
          </w:p>
        </w:tc>
        <w:tc>
          <w:tcPr>
            <w:tcW w:w="3830" w:type="pct"/>
            <w:gridSpan w:val="11"/>
            <w:tcBorders>
              <w:righ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Среднее общее образование с профессиональной подготовкой не менее 2 месяцев</w:t>
            </w:r>
          </w:p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9B" w:rsidRPr="00623932" w:rsidTr="00CB2178">
        <w:trPr>
          <w:trHeight w:val="408"/>
        </w:trPr>
        <w:tc>
          <w:tcPr>
            <w:tcW w:w="1170" w:type="pct"/>
            <w:gridSpan w:val="3"/>
            <w:tcBorders>
              <w:lef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</w:rPr>
            </w:pPr>
            <w:r w:rsidRPr="00623932">
              <w:rPr>
                <w:rFonts w:ascii="Times New Roman" w:hAnsi="Times New Roman"/>
              </w:rPr>
              <w:t>Требования к опыту практической</w:t>
            </w:r>
            <w:r w:rsidR="00886BCA" w:rsidRPr="00623932">
              <w:rPr>
                <w:rFonts w:ascii="Times New Roman" w:hAnsi="Times New Roman"/>
              </w:rPr>
              <w:t xml:space="preserve">  </w:t>
            </w:r>
            <w:r w:rsidRPr="00623932">
              <w:rPr>
                <w:rFonts w:ascii="Times New Roman" w:hAnsi="Times New Roman"/>
              </w:rPr>
              <w:t>работы</w:t>
            </w:r>
          </w:p>
        </w:tc>
        <w:tc>
          <w:tcPr>
            <w:tcW w:w="3830" w:type="pct"/>
            <w:gridSpan w:val="11"/>
            <w:tcBorders>
              <w:righ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1 год по уровню квалификации 3</w:t>
            </w:r>
          </w:p>
        </w:tc>
      </w:tr>
      <w:tr w:rsidR="00D2119B" w:rsidRPr="00623932" w:rsidTr="00CB2178">
        <w:trPr>
          <w:trHeight w:val="408"/>
        </w:trPr>
        <w:tc>
          <w:tcPr>
            <w:tcW w:w="1170" w:type="pct"/>
            <w:gridSpan w:val="3"/>
            <w:tcBorders>
              <w:lef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</w:rPr>
            </w:pPr>
            <w:r w:rsidRPr="00623932">
              <w:rPr>
                <w:rFonts w:ascii="Times New Roman" w:hAnsi="Times New Roman"/>
              </w:rPr>
              <w:t>Особые условия допуска к работе</w:t>
            </w:r>
          </w:p>
        </w:tc>
        <w:tc>
          <w:tcPr>
            <w:tcW w:w="3830" w:type="pct"/>
            <w:gridSpan w:val="11"/>
            <w:tcBorders>
              <w:righ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 xml:space="preserve">Отсутствие медицинских противопоказаний (Приказ Минздрав </w:t>
            </w:r>
            <w:proofErr w:type="spellStart"/>
            <w:r w:rsidRPr="00623932">
              <w:rPr>
                <w:rFonts w:ascii="Times New Roman" w:hAnsi="Times New Roman"/>
                <w:sz w:val="24"/>
                <w:szCs w:val="24"/>
              </w:rPr>
              <w:t>соцразвития</w:t>
            </w:r>
            <w:proofErr w:type="spellEnd"/>
            <w:r w:rsidRPr="00623932">
              <w:rPr>
                <w:rFonts w:ascii="Times New Roman" w:hAnsi="Times New Roman"/>
                <w:sz w:val="24"/>
                <w:szCs w:val="24"/>
              </w:rPr>
              <w:t xml:space="preserve"> России от 12.04.2011 N 302н</w:t>
            </w:r>
            <w:r w:rsidR="00623932" w:rsidRPr="0062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932">
              <w:rPr>
                <w:rFonts w:ascii="Times New Roman" w:hAnsi="Times New Roman"/>
                <w:sz w:val="24"/>
                <w:szCs w:val="24"/>
              </w:rPr>
              <w:t>(ред. От 15.05.2013))</w:t>
            </w:r>
          </w:p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Прохождение проверки знаний</w:t>
            </w:r>
          </w:p>
        </w:tc>
      </w:tr>
      <w:tr w:rsidR="00D2119B" w:rsidRPr="00623932" w:rsidTr="004A3E01">
        <w:trPr>
          <w:trHeight w:val="611"/>
        </w:trPr>
        <w:tc>
          <w:tcPr>
            <w:tcW w:w="5000" w:type="pct"/>
            <w:gridSpan w:val="14"/>
            <w:tcBorders>
              <w:bottom w:val="single" w:sz="2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2119B" w:rsidRPr="00623932" w:rsidTr="00CB2178">
        <w:trPr>
          <w:trHeight w:val="283"/>
        </w:trPr>
        <w:tc>
          <w:tcPr>
            <w:tcW w:w="1447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623932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74" w:type="pct"/>
            <w:gridSpan w:val="3"/>
          </w:tcPr>
          <w:p w:rsidR="00D2119B" w:rsidRPr="00623932" w:rsidRDefault="00D2119B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623932">
              <w:rPr>
                <w:rFonts w:ascii="Times New Roman" w:hAnsi="Times New Roman"/>
              </w:rPr>
              <w:t>Код</w:t>
            </w:r>
          </w:p>
        </w:tc>
        <w:tc>
          <w:tcPr>
            <w:tcW w:w="2978" w:type="pct"/>
            <w:gridSpan w:val="7"/>
            <w:tcBorders>
              <w:right w:val="single" w:sz="4" w:space="0" w:color="808080"/>
            </w:tcBorders>
          </w:tcPr>
          <w:p w:rsidR="00D2119B" w:rsidRPr="00623932" w:rsidRDefault="00D2119B" w:rsidP="00623932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623932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D2119B" w:rsidRPr="00623932" w:rsidTr="00CB2178">
        <w:trPr>
          <w:trHeight w:val="825"/>
        </w:trPr>
        <w:tc>
          <w:tcPr>
            <w:tcW w:w="1447" w:type="pct"/>
            <w:gridSpan w:val="4"/>
            <w:tcBorders>
              <w:lef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vertAlign w:val="superscript"/>
              </w:rPr>
            </w:pPr>
            <w:r w:rsidRPr="00623932">
              <w:rPr>
                <w:rFonts w:ascii="Times New Roman" w:hAnsi="Times New Roman"/>
              </w:rPr>
              <w:t>ОКЗ</w:t>
            </w:r>
          </w:p>
        </w:tc>
        <w:tc>
          <w:tcPr>
            <w:tcW w:w="574" w:type="pct"/>
            <w:gridSpan w:val="3"/>
            <w:tcBorders>
              <w:right w:val="single" w:sz="2" w:space="0" w:color="808080"/>
            </w:tcBorders>
          </w:tcPr>
          <w:p w:rsidR="00D2119B" w:rsidRPr="00623932" w:rsidRDefault="00D2119B" w:rsidP="001C732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8</w:t>
            </w:r>
            <w:r w:rsidR="001C7322">
              <w:rPr>
                <w:rFonts w:ascii="Times New Roman" w:hAnsi="Times New Roman"/>
                <w:sz w:val="24"/>
                <w:szCs w:val="24"/>
              </w:rPr>
              <w:t>159</w:t>
            </w:r>
            <w:r w:rsidRPr="0062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2119B" w:rsidRPr="00623932" w:rsidRDefault="00D2119B" w:rsidP="001C732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Операторы, аппаратчики</w:t>
            </w:r>
            <w:r w:rsidR="001C73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23932">
              <w:rPr>
                <w:rFonts w:ascii="Times New Roman" w:hAnsi="Times New Roman"/>
                <w:sz w:val="24"/>
                <w:szCs w:val="24"/>
              </w:rPr>
              <w:t xml:space="preserve"> машинисты </w:t>
            </w:r>
            <w:r w:rsidR="001C7322">
              <w:rPr>
                <w:rFonts w:ascii="Times New Roman" w:hAnsi="Times New Roman"/>
                <w:sz w:val="24"/>
                <w:szCs w:val="24"/>
              </w:rPr>
              <w:t>установок по переработке химического и нефтехимического сырья, не вошедшие в другие группы.</w:t>
            </w:r>
          </w:p>
        </w:tc>
      </w:tr>
      <w:tr w:rsidR="00D2119B" w:rsidRPr="00623932" w:rsidTr="00CB2178">
        <w:trPr>
          <w:trHeight w:val="283"/>
        </w:trPr>
        <w:tc>
          <w:tcPr>
            <w:tcW w:w="1447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2119B" w:rsidRPr="00623932" w:rsidRDefault="00D2119B" w:rsidP="001C7322">
            <w:pPr>
              <w:spacing w:after="0" w:line="240" w:lineRule="auto"/>
              <w:suppressOverlap/>
              <w:rPr>
                <w:rFonts w:ascii="Times New Roman" w:hAnsi="Times New Roman"/>
              </w:rPr>
            </w:pPr>
            <w:r w:rsidRPr="00623932">
              <w:rPr>
                <w:rFonts w:ascii="Times New Roman" w:hAnsi="Times New Roman"/>
              </w:rPr>
              <w:t>ЕТКС</w:t>
            </w:r>
            <w:r w:rsidR="001C7322">
              <w:rPr>
                <w:rFonts w:ascii="Times New Roman" w:hAnsi="Times New Roman"/>
              </w:rPr>
              <w:t xml:space="preserve"> №1, раздел «Профессии рабочих, общие для всех отраслей народного хозяйства»</w:t>
            </w:r>
          </w:p>
        </w:tc>
        <w:tc>
          <w:tcPr>
            <w:tcW w:w="574" w:type="pct"/>
            <w:gridSpan w:val="3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D2119B" w:rsidRPr="00623932" w:rsidRDefault="00D2119B" w:rsidP="001C732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§</w:t>
            </w:r>
            <w:r w:rsidR="001C7322">
              <w:rPr>
                <w:rFonts w:ascii="Times New Roman" w:hAnsi="Times New Roman"/>
                <w:sz w:val="24"/>
                <w:szCs w:val="24"/>
              </w:rPr>
              <w:t>263-267</w:t>
            </w:r>
          </w:p>
        </w:tc>
        <w:tc>
          <w:tcPr>
            <w:tcW w:w="2978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19B" w:rsidRPr="00623932" w:rsidRDefault="001C7322" w:rsidP="001C732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Переработчик радиоактивных отходов</w:t>
            </w:r>
          </w:p>
        </w:tc>
      </w:tr>
      <w:tr w:rsidR="00D2119B" w:rsidRPr="00623932" w:rsidTr="00CB2178">
        <w:trPr>
          <w:trHeight w:val="283"/>
        </w:trPr>
        <w:tc>
          <w:tcPr>
            <w:tcW w:w="1447" w:type="pct"/>
            <w:gridSpan w:val="4"/>
            <w:tcBorders>
              <w:left w:val="single" w:sz="4" w:space="0" w:color="808080"/>
            </w:tcBorders>
            <w:vAlign w:val="center"/>
          </w:tcPr>
          <w:p w:rsidR="00D2119B" w:rsidRPr="00623932" w:rsidRDefault="00D2119B" w:rsidP="001C7322">
            <w:pPr>
              <w:spacing w:after="0" w:line="240" w:lineRule="auto"/>
              <w:suppressOverlap/>
              <w:rPr>
                <w:rFonts w:ascii="Times New Roman" w:hAnsi="Times New Roman"/>
              </w:rPr>
            </w:pPr>
            <w:r w:rsidRPr="00623932">
              <w:rPr>
                <w:rFonts w:ascii="Times New Roman" w:hAnsi="Times New Roman"/>
              </w:rPr>
              <w:t xml:space="preserve">ОКСО, </w:t>
            </w:r>
          </w:p>
        </w:tc>
        <w:tc>
          <w:tcPr>
            <w:tcW w:w="574" w:type="pct"/>
            <w:gridSpan w:val="3"/>
            <w:tcBorders>
              <w:right w:val="single" w:sz="2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322" w:rsidRPr="00623932" w:rsidTr="00CB2178">
        <w:trPr>
          <w:trHeight w:val="283"/>
        </w:trPr>
        <w:tc>
          <w:tcPr>
            <w:tcW w:w="1447" w:type="pct"/>
            <w:gridSpan w:val="4"/>
            <w:tcBorders>
              <w:left w:val="single" w:sz="4" w:space="0" w:color="808080"/>
            </w:tcBorders>
            <w:vAlign w:val="center"/>
          </w:tcPr>
          <w:p w:rsidR="001C7322" w:rsidRPr="00623932" w:rsidRDefault="001C7322" w:rsidP="001C7322">
            <w:pPr>
              <w:spacing w:after="0" w:line="240" w:lineRule="auto"/>
              <w:suppressOverlap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ОКНПО</w:t>
            </w:r>
          </w:p>
        </w:tc>
        <w:tc>
          <w:tcPr>
            <w:tcW w:w="574" w:type="pct"/>
            <w:gridSpan w:val="3"/>
            <w:tcBorders>
              <w:right w:val="single" w:sz="2" w:space="0" w:color="808080"/>
            </w:tcBorders>
            <w:vAlign w:val="center"/>
          </w:tcPr>
          <w:p w:rsidR="001C7322" w:rsidRPr="00623932" w:rsidRDefault="001C7322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C7322" w:rsidRPr="00623932" w:rsidRDefault="001C7322" w:rsidP="00623932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19B" w:rsidRPr="00623932" w:rsidRDefault="00D2119B" w:rsidP="00623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530"/>
        <w:gridCol w:w="1358"/>
        <w:gridCol w:w="426"/>
        <w:gridCol w:w="1639"/>
        <w:gridCol w:w="403"/>
        <w:gridCol w:w="317"/>
        <w:gridCol w:w="939"/>
        <w:gridCol w:w="229"/>
        <w:gridCol w:w="6"/>
        <w:gridCol w:w="1647"/>
        <w:gridCol w:w="667"/>
      </w:tblGrid>
      <w:tr w:rsidR="00D2119B" w:rsidRPr="00623932" w:rsidTr="0002491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2119B" w:rsidRPr="00623932" w:rsidRDefault="00D2119B" w:rsidP="004A3E01">
            <w:pPr>
              <w:pStyle w:val="11"/>
              <w:ind w:left="0"/>
              <w:rPr>
                <w:b/>
              </w:rPr>
            </w:pPr>
            <w:r w:rsidRPr="00623932">
              <w:rPr>
                <w:b/>
              </w:rPr>
              <w:t>3.2.1. Трудовая функция</w:t>
            </w:r>
          </w:p>
        </w:tc>
      </w:tr>
      <w:tr w:rsidR="00D2119B" w:rsidRPr="00623932" w:rsidTr="000D2D0A">
        <w:trPr>
          <w:trHeight w:val="278"/>
        </w:trPr>
        <w:tc>
          <w:tcPr>
            <w:tcW w:w="1011" w:type="pct"/>
            <w:tcBorders>
              <w:top w:val="nil"/>
              <w:bottom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32" w:type="pct"/>
            <w:gridSpan w:val="4"/>
            <w:vAlign w:val="center"/>
          </w:tcPr>
          <w:p w:rsidR="00D2119B" w:rsidRPr="00623932" w:rsidRDefault="001C7322" w:rsidP="001C73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спецоборудованием по переработке твердых радиоактивных отходов. </w:t>
            </w:r>
          </w:p>
        </w:tc>
        <w:tc>
          <w:tcPr>
            <w:tcW w:w="352" w:type="pct"/>
            <w:gridSpan w:val="2"/>
            <w:tcBorders>
              <w:top w:val="nil"/>
              <w:bottom w:val="nil"/>
            </w:tcBorders>
            <w:vAlign w:val="center"/>
          </w:tcPr>
          <w:p w:rsidR="00D2119B" w:rsidRPr="00623932" w:rsidRDefault="00D2119B" w:rsidP="004A3E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59" w:type="pct"/>
            <w:vAlign w:val="center"/>
          </w:tcPr>
          <w:p w:rsidR="00D2119B" w:rsidRPr="00623932" w:rsidRDefault="00D2119B" w:rsidP="00EF5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В/01.</w:t>
            </w:r>
            <w:r w:rsidR="00EF5B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pct"/>
            <w:gridSpan w:val="3"/>
            <w:tcBorders>
              <w:top w:val="nil"/>
              <w:bottom w:val="nil"/>
            </w:tcBorders>
            <w:vAlign w:val="center"/>
          </w:tcPr>
          <w:p w:rsidR="00D2119B" w:rsidRPr="00623932" w:rsidRDefault="00D2119B" w:rsidP="004A3E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19B" w:rsidRPr="00623932" w:rsidTr="0002491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9B" w:rsidRPr="00623932" w:rsidTr="000D2D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 xml:space="preserve">Оригинал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9B" w:rsidRPr="00623932" w:rsidTr="000D2D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2119B" w:rsidRPr="00623932" w:rsidRDefault="00D2119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34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2119B" w:rsidRDefault="00D2119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  <w:p w:rsidR="00623932" w:rsidRDefault="00623932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3932" w:rsidRPr="00623932" w:rsidRDefault="00623932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19B" w:rsidRPr="00623932" w:rsidRDefault="00D2119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62B8B" w:rsidRPr="00623932" w:rsidTr="00623932">
        <w:trPr>
          <w:trHeight w:val="227"/>
        </w:trPr>
        <w:tc>
          <w:tcPr>
            <w:tcW w:w="1270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62B8B" w:rsidRPr="00623932" w:rsidRDefault="004A3E01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Трудовые действия</w:t>
            </w: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862B8B" w:rsidRPr="00623932" w:rsidRDefault="00964C80" w:rsidP="0096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сдача смены в соответствии с инструкцией.</w:t>
            </w:r>
          </w:p>
        </w:tc>
      </w:tr>
      <w:tr w:rsidR="00862B8B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62B8B" w:rsidRPr="00623932" w:rsidRDefault="00862B8B" w:rsidP="00623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862B8B" w:rsidRPr="00623932" w:rsidRDefault="00964C80" w:rsidP="004D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пульта управления  </w:t>
            </w:r>
            <w:r w:rsidR="004D57F8">
              <w:rPr>
                <w:rFonts w:ascii="Times New Roman" w:hAnsi="Times New Roman"/>
                <w:sz w:val="24"/>
                <w:szCs w:val="24"/>
              </w:rPr>
              <w:t>и наблюдение за состоянием спецоборудования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цементированию ТРО.</w:t>
            </w:r>
          </w:p>
        </w:tc>
      </w:tr>
      <w:tr w:rsidR="00862B8B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62B8B" w:rsidRPr="00623932" w:rsidRDefault="00862B8B" w:rsidP="00623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862B8B" w:rsidRPr="00623932" w:rsidRDefault="008C1B2E" w:rsidP="008C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оборудования и сис</w:t>
            </w:r>
            <w:r w:rsidR="00964C80">
              <w:rPr>
                <w:rFonts w:ascii="Times New Roman" w:hAnsi="Times New Roman"/>
                <w:sz w:val="24"/>
                <w:szCs w:val="24"/>
              </w:rPr>
              <w:t xml:space="preserve">тем, согласно инструкции, 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дефектов на оборудовании, не требующем привлечения ремонтного персонала.</w:t>
            </w:r>
          </w:p>
        </w:tc>
      </w:tr>
      <w:tr w:rsidR="00862B8B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62B8B" w:rsidRPr="00623932" w:rsidRDefault="00862B8B" w:rsidP="00623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862B8B" w:rsidRPr="00623932" w:rsidRDefault="00862B8B" w:rsidP="0062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Выполнение требований производственно-технической документации по эксплуатации оборудования</w:t>
            </w:r>
          </w:p>
        </w:tc>
      </w:tr>
      <w:tr w:rsidR="00862B8B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62B8B" w:rsidRPr="00623932" w:rsidRDefault="00862B8B" w:rsidP="00623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862B8B" w:rsidRPr="00623932" w:rsidRDefault="008C1B2E" w:rsidP="001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1D3BB8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к вводу в работу.</w:t>
            </w:r>
          </w:p>
        </w:tc>
      </w:tr>
      <w:tr w:rsidR="00862B8B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62B8B" w:rsidRPr="00623932" w:rsidRDefault="00862B8B" w:rsidP="00623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862B8B" w:rsidRPr="00623932" w:rsidRDefault="008C1B2E" w:rsidP="001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параметрами работы </w:t>
            </w:r>
            <w:r w:rsidR="001D3BB8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в различных режимах работы.</w:t>
            </w:r>
          </w:p>
        </w:tc>
      </w:tr>
      <w:tr w:rsidR="00862B8B" w:rsidRPr="00623932" w:rsidTr="006239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8B" w:rsidRPr="00623932" w:rsidRDefault="00862B8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8B" w:rsidRPr="00623932" w:rsidRDefault="008C1B2E" w:rsidP="008C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(ввод) оборудования в ремонт (из ремонта).</w:t>
            </w:r>
          </w:p>
        </w:tc>
      </w:tr>
      <w:tr w:rsidR="00862B8B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62B8B" w:rsidRPr="00623932" w:rsidRDefault="00862B8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B8B" w:rsidRPr="00623932" w:rsidRDefault="008C1B2E" w:rsidP="008C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технической документацией.</w:t>
            </w:r>
          </w:p>
        </w:tc>
      </w:tr>
      <w:tr w:rsidR="00F4367D" w:rsidRPr="00623932" w:rsidTr="00623932">
        <w:trPr>
          <w:trHeight w:val="227"/>
        </w:trPr>
        <w:tc>
          <w:tcPr>
            <w:tcW w:w="1270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4367D" w:rsidRPr="00623932" w:rsidRDefault="00F4367D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32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F4367D" w:rsidRPr="00623932" w:rsidRDefault="00772AAB" w:rsidP="004D57F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оперативные переключения</w:t>
            </w:r>
            <w:r w:rsidR="004D57F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оборудовании</w:t>
            </w:r>
            <w:r w:rsidR="004D57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устройствах и технологических системах.</w:t>
            </w:r>
          </w:p>
        </w:tc>
      </w:tr>
      <w:tr w:rsidR="00F4367D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4367D" w:rsidRPr="00623932" w:rsidDel="002A1D54" w:rsidRDefault="00F4367D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F4367D" w:rsidRPr="00623932" w:rsidRDefault="00772AAB" w:rsidP="00772AAB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работу обслуживаемого оборудования по показаниям средств измерений.</w:t>
            </w:r>
          </w:p>
        </w:tc>
      </w:tr>
      <w:tr w:rsidR="00F4367D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4367D" w:rsidRPr="00623932" w:rsidRDefault="00F4367D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F4367D" w:rsidRPr="00623932" w:rsidRDefault="00772AAB" w:rsidP="0077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 работы оборудования.</w:t>
            </w:r>
          </w:p>
        </w:tc>
      </w:tr>
      <w:tr w:rsidR="00F4367D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4367D" w:rsidRPr="00623932" w:rsidRDefault="00F4367D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F4367D" w:rsidRPr="00623932" w:rsidRDefault="00772AAB" w:rsidP="00772AAB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Выявлять неисправности в работе закрепленного оборудования.</w:t>
            </w:r>
          </w:p>
        </w:tc>
      </w:tr>
      <w:tr w:rsidR="00F4367D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4367D" w:rsidRPr="00623932" w:rsidDel="002A1D54" w:rsidRDefault="00F4367D" w:rsidP="00623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F4367D" w:rsidRPr="00772AAB" w:rsidRDefault="00772AAB" w:rsidP="0077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проверки и опробования технологической, аварийной и пожарной сигнализации, технологических защит и блокировок.</w:t>
            </w:r>
          </w:p>
        </w:tc>
      </w:tr>
      <w:tr w:rsidR="00772AAB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2AAB" w:rsidRPr="00623932" w:rsidDel="002A1D54" w:rsidRDefault="00772AAB" w:rsidP="00623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772AAB" w:rsidRPr="00772AAB" w:rsidRDefault="00772AAB" w:rsidP="0062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профилактические осмотры оборудования, согласно требованиям эксплуатационных инструкций, положений по охране труда, радиационной безопасности.</w:t>
            </w:r>
          </w:p>
        </w:tc>
      </w:tr>
      <w:tr w:rsidR="00772AAB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2AAB" w:rsidRPr="00623932" w:rsidDel="002A1D54" w:rsidRDefault="00772AAB" w:rsidP="00623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772AAB" w:rsidRPr="00772AAB" w:rsidRDefault="004A3E01" w:rsidP="0062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772AAB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72AAB">
              <w:rPr>
                <w:rFonts w:ascii="Times New Roman" w:hAnsi="Times New Roman"/>
                <w:sz w:val="24"/>
                <w:szCs w:val="24"/>
              </w:rPr>
              <w:t xml:space="preserve"> индивидуального дозиметрического контроля.</w:t>
            </w:r>
          </w:p>
        </w:tc>
      </w:tr>
      <w:tr w:rsidR="00772AAB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2AAB" w:rsidRPr="00623932" w:rsidDel="002A1D54" w:rsidRDefault="00772AAB" w:rsidP="00623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772AAB" w:rsidRPr="00623932" w:rsidRDefault="004A3E01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0D2D0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D2D0A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защиты.</w:t>
            </w:r>
          </w:p>
        </w:tc>
      </w:tr>
      <w:tr w:rsidR="00162D2C" w:rsidRPr="00623932" w:rsidTr="00623932">
        <w:trPr>
          <w:trHeight w:val="227"/>
        </w:trPr>
        <w:tc>
          <w:tcPr>
            <w:tcW w:w="1270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62D2C" w:rsidRPr="00623932" w:rsidDel="002A1D54" w:rsidRDefault="00162D2C" w:rsidP="00623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932" w:rsidDel="002A1D54">
              <w:rPr>
                <w:rFonts w:ascii="Times New Roman" w:hAnsi="Times New Roman"/>
                <w:bCs/>
              </w:rPr>
              <w:t xml:space="preserve">Необходимые </w:t>
            </w:r>
            <w:r w:rsidRPr="00623932">
              <w:rPr>
                <w:rFonts w:ascii="Times New Roman" w:hAnsi="Times New Roman"/>
                <w:bCs/>
              </w:rPr>
              <w:t>знания</w:t>
            </w: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162D2C" w:rsidRPr="00623932" w:rsidRDefault="00162D2C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Устройство, принцип работы и технические характеристики оборудования</w:t>
            </w:r>
          </w:p>
        </w:tc>
      </w:tr>
      <w:tr w:rsidR="00162D2C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162D2C" w:rsidRPr="00623932" w:rsidDel="002A1D54" w:rsidRDefault="00162D2C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162D2C" w:rsidRPr="00623932" w:rsidRDefault="000D2D0A" w:rsidP="000D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Эксплуатационные инструкции контрольно-измерительного оборудования.</w:t>
            </w:r>
          </w:p>
        </w:tc>
      </w:tr>
      <w:tr w:rsidR="00814D9B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814D9B" w:rsidRPr="00623932" w:rsidDel="002A1D54" w:rsidRDefault="00814D9B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814D9B" w:rsidRPr="00623932" w:rsidRDefault="00814D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Критерии разделения радиоактивных отходов по категориям</w:t>
            </w:r>
          </w:p>
        </w:tc>
      </w:tr>
      <w:tr w:rsidR="00162D2C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162D2C" w:rsidRPr="00623932" w:rsidDel="002A1D54" w:rsidRDefault="00162D2C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162D2C" w:rsidRPr="00623932" w:rsidRDefault="00162D2C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Нормы и правила при обращении с радиоактивными отходами</w:t>
            </w:r>
          </w:p>
        </w:tc>
      </w:tr>
      <w:tr w:rsidR="00162D2C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162D2C" w:rsidRPr="00623932" w:rsidDel="002A1D54" w:rsidRDefault="00162D2C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162D2C" w:rsidRPr="00623932" w:rsidRDefault="000D2D0A" w:rsidP="000D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работы обслуживаемого оборудования.</w:t>
            </w:r>
          </w:p>
        </w:tc>
      </w:tr>
      <w:tr w:rsidR="00162D2C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162D2C" w:rsidRPr="00623932" w:rsidDel="002A1D54" w:rsidRDefault="00162D2C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162D2C" w:rsidRPr="00623932" w:rsidRDefault="000D2D0A" w:rsidP="000D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технического обслуживания и ремонта систем и оборудования.</w:t>
            </w:r>
          </w:p>
        </w:tc>
      </w:tr>
      <w:tr w:rsidR="00162D2C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162D2C" w:rsidRPr="00623932" w:rsidDel="002A1D54" w:rsidRDefault="00162D2C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162D2C" w:rsidRPr="00623932" w:rsidRDefault="000D2D0A" w:rsidP="000D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транспортировки радиоактивных отходов.</w:t>
            </w:r>
          </w:p>
        </w:tc>
      </w:tr>
      <w:tr w:rsidR="00162D2C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162D2C" w:rsidRPr="00623932" w:rsidDel="002A1D54" w:rsidRDefault="00162D2C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162D2C" w:rsidRPr="00623932" w:rsidRDefault="000D2D0A" w:rsidP="000D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обслуживаемого оборудования.</w:t>
            </w:r>
          </w:p>
        </w:tc>
      </w:tr>
      <w:tr w:rsidR="000D2D0A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0D2D0A" w:rsidRPr="00623932" w:rsidDel="002A1D54" w:rsidRDefault="000D2D0A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0D2D0A" w:rsidRDefault="000D2D0A" w:rsidP="000D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органов управления  технологическим оборудованием. </w:t>
            </w:r>
          </w:p>
        </w:tc>
      </w:tr>
      <w:tr w:rsidR="000D2D0A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0D2D0A" w:rsidRPr="00623932" w:rsidDel="002A1D54" w:rsidRDefault="000D2D0A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0D2D0A" w:rsidRDefault="004F3C63" w:rsidP="000D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отклонения рабочих параметров оборудования.</w:t>
            </w:r>
          </w:p>
        </w:tc>
      </w:tr>
      <w:tr w:rsidR="004F3C63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4F3C63" w:rsidRPr="00623932" w:rsidDel="002A1D54" w:rsidRDefault="004F3C63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4F3C63" w:rsidRDefault="004F3C63" w:rsidP="000D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радиационной безопасности.</w:t>
            </w:r>
          </w:p>
        </w:tc>
      </w:tr>
      <w:tr w:rsidR="00162D2C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162D2C" w:rsidRPr="00623932" w:rsidDel="002A1D54" w:rsidRDefault="00162D2C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162D2C" w:rsidRPr="00623932" w:rsidRDefault="004A3E01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защиты</w:t>
            </w:r>
            <w:r w:rsidR="00162D2C" w:rsidRPr="00623932">
              <w:rPr>
                <w:rFonts w:ascii="Times New Roman" w:hAnsi="Times New Roman"/>
                <w:sz w:val="24"/>
                <w:szCs w:val="24"/>
              </w:rPr>
              <w:t xml:space="preserve"> от ионизирующих излучений</w:t>
            </w:r>
          </w:p>
        </w:tc>
      </w:tr>
      <w:tr w:rsidR="00162D2C" w:rsidRPr="00623932" w:rsidTr="00623932">
        <w:trPr>
          <w:trHeight w:val="227"/>
        </w:trPr>
        <w:tc>
          <w:tcPr>
            <w:tcW w:w="1270" w:type="pct"/>
            <w:gridSpan w:val="2"/>
            <w:vMerge/>
            <w:tcBorders>
              <w:left w:val="single" w:sz="4" w:space="0" w:color="auto"/>
            </w:tcBorders>
          </w:tcPr>
          <w:p w:rsidR="00162D2C" w:rsidRPr="00623932" w:rsidDel="002A1D54" w:rsidRDefault="00162D2C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right w:val="single" w:sz="4" w:space="0" w:color="auto"/>
            </w:tcBorders>
            <w:vAlign w:val="center"/>
          </w:tcPr>
          <w:p w:rsidR="00162D2C" w:rsidRPr="00623932" w:rsidRDefault="004F3C63" w:rsidP="004F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регламенты, нормативные и методические документы по вопросам эксплуатации оборудования.</w:t>
            </w:r>
          </w:p>
        </w:tc>
      </w:tr>
    </w:tbl>
    <w:p w:rsidR="00D2119B" w:rsidRDefault="00D2119B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p w:rsidR="00CB2178" w:rsidRDefault="00CB2178" w:rsidP="0062393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490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532"/>
        <w:gridCol w:w="1359"/>
        <w:gridCol w:w="424"/>
        <w:gridCol w:w="1637"/>
        <w:gridCol w:w="399"/>
        <w:gridCol w:w="321"/>
        <w:gridCol w:w="933"/>
        <w:gridCol w:w="229"/>
        <w:gridCol w:w="8"/>
        <w:gridCol w:w="1643"/>
        <w:gridCol w:w="675"/>
      </w:tblGrid>
      <w:tr w:rsidR="00D2119B" w:rsidRPr="00623932" w:rsidTr="0002491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2119B" w:rsidRPr="00623932" w:rsidRDefault="00D2119B" w:rsidP="004A3E01">
            <w:pPr>
              <w:pStyle w:val="11"/>
              <w:ind w:left="0"/>
              <w:rPr>
                <w:b/>
              </w:rPr>
            </w:pPr>
            <w:r w:rsidRPr="00623932">
              <w:rPr>
                <w:b/>
              </w:rPr>
              <w:lastRenderedPageBreak/>
              <w:t>3.2.2. Трудовая функция</w:t>
            </w:r>
          </w:p>
        </w:tc>
      </w:tr>
      <w:tr w:rsidR="00D2119B" w:rsidRPr="00623932" w:rsidTr="00542F22">
        <w:trPr>
          <w:trHeight w:val="278"/>
        </w:trPr>
        <w:tc>
          <w:tcPr>
            <w:tcW w:w="1012" w:type="pct"/>
            <w:tcBorders>
              <w:top w:val="nil"/>
              <w:bottom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31" w:type="pct"/>
            <w:gridSpan w:val="4"/>
            <w:vAlign w:val="center"/>
          </w:tcPr>
          <w:p w:rsidR="00D2119B" w:rsidRPr="00623932" w:rsidRDefault="004F3C63" w:rsidP="004F3C6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пусков и остановов спецоборудования, выполнение технологических переключений в системах, входящих в зону обслуживания переработчика твердых радиоактивных отходов. </w:t>
            </w:r>
          </w:p>
        </w:tc>
        <w:tc>
          <w:tcPr>
            <w:tcW w:w="352" w:type="pct"/>
            <w:gridSpan w:val="2"/>
            <w:tcBorders>
              <w:top w:val="nil"/>
              <w:bottom w:val="nil"/>
            </w:tcBorders>
            <w:vAlign w:val="center"/>
          </w:tcPr>
          <w:p w:rsidR="00D2119B" w:rsidRPr="00623932" w:rsidRDefault="00D2119B" w:rsidP="004A3E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56" w:type="pct"/>
            <w:vAlign w:val="center"/>
          </w:tcPr>
          <w:p w:rsidR="00D2119B" w:rsidRPr="00623932" w:rsidRDefault="00D2119B" w:rsidP="00EF5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В/02.</w:t>
            </w:r>
            <w:r w:rsidR="00EF5B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gridSpan w:val="3"/>
            <w:tcBorders>
              <w:top w:val="nil"/>
              <w:bottom w:val="nil"/>
            </w:tcBorders>
            <w:vAlign w:val="center"/>
          </w:tcPr>
          <w:p w:rsidR="00D2119B" w:rsidRPr="00623932" w:rsidRDefault="00D2119B" w:rsidP="004A3E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19B" w:rsidRPr="00623932" w:rsidTr="0002491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9B" w:rsidRPr="00623932" w:rsidTr="00264E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 xml:space="preserve">Оригинал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9B" w:rsidRPr="00623932" w:rsidTr="00264E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19B" w:rsidRPr="00623932" w:rsidRDefault="00D2119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19B" w:rsidRDefault="00D2119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932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  <w:p w:rsidR="00623932" w:rsidRDefault="00623932" w:rsidP="004A3E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3E01" w:rsidRDefault="004A3E01" w:rsidP="004A3E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3932" w:rsidRPr="00623932" w:rsidRDefault="00623932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2119B" w:rsidRPr="00623932" w:rsidTr="00024919">
        <w:trPr>
          <w:trHeight w:val="226"/>
        </w:trPr>
        <w:tc>
          <w:tcPr>
            <w:tcW w:w="1272" w:type="pct"/>
            <w:gridSpan w:val="2"/>
            <w:tcBorders>
              <w:top w:val="nil"/>
              <w:right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top w:val="nil"/>
              <w:left w:val="nil"/>
            </w:tcBorders>
            <w:vAlign w:val="center"/>
          </w:tcPr>
          <w:p w:rsidR="00D2119B" w:rsidRPr="00623932" w:rsidRDefault="00D2119B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9B" w:rsidRPr="00623932" w:rsidTr="00814D9B">
        <w:trPr>
          <w:trHeight w:val="111"/>
        </w:trPr>
        <w:tc>
          <w:tcPr>
            <w:tcW w:w="12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14D9B" w:rsidRPr="00623932" w:rsidRDefault="00814D9B" w:rsidP="006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814D9B" w:rsidRPr="00623932" w:rsidRDefault="004D57F8" w:rsidP="004D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Операции по пуску, останову, изменению режимов работы оборудования, находящегося в зоне обслуживания переработчика ТРО. </w:t>
            </w:r>
          </w:p>
        </w:tc>
      </w:tr>
      <w:tr w:rsidR="00152363" w:rsidRPr="00623932" w:rsidTr="00BF4B48">
        <w:trPr>
          <w:trHeight w:val="109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52363" w:rsidRPr="00623932" w:rsidRDefault="00152363" w:rsidP="00623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152363" w:rsidRPr="00623932" w:rsidRDefault="004D57F8" w:rsidP="004D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оборудования к вводу в работу.</w:t>
            </w:r>
          </w:p>
        </w:tc>
      </w:tr>
      <w:tr w:rsidR="00922B09" w:rsidRPr="00623932" w:rsidTr="00922B09">
        <w:trPr>
          <w:trHeight w:val="773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22B09" w:rsidRPr="00623932" w:rsidRDefault="00922B09" w:rsidP="00623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922B09" w:rsidRPr="00623932" w:rsidRDefault="004D57F8" w:rsidP="004D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Обход и осмотр оборудования и коммуникаций согласно технологическому регламенту, проверка их состояния, условий работы. Принятие мер по устранению выявленных недостатков.</w:t>
            </w:r>
          </w:p>
        </w:tc>
      </w:tr>
      <w:tr w:rsidR="00152363" w:rsidRPr="00623932" w:rsidTr="00BF4B48">
        <w:trPr>
          <w:trHeight w:val="109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52363" w:rsidRPr="00623932" w:rsidRDefault="00152363" w:rsidP="00623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152363" w:rsidRPr="00623932" w:rsidRDefault="00152363" w:rsidP="006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 xml:space="preserve">Анализ данных измерения технологических параметров </w:t>
            </w:r>
            <w:r w:rsidR="006B08C2">
              <w:rPr>
                <w:rFonts w:ascii="Times New Roman" w:hAnsi="Times New Roman"/>
                <w:sz w:val="24"/>
                <w:szCs w:val="24"/>
              </w:rPr>
              <w:t>и результатов проверок, опробований, испытаний оборудования.</w:t>
            </w:r>
          </w:p>
        </w:tc>
      </w:tr>
      <w:tr w:rsidR="00922B09" w:rsidRPr="00623932" w:rsidTr="00922B09">
        <w:trPr>
          <w:trHeight w:val="20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922B09" w:rsidRPr="00623932" w:rsidRDefault="00922B09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922B09" w:rsidRPr="00623932" w:rsidRDefault="006B08C2" w:rsidP="006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средств измерений, автоматических регуляторов и сигнализации.</w:t>
            </w:r>
          </w:p>
        </w:tc>
      </w:tr>
      <w:tr w:rsidR="00152363" w:rsidRPr="00623932" w:rsidTr="00024919">
        <w:trPr>
          <w:trHeight w:val="200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152363" w:rsidRPr="00623932" w:rsidRDefault="00152363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152363" w:rsidRPr="00623932" w:rsidRDefault="006B08C2" w:rsidP="006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оборудования к диагностике.</w:t>
            </w:r>
          </w:p>
        </w:tc>
      </w:tr>
      <w:tr w:rsidR="00152363" w:rsidRPr="00623932" w:rsidTr="00024919">
        <w:trPr>
          <w:trHeight w:val="64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152363" w:rsidRPr="00623932" w:rsidRDefault="00152363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152363" w:rsidRPr="00623932" w:rsidRDefault="006B08C2" w:rsidP="006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ввода (вывода) оборудования в ремонт (из ремонта).</w:t>
            </w:r>
          </w:p>
        </w:tc>
      </w:tr>
      <w:tr w:rsidR="00922B09" w:rsidRPr="00623932" w:rsidTr="00922B09">
        <w:trPr>
          <w:trHeight w:val="649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922B09" w:rsidRPr="00623932" w:rsidRDefault="00922B09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922B09" w:rsidRPr="00623932" w:rsidRDefault="00922B09" w:rsidP="0062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Ведение оперативных записей о состоянии оборудования, дефектах и замечаниях, выявление во время обходов в соответствии с техно</w:t>
            </w:r>
            <w:r w:rsidR="00766C3C" w:rsidRPr="00623932">
              <w:rPr>
                <w:rFonts w:ascii="Times New Roman" w:hAnsi="Times New Roman"/>
                <w:sz w:val="24"/>
                <w:szCs w:val="24"/>
              </w:rPr>
              <w:t>логическим регламентом</w:t>
            </w:r>
          </w:p>
        </w:tc>
      </w:tr>
      <w:tr w:rsidR="00152363" w:rsidRPr="00623932" w:rsidTr="00024919">
        <w:trPr>
          <w:trHeight w:val="212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152363" w:rsidRPr="00623932" w:rsidDel="002A1D54" w:rsidRDefault="00152363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152363" w:rsidRPr="00623932" w:rsidRDefault="006B08C2" w:rsidP="006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правил, норм, регламентов по обеспечению режима безопасной эксплуатации закрепленного за переработчиком ТРО оборудования.</w:t>
            </w:r>
          </w:p>
        </w:tc>
      </w:tr>
      <w:tr w:rsidR="00152363" w:rsidRPr="00623932" w:rsidTr="00024919">
        <w:trPr>
          <w:trHeight w:val="212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152363" w:rsidRPr="00623932" w:rsidDel="002A1D54" w:rsidRDefault="00152363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152363" w:rsidRPr="00623932" w:rsidRDefault="006B08C2" w:rsidP="001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оборудованием и пар</w:t>
            </w:r>
            <w:r w:rsidR="001D3BB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метрами, характеризующ</w:t>
            </w:r>
            <w:r w:rsidR="001D3B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 его работу, по приборам, расположенным в зоне обслуживания, не допуская и</w:t>
            </w:r>
            <w:r w:rsidR="001D3BB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от </w:t>
            </w:r>
            <w:r w:rsidR="0088329C">
              <w:rPr>
                <w:rFonts w:ascii="Times New Roman" w:hAnsi="Times New Roman"/>
                <w:sz w:val="24"/>
                <w:szCs w:val="24"/>
              </w:rPr>
              <w:t>допустимых значений.</w:t>
            </w:r>
          </w:p>
        </w:tc>
      </w:tr>
      <w:tr w:rsidR="00152363" w:rsidRPr="00623932" w:rsidTr="00024919">
        <w:trPr>
          <w:trHeight w:val="212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152363" w:rsidRPr="00623932" w:rsidDel="002A1D54" w:rsidRDefault="00152363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152363" w:rsidRPr="00623932" w:rsidRDefault="00152363" w:rsidP="0062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Устранение нештатных ситуаций в работе оборудования</w:t>
            </w:r>
          </w:p>
        </w:tc>
      </w:tr>
      <w:tr w:rsidR="00922B09" w:rsidRPr="00623932" w:rsidTr="00922B09">
        <w:trPr>
          <w:trHeight w:val="241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922B09" w:rsidRPr="00623932" w:rsidDel="002A1D54" w:rsidRDefault="00922B09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922B09" w:rsidRPr="00623932" w:rsidRDefault="00922B09" w:rsidP="006239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Оформление отчетной оперативной документации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42F22" w:rsidRPr="00275B57" w:rsidRDefault="00542F22" w:rsidP="0088329C">
            <w:pPr>
              <w:spacing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275B57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="0088329C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88329C" w:rsidP="0088329C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пуск и останов обслуживаемого спецоборудования.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275B57" w:rsidDel="002A1D54" w:rsidRDefault="00542F22" w:rsidP="002605B4">
            <w:pPr>
              <w:spacing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88329C" w:rsidP="0088329C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оперативные переключения на оборудовании, устройствах и технологических системах.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275B57" w:rsidDel="002A1D54" w:rsidRDefault="00542F22" w:rsidP="002605B4">
            <w:pPr>
              <w:spacing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88329C" w:rsidP="0088329C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работу обслуживаемого оборудования по показаниям средств измерений.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275B57" w:rsidDel="002A1D54" w:rsidRDefault="00542F22" w:rsidP="002605B4">
            <w:pPr>
              <w:spacing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88329C" w:rsidP="0088329C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проверки и опробования технологической, аварийной и пожарной сигнализации, технологических защит и блокировок.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275B57" w:rsidDel="002A1D54" w:rsidRDefault="00542F22" w:rsidP="002605B4">
            <w:pPr>
              <w:spacing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88329C" w:rsidP="0088329C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данные измерения параметров и результатов проверок, опробований, испытаний оборудования.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275B57" w:rsidDel="002A1D54" w:rsidRDefault="00542F22" w:rsidP="002605B4">
            <w:pPr>
              <w:spacing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88329C" w:rsidP="0088329C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Выявлять отклонения от нормального режима работы оборудования и принимать меры к их устранению.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275B57" w:rsidDel="002A1D54" w:rsidRDefault="00542F22" w:rsidP="002605B4">
            <w:pPr>
              <w:spacing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D47DEF" w:rsidP="00D47DEF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профилактические осмотры оборудования и арматуры,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согласно требованиям эксплуатационных инструкций, положений по охране труда и радиационной безопасности.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275B57" w:rsidDel="002A1D54" w:rsidRDefault="00542F22" w:rsidP="002605B4">
            <w:pPr>
              <w:spacing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D47DEF" w:rsidP="00D47DEF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неисправности в работе закрепленного оборудования. 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275B57" w:rsidDel="002A1D54" w:rsidRDefault="00542F22" w:rsidP="002605B4">
            <w:pPr>
              <w:spacing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D47DEF" w:rsidP="00D47DEF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Устранять неисправности  в работе закрепленного оборудования, не требующие привлечения ремонтного персонала.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275B57" w:rsidDel="002A1D54" w:rsidRDefault="00542F22" w:rsidP="002605B4">
            <w:pPr>
              <w:spacing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4A3E01" w:rsidP="00D47DEF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r w:rsidR="00D47DEF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4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индивидуального дозиметрического контроля.</w:t>
            </w:r>
          </w:p>
        </w:tc>
      </w:tr>
      <w:tr w:rsidR="00542F22" w:rsidRPr="00623932" w:rsidTr="00542F22">
        <w:trPr>
          <w:trHeight w:val="57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275B57" w:rsidDel="002A1D54" w:rsidRDefault="00542F22" w:rsidP="002605B4">
            <w:pPr>
              <w:spacing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  <w:vAlign w:val="center"/>
          </w:tcPr>
          <w:p w:rsidR="00542F22" w:rsidRPr="00275B57" w:rsidRDefault="004A3E01" w:rsidP="00D47DEF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r w:rsidR="00D4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4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индивидуальной защиты.</w:t>
            </w:r>
          </w:p>
        </w:tc>
      </w:tr>
      <w:tr w:rsidR="00542F22" w:rsidRPr="00623932" w:rsidTr="00922B09">
        <w:trPr>
          <w:trHeight w:val="814"/>
        </w:trPr>
        <w:tc>
          <w:tcPr>
            <w:tcW w:w="12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42F22" w:rsidRPr="00623932" w:rsidRDefault="00542F22" w:rsidP="00623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932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542F22" w:rsidRPr="00623932" w:rsidRDefault="00542F22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bCs/>
                <w:sz w:val="24"/>
                <w:szCs w:val="24"/>
              </w:rPr>
              <w:t>Устройство, конструктивные особенности, правила обслуживания, условия эксплуатации и режим работы оборудования и систем, находящихся в его зоне обслуживания</w:t>
            </w:r>
          </w:p>
        </w:tc>
      </w:tr>
      <w:tr w:rsidR="003E310F" w:rsidRPr="00623932" w:rsidTr="00922B09">
        <w:trPr>
          <w:trHeight w:val="814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E310F" w:rsidRPr="00623932" w:rsidDel="002A1D54" w:rsidRDefault="003E310F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3E310F" w:rsidRPr="00623932" w:rsidRDefault="003E310F" w:rsidP="003E31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защит, блокировок и сигнализаций, средств измерений  и автоматических регуляторов, реализованных на спецоборудовании, находящихся в зоне обслуживания переработчика ТРО</w:t>
            </w:r>
          </w:p>
        </w:tc>
      </w:tr>
      <w:tr w:rsidR="003E310F" w:rsidRPr="00623932" w:rsidTr="007D3F8F">
        <w:trPr>
          <w:trHeight w:val="294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3E310F" w:rsidRPr="00623932" w:rsidDel="002A1D54" w:rsidRDefault="003E310F" w:rsidP="0062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3E310F" w:rsidRPr="00623932" w:rsidRDefault="003E310F" w:rsidP="0062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отклонения рабочих параметров спецоборудования.</w:t>
            </w:r>
          </w:p>
        </w:tc>
      </w:tr>
      <w:tr w:rsidR="00542F22" w:rsidRPr="00623932" w:rsidTr="007D3F8F">
        <w:trPr>
          <w:trHeight w:val="294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542F22" w:rsidRPr="00623932" w:rsidDel="002A1D54" w:rsidRDefault="00542F22" w:rsidP="0062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542F22" w:rsidRPr="00623932" w:rsidRDefault="00542F22" w:rsidP="003E3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 xml:space="preserve">Нормы </w:t>
            </w:r>
            <w:r w:rsidR="003E310F">
              <w:rPr>
                <w:rFonts w:ascii="Times New Roman" w:hAnsi="Times New Roman"/>
                <w:sz w:val="24"/>
                <w:szCs w:val="24"/>
              </w:rPr>
              <w:t>и правила при обращении с радиоактивными отходами.</w:t>
            </w:r>
          </w:p>
        </w:tc>
      </w:tr>
      <w:tr w:rsidR="00542F22" w:rsidRPr="00623932" w:rsidTr="00024919">
        <w:trPr>
          <w:trHeight w:val="261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542F22" w:rsidRPr="00623932" w:rsidDel="002A1D54" w:rsidRDefault="00542F22" w:rsidP="0062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542F22" w:rsidRPr="00623932" w:rsidRDefault="004A3E01" w:rsidP="0062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защиты </w:t>
            </w:r>
            <w:r w:rsidR="00542F22" w:rsidRPr="00623932">
              <w:rPr>
                <w:rFonts w:ascii="Times New Roman" w:hAnsi="Times New Roman"/>
                <w:sz w:val="24"/>
                <w:szCs w:val="24"/>
              </w:rPr>
              <w:t>от ионизирующих излучений</w:t>
            </w:r>
          </w:p>
        </w:tc>
      </w:tr>
      <w:tr w:rsidR="00542F22" w:rsidRPr="00623932" w:rsidTr="00024919">
        <w:trPr>
          <w:trHeight w:val="261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</w:tcPr>
          <w:p w:rsidR="00542F22" w:rsidRPr="00623932" w:rsidDel="002A1D54" w:rsidRDefault="00542F22" w:rsidP="0062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542F22" w:rsidRPr="003E310F" w:rsidRDefault="003E310F" w:rsidP="003E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работы обслуживаемого оборудования.</w:t>
            </w:r>
          </w:p>
        </w:tc>
      </w:tr>
      <w:tr w:rsidR="00542F22" w:rsidRPr="00623932" w:rsidTr="00024919">
        <w:trPr>
          <w:trHeight w:val="173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623932" w:rsidDel="002A1D54" w:rsidRDefault="00542F22" w:rsidP="0062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542F22" w:rsidRPr="00623932" w:rsidRDefault="003E310F" w:rsidP="003E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организации технического обслуживания и ремонта систем и оборудования. </w:t>
            </w:r>
          </w:p>
        </w:tc>
      </w:tr>
      <w:tr w:rsidR="00542F22" w:rsidRPr="00623932" w:rsidTr="00E30056">
        <w:trPr>
          <w:trHeight w:val="94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623932" w:rsidDel="002A1D54" w:rsidRDefault="00542F22" w:rsidP="0062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542F22" w:rsidRPr="00623932" w:rsidRDefault="003E310F" w:rsidP="003E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транспортировки радиоактивных отходов.</w:t>
            </w:r>
          </w:p>
        </w:tc>
      </w:tr>
      <w:tr w:rsidR="00EF5BF4" w:rsidRPr="00623932" w:rsidTr="00024919">
        <w:trPr>
          <w:trHeight w:val="141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F5BF4" w:rsidRPr="00623932" w:rsidDel="002A1D54" w:rsidRDefault="00EF5BF4" w:rsidP="0062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EF5BF4" w:rsidRPr="00623932" w:rsidRDefault="00EF5BF4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инструкции.</w:t>
            </w:r>
          </w:p>
        </w:tc>
      </w:tr>
      <w:tr w:rsidR="00542F22" w:rsidRPr="00623932" w:rsidTr="00024919">
        <w:trPr>
          <w:trHeight w:val="141"/>
        </w:trPr>
        <w:tc>
          <w:tcPr>
            <w:tcW w:w="127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2F22" w:rsidRPr="00623932" w:rsidDel="002A1D54" w:rsidRDefault="00542F22" w:rsidP="0062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0"/>
            <w:tcBorders>
              <w:right w:val="single" w:sz="4" w:space="0" w:color="auto"/>
            </w:tcBorders>
          </w:tcPr>
          <w:p w:rsidR="00542F22" w:rsidRPr="00623932" w:rsidRDefault="00542F22" w:rsidP="006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32">
              <w:rPr>
                <w:rFonts w:ascii="Times New Roman" w:hAnsi="Times New Roman"/>
                <w:sz w:val="24"/>
                <w:szCs w:val="24"/>
              </w:rPr>
              <w:t>Основы радиационной безопасности</w:t>
            </w:r>
          </w:p>
        </w:tc>
      </w:tr>
    </w:tbl>
    <w:p w:rsidR="00D2119B" w:rsidRDefault="00D2119B" w:rsidP="00623932">
      <w:pPr>
        <w:spacing w:after="0" w:line="240" w:lineRule="auto"/>
        <w:rPr>
          <w:rFonts w:ascii="Times New Roman" w:hAnsi="Times New Roman"/>
          <w:b/>
        </w:rPr>
      </w:pPr>
    </w:p>
    <w:p w:rsidR="004A3E01" w:rsidRPr="00623932" w:rsidRDefault="004A3E01" w:rsidP="0062393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7925"/>
      </w:tblGrid>
      <w:tr w:rsidR="00D2119B" w:rsidRPr="00623932" w:rsidTr="00736193">
        <w:trPr>
          <w:trHeight w:val="3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9B" w:rsidRPr="00623932" w:rsidRDefault="00D2119B" w:rsidP="004A3E01">
            <w:pPr>
              <w:pStyle w:val="11"/>
              <w:ind w:left="34" w:hanging="34"/>
              <w:rPr>
                <w:b/>
              </w:rPr>
            </w:pPr>
            <w:r w:rsidRPr="00623932">
              <w:rPr>
                <w:b/>
              </w:rPr>
              <w:t>3.2.3. Трудовая функция</w:t>
            </w:r>
          </w:p>
          <w:p w:rsidR="00831429" w:rsidRPr="00623932" w:rsidRDefault="00831429" w:rsidP="00623932">
            <w:pPr>
              <w:pStyle w:val="11"/>
              <w:ind w:left="34"/>
              <w:rPr>
                <w:b/>
                <w:szCs w:val="20"/>
              </w:rPr>
            </w:pPr>
          </w:p>
          <w:tbl>
            <w:tblPr>
              <w:tblOverlap w:val="never"/>
              <w:tblW w:w="1009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3"/>
              <w:gridCol w:w="620"/>
              <w:gridCol w:w="1537"/>
              <w:gridCol w:w="475"/>
              <w:gridCol w:w="1739"/>
              <w:gridCol w:w="699"/>
              <w:gridCol w:w="34"/>
              <w:gridCol w:w="909"/>
              <w:gridCol w:w="424"/>
              <w:gridCol w:w="1173"/>
              <w:gridCol w:w="1135"/>
            </w:tblGrid>
            <w:tr w:rsidR="00EF5BF4" w:rsidRPr="00623932" w:rsidTr="00892700">
              <w:trPr>
                <w:trHeight w:val="278"/>
              </w:trPr>
              <w:tc>
                <w:tcPr>
                  <w:tcW w:w="67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EF5BF4" w:rsidRPr="00623932" w:rsidRDefault="00EF5BF4" w:rsidP="0062393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3932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F5BF4" w:rsidRPr="00886BCA" w:rsidRDefault="00EF5BF4" w:rsidP="001D3B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показаниями средств измерений, работой автоматических регуляторов и сигнализаци</w:t>
                  </w:r>
                  <w:r w:rsidR="001D3BB8">
                    <w:rPr>
                      <w:rFonts w:ascii="Times New Roman" w:hAnsi="Times New Roman"/>
                      <w:sz w:val="24"/>
                      <w:szCs w:val="24"/>
                    </w:rPr>
                    <w:t>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спецоборудования.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F5BF4" w:rsidRPr="00623932" w:rsidRDefault="00EF5BF4" w:rsidP="004A3E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623932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6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F5BF4" w:rsidRPr="00623932" w:rsidRDefault="00EF5BF4" w:rsidP="00EF5B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3932">
                    <w:rPr>
                      <w:rFonts w:ascii="Times New Roman" w:hAnsi="Times New Roman"/>
                    </w:rPr>
                    <w:t>В/0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623932">
                    <w:rPr>
                      <w:rFonts w:ascii="Times New Roman" w:hAnsi="Times New Roman"/>
                    </w:rPr>
                    <w:t>.4</w:t>
                  </w:r>
                </w:p>
              </w:tc>
              <w:tc>
                <w:tcPr>
                  <w:tcW w:w="79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F5BF4" w:rsidRPr="00623932" w:rsidRDefault="00EF5BF4" w:rsidP="004A3E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623932">
                    <w:rPr>
                      <w:rFonts w:ascii="Times New Roman" w:hAnsi="Times New Roman"/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F5BF4" w:rsidRPr="00623932" w:rsidRDefault="00EF5BF4" w:rsidP="0062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3932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EF5BF4" w:rsidRPr="00623932" w:rsidTr="00892700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EF5BF4" w:rsidRPr="00623932" w:rsidRDefault="00EF5BF4" w:rsidP="0062393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F5BF4" w:rsidRPr="00623932" w:rsidTr="00892700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EF5BF4" w:rsidRPr="00623932" w:rsidRDefault="00EF5BF4" w:rsidP="0062393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3932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EF5BF4" w:rsidRPr="004A3E01" w:rsidRDefault="00EF5BF4" w:rsidP="0062393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3E0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F5BF4" w:rsidRPr="004A3E01" w:rsidRDefault="004A3E01" w:rsidP="006239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E01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2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F5BF4" w:rsidRPr="004A3E01" w:rsidRDefault="00EF5BF4" w:rsidP="0062393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3E0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F5BF4" w:rsidRPr="00623932" w:rsidRDefault="00EF5BF4" w:rsidP="0062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F5BF4" w:rsidRPr="00623932" w:rsidRDefault="00EF5BF4" w:rsidP="0062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F5BF4" w:rsidRPr="00623932" w:rsidTr="00892700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F5BF4" w:rsidRPr="00623932" w:rsidRDefault="00EF5BF4" w:rsidP="0062393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F5BF4" w:rsidRPr="00623932" w:rsidRDefault="00EF5BF4" w:rsidP="0062393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F5BF4" w:rsidRPr="00623932" w:rsidRDefault="00EF5BF4" w:rsidP="0062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3932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F5BF4" w:rsidRDefault="00EF5BF4" w:rsidP="00736193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3932">
                    <w:rPr>
                      <w:rFonts w:ascii="Times New Roman" w:hAnsi="Times New Roman"/>
                      <w:sz w:val="18"/>
                      <w:szCs w:val="18"/>
                    </w:rPr>
                    <w:t>Регистрационный номер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23932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  <w:p w:rsidR="004A3E01" w:rsidRDefault="004A3E01" w:rsidP="00736193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A3E01" w:rsidRPr="00623932" w:rsidRDefault="004A3E01" w:rsidP="00736193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2119B" w:rsidRPr="00623932" w:rsidRDefault="00D2119B" w:rsidP="00623932">
            <w:pPr>
              <w:pStyle w:val="11"/>
              <w:ind w:left="0"/>
              <w:rPr>
                <w:b/>
                <w:szCs w:val="20"/>
              </w:rPr>
            </w:pPr>
          </w:p>
        </w:tc>
      </w:tr>
      <w:tr w:rsidR="00024AA6" w:rsidRPr="00623932" w:rsidTr="00542F22">
        <w:trPr>
          <w:trHeight w:val="113"/>
        </w:trPr>
        <w:tc>
          <w:tcPr>
            <w:tcW w:w="1163" w:type="pct"/>
            <w:vMerge w:val="restart"/>
            <w:vAlign w:val="center"/>
          </w:tcPr>
          <w:p w:rsidR="00024AA6" w:rsidRPr="00623932" w:rsidRDefault="00024AA6" w:rsidP="006239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23932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37" w:type="pct"/>
            <w:vAlign w:val="center"/>
          </w:tcPr>
          <w:p w:rsidR="00024AA6" w:rsidRPr="00623932" w:rsidRDefault="00EF5BF4" w:rsidP="00EF5BF4">
            <w:pPr>
              <w:pStyle w:val="afd"/>
              <w:spacing w:after="0"/>
              <w:jc w:val="left"/>
              <w:rPr>
                <w:szCs w:val="20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параметрами работы спецоборудования в различных режимах работы по показаниям приборов и сигнализаций.</w:t>
            </w:r>
          </w:p>
        </w:tc>
      </w:tr>
      <w:tr w:rsidR="00AC1AB9" w:rsidRPr="00623932" w:rsidTr="00542F22">
        <w:trPr>
          <w:trHeight w:val="113"/>
        </w:trPr>
        <w:tc>
          <w:tcPr>
            <w:tcW w:w="1163" w:type="pct"/>
            <w:vMerge/>
          </w:tcPr>
          <w:p w:rsidR="00AC1AB9" w:rsidRPr="00623932" w:rsidRDefault="00AC1AB9" w:rsidP="006239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AC1AB9" w:rsidRPr="00623932" w:rsidRDefault="00EF5BF4" w:rsidP="00EF5BF4">
            <w:pPr>
              <w:pStyle w:val="afd"/>
              <w:spacing w:after="0"/>
              <w:jc w:val="left"/>
            </w:pPr>
            <w:r>
              <w:t>Анализ данных измерений  параметров и результатов проверок, опробований и испытаний спецоборудования.</w:t>
            </w:r>
          </w:p>
        </w:tc>
      </w:tr>
      <w:tr w:rsidR="00AC1AB9" w:rsidRPr="00623932" w:rsidTr="00542F22">
        <w:trPr>
          <w:trHeight w:val="113"/>
        </w:trPr>
        <w:tc>
          <w:tcPr>
            <w:tcW w:w="1163" w:type="pct"/>
            <w:vMerge/>
          </w:tcPr>
          <w:p w:rsidR="00AC1AB9" w:rsidRPr="00623932" w:rsidRDefault="00AC1AB9" w:rsidP="006239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AC1AB9" w:rsidRPr="00623932" w:rsidRDefault="00EF5BF4" w:rsidP="00EF5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тестирование действий технологических защит и блокировок технической, пожарной  и предупредительной сигнализации.</w:t>
            </w:r>
          </w:p>
        </w:tc>
      </w:tr>
      <w:tr w:rsidR="00EF5BF4" w:rsidRPr="00623932" w:rsidTr="00542F22">
        <w:trPr>
          <w:trHeight w:val="113"/>
        </w:trPr>
        <w:tc>
          <w:tcPr>
            <w:tcW w:w="1163" w:type="pct"/>
            <w:vMerge/>
          </w:tcPr>
          <w:p w:rsidR="00EF5BF4" w:rsidRPr="00623932" w:rsidRDefault="00EF5BF4" w:rsidP="006239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EF5BF4" w:rsidRDefault="00EF5BF4" w:rsidP="00736193">
            <w:pPr>
              <w:pStyle w:val="afd"/>
              <w:spacing w:after="0"/>
              <w:jc w:val="left"/>
            </w:pPr>
            <w:r>
              <w:t>Работа с технической документацией.</w:t>
            </w:r>
          </w:p>
        </w:tc>
      </w:tr>
      <w:tr w:rsidR="00EF5BF4" w:rsidRPr="00623932" w:rsidTr="00542F22">
        <w:trPr>
          <w:trHeight w:val="113"/>
        </w:trPr>
        <w:tc>
          <w:tcPr>
            <w:tcW w:w="1163" w:type="pct"/>
            <w:vMerge/>
          </w:tcPr>
          <w:p w:rsidR="00EF5BF4" w:rsidRPr="00623932" w:rsidRDefault="00EF5BF4" w:rsidP="006239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EF5BF4" w:rsidRPr="00623932" w:rsidRDefault="00EF5BF4" w:rsidP="00736193">
            <w:pPr>
              <w:pStyle w:val="afd"/>
              <w:spacing w:after="0"/>
              <w:jc w:val="left"/>
            </w:pPr>
            <w:r>
              <w:t>Обход и осмотр спецоборудования и коммуникаций согласно технологическому регламенту.</w:t>
            </w:r>
          </w:p>
        </w:tc>
      </w:tr>
      <w:tr w:rsidR="00EF5BF4" w:rsidRPr="00623932" w:rsidTr="00542F22">
        <w:trPr>
          <w:trHeight w:val="113"/>
        </w:trPr>
        <w:tc>
          <w:tcPr>
            <w:tcW w:w="1163" w:type="pct"/>
            <w:vMerge/>
          </w:tcPr>
          <w:p w:rsidR="00EF5BF4" w:rsidRPr="00623932" w:rsidRDefault="00EF5BF4" w:rsidP="006239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EF5BF4" w:rsidRPr="00623932" w:rsidRDefault="00EF5BF4" w:rsidP="00736193">
            <w:pPr>
              <w:pStyle w:val="afd"/>
              <w:spacing w:after="0"/>
              <w:jc w:val="left"/>
            </w:pPr>
            <w:r>
              <w:t xml:space="preserve">Обеспечение безаварийной </w:t>
            </w:r>
            <w:r w:rsidR="005C7759">
              <w:t>работы оборудования, находящегося в зоне обслуживания переработчика ТРО, в соответствии с требованиями инструкций по эксплуатации и правил безопасности.</w:t>
            </w:r>
          </w:p>
        </w:tc>
      </w:tr>
      <w:tr w:rsidR="007D3F8F" w:rsidRPr="00623932" w:rsidTr="00542F22">
        <w:trPr>
          <w:trHeight w:val="113"/>
        </w:trPr>
        <w:tc>
          <w:tcPr>
            <w:tcW w:w="1163" w:type="pct"/>
            <w:vMerge w:val="restart"/>
            <w:vAlign w:val="center"/>
          </w:tcPr>
          <w:p w:rsidR="007D3F8F" w:rsidRPr="00623932" w:rsidDel="002A1D54" w:rsidRDefault="007D3F8F" w:rsidP="00623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23932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37" w:type="pct"/>
            <w:vAlign w:val="center"/>
          </w:tcPr>
          <w:p w:rsidR="007D3F8F" w:rsidRPr="00623932" w:rsidRDefault="001D3BB8" w:rsidP="001D3BB8">
            <w:pPr>
              <w:pStyle w:val="afd"/>
              <w:spacing w:after="0"/>
              <w:jc w:val="left"/>
              <w:rPr>
                <w:szCs w:val="20"/>
              </w:rPr>
            </w:pPr>
            <w:r>
              <w:t>Выявлять отклонения от нормального режима работы спецоборудования и принимать меры к их устранению.</w:t>
            </w:r>
          </w:p>
        </w:tc>
      </w:tr>
      <w:tr w:rsidR="001D3BB8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1D3BB8" w:rsidRPr="00623932" w:rsidDel="002A1D54" w:rsidRDefault="001D3BB8" w:rsidP="00623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1D3BB8" w:rsidRDefault="001D3BB8" w:rsidP="001D3BB8">
            <w:pPr>
              <w:pStyle w:val="afd"/>
              <w:spacing w:after="0"/>
              <w:jc w:val="left"/>
            </w:pPr>
            <w:r>
              <w:t xml:space="preserve">Контролировать работу обслуживаемого оборудования по показаниям </w:t>
            </w:r>
            <w:r>
              <w:lastRenderedPageBreak/>
              <w:t>средств измерений.</w:t>
            </w:r>
          </w:p>
        </w:tc>
      </w:tr>
      <w:tr w:rsidR="007D3F8F" w:rsidRPr="00623932" w:rsidTr="00542F22">
        <w:trPr>
          <w:trHeight w:val="113"/>
        </w:trPr>
        <w:tc>
          <w:tcPr>
            <w:tcW w:w="1163" w:type="pct"/>
            <w:vMerge/>
          </w:tcPr>
          <w:p w:rsidR="007D3F8F" w:rsidRPr="00623932" w:rsidDel="002A1D54" w:rsidRDefault="007D3F8F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7D3F8F" w:rsidRPr="00623932" w:rsidRDefault="00F3201F" w:rsidP="00F3201F">
            <w:pPr>
              <w:pStyle w:val="afd"/>
              <w:spacing w:after="0"/>
              <w:jc w:val="left"/>
              <w:rPr>
                <w:szCs w:val="20"/>
              </w:rPr>
            </w:pPr>
            <w:r>
              <w:t>Подготавливать оборудование к диагностике.</w:t>
            </w:r>
          </w:p>
        </w:tc>
      </w:tr>
      <w:tr w:rsidR="007D3F8F" w:rsidRPr="00623932" w:rsidTr="00542F22">
        <w:trPr>
          <w:trHeight w:val="113"/>
        </w:trPr>
        <w:tc>
          <w:tcPr>
            <w:tcW w:w="1163" w:type="pct"/>
            <w:vMerge/>
          </w:tcPr>
          <w:p w:rsidR="007D3F8F" w:rsidRPr="00623932" w:rsidDel="002A1D54" w:rsidRDefault="007D3F8F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7D3F8F" w:rsidRPr="00623932" w:rsidRDefault="00F3201F" w:rsidP="00F320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Выявлять неисправности в работе средств измерений, автоматических регуляторов и сигнализации спецоборудования. </w:t>
            </w:r>
          </w:p>
        </w:tc>
      </w:tr>
      <w:tr w:rsidR="00F3201F" w:rsidRPr="00623932" w:rsidTr="00542F22">
        <w:trPr>
          <w:trHeight w:val="113"/>
        </w:trPr>
        <w:tc>
          <w:tcPr>
            <w:tcW w:w="1163" w:type="pct"/>
            <w:vMerge/>
          </w:tcPr>
          <w:p w:rsidR="00F3201F" w:rsidRPr="00623932" w:rsidDel="002A1D54" w:rsidRDefault="00F3201F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F3201F" w:rsidRDefault="00F3201F" w:rsidP="00F320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Использовать средства индивидуального дозиметрического контроля.</w:t>
            </w:r>
          </w:p>
        </w:tc>
      </w:tr>
      <w:tr w:rsidR="007D3F8F" w:rsidRPr="00623932" w:rsidTr="00542F22">
        <w:trPr>
          <w:trHeight w:val="113"/>
        </w:trPr>
        <w:tc>
          <w:tcPr>
            <w:tcW w:w="1163" w:type="pct"/>
            <w:vMerge/>
          </w:tcPr>
          <w:p w:rsidR="007D3F8F" w:rsidRPr="00623932" w:rsidDel="002A1D54" w:rsidRDefault="007D3F8F" w:rsidP="006239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7D3F8F" w:rsidRPr="00623932" w:rsidRDefault="00F3201F" w:rsidP="00F3201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средства </w:t>
            </w:r>
            <w:r w:rsidR="007D3F8F" w:rsidRPr="00623932">
              <w:rPr>
                <w:color w:val="000000" w:themeColor="text1"/>
              </w:rPr>
              <w:t>индивидуальной и групповой защиты</w:t>
            </w:r>
          </w:p>
        </w:tc>
      </w:tr>
      <w:tr w:rsidR="00D2119B" w:rsidRPr="00623932" w:rsidTr="00542F22">
        <w:trPr>
          <w:trHeight w:val="113"/>
        </w:trPr>
        <w:tc>
          <w:tcPr>
            <w:tcW w:w="1163" w:type="pct"/>
            <w:vMerge w:val="restart"/>
            <w:vAlign w:val="center"/>
          </w:tcPr>
          <w:p w:rsidR="00D2119B" w:rsidRPr="00623932" w:rsidRDefault="00D2119B" w:rsidP="006239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23932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37" w:type="pct"/>
            <w:vAlign w:val="center"/>
          </w:tcPr>
          <w:p w:rsidR="00D2119B" w:rsidRPr="00623932" w:rsidRDefault="00F3201F" w:rsidP="00F3201F">
            <w:pPr>
              <w:pStyle w:val="afd"/>
              <w:spacing w:after="0"/>
              <w:jc w:val="left"/>
              <w:rPr>
                <w:szCs w:val="20"/>
              </w:rPr>
            </w:pPr>
            <w:r>
              <w:t>Назначение защит, блокировок и сигнализаций, средств измерений и автоматических регуляторов, реализованных на спецоборудовании по переработке ТРО.</w:t>
            </w:r>
          </w:p>
        </w:tc>
      </w:tr>
      <w:tr w:rsidR="00F3201F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F3201F" w:rsidRPr="00623932" w:rsidDel="002A1D54" w:rsidRDefault="00F3201F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F3201F" w:rsidRPr="00623932" w:rsidRDefault="00F3201F" w:rsidP="00F3201F">
            <w:pPr>
              <w:pStyle w:val="afd"/>
              <w:spacing w:after="0"/>
              <w:jc w:val="left"/>
            </w:pPr>
            <w:r>
              <w:t>Эксплуатационные инструкции контрольно-измерительного оборудования.</w:t>
            </w:r>
          </w:p>
        </w:tc>
      </w:tr>
      <w:tr w:rsidR="00F3201F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F3201F" w:rsidRPr="00623932" w:rsidDel="002A1D54" w:rsidRDefault="00F3201F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F3201F" w:rsidRPr="00623932" w:rsidRDefault="00630141" w:rsidP="00736193">
            <w:pPr>
              <w:pStyle w:val="afd"/>
              <w:spacing w:after="0"/>
              <w:jc w:val="left"/>
            </w:pPr>
            <w:r>
              <w:t>Параметры работы обслуживаемого оборудования</w:t>
            </w:r>
            <w:r w:rsidR="00F3201F">
              <w:t>.</w:t>
            </w:r>
          </w:p>
        </w:tc>
      </w:tr>
      <w:tr w:rsidR="00F3201F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F3201F" w:rsidRPr="00623932" w:rsidDel="002A1D54" w:rsidRDefault="00F3201F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F3201F" w:rsidRPr="00623932" w:rsidRDefault="00630141" w:rsidP="00736193">
            <w:pPr>
              <w:pStyle w:val="afd"/>
              <w:spacing w:after="0"/>
              <w:jc w:val="left"/>
            </w:pPr>
            <w:r>
              <w:t>Допустимые отклонения рабочих параметров спецоборудования.</w:t>
            </w:r>
          </w:p>
        </w:tc>
      </w:tr>
      <w:tr w:rsidR="00F3201F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F3201F" w:rsidRPr="00623932" w:rsidDel="002A1D54" w:rsidRDefault="00F3201F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F3201F" w:rsidRPr="00623932" w:rsidRDefault="00630141" w:rsidP="00736193">
            <w:pPr>
              <w:pStyle w:val="afd"/>
              <w:spacing w:after="0"/>
              <w:jc w:val="left"/>
            </w:pPr>
            <w:r>
              <w:t>Расположение обслуживаемого оборудования.</w:t>
            </w:r>
          </w:p>
        </w:tc>
      </w:tr>
      <w:tr w:rsidR="00630141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630141" w:rsidRPr="00623932" w:rsidDel="002A1D54" w:rsidRDefault="00630141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630141" w:rsidRPr="00623932" w:rsidRDefault="00630141" w:rsidP="00736193">
            <w:pPr>
              <w:pStyle w:val="afd"/>
              <w:spacing w:after="0"/>
              <w:jc w:val="left"/>
            </w:pPr>
            <w:r>
              <w:t>Расположение органов управления технологическим оборудованием.</w:t>
            </w:r>
          </w:p>
        </w:tc>
      </w:tr>
      <w:tr w:rsidR="00630141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630141" w:rsidRPr="00623932" w:rsidDel="002A1D54" w:rsidRDefault="00630141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630141" w:rsidRPr="00623932" w:rsidRDefault="00630141" w:rsidP="006566D8">
            <w:pPr>
              <w:pStyle w:val="afd"/>
              <w:spacing w:after="0"/>
              <w:jc w:val="left"/>
            </w:pPr>
            <w:r>
              <w:t>Технологические регламенты и производственные инструкции.</w:t>
            </w:r>
          </w:p>
        </w:tc>
      </w:tr>
      <w:tr w:rsidR="00630141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630141" w:rsidRPr="00623932" w:rsidDel="002A1D54" w:rsidRDefault="00630141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630141" w:rsidRPr="00623932" w:rsidRDefault="00630141" w:rsidP="00736193">
            <w:pPr>
              <w:pStyle w:val="afd"/>
              <w:spacing w:after="0"/>
              <w:jc w:val="left"/>
            </w:pPr>
            <w:r>
              <w:t>Нормы радиационной безопасности.</w:t>
            </w:r>
          </w:p>
        </w:tc>
      </w:tr>
      <w:tr w:rsidR="00630141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630141" w:rsidRPr="00623932" w:rsidDel="002A1D54" w:rsidRDefault="00630141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630141" w:rsidRDefault="00892700" w:rsidP="00736193">
            <w:pPr>
              <w:pStyle w:val="afd"/>
              <w:spacing w:after="0"/>
              <w:jc w:val="left"/>
            </w:pPr>
            <w:r>
              <w:t xml:space="preserve">Способы защиты </w:t>
            </w:r>
            <w:r w:rsidR="00630141">
              <w:t>от ионизирующих излучений.</w:t>
            </w:r>
          </w:p>
        </w:tc>
      </w:tr>
      <w:tr w:rsidR="00630141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630141" w:rsidRPr="00623932" w:rsidDel="002A1D54" w:rsidRDefault="00630141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630141" w:rsidRDefault="00630141" w:rsidP="00736193">
            <w:pPr>
              <w:pStyle w:val="afd"/>
              <w:spacing w:after="0"/>
              <w:jc w:val="left"/>
            </w:pPr>
            <w:r>
              <w:rPr>
                <w:bCs/>
                <w:szCs w:val="20"/>
              </w:rPr>
              <w:t>Нормы и правила при обращении с ТРО.</w:t>
            </w:r>
          </w:p>
        </w:tc>
      </w:tr>
      <w:tr w:rsidR="00630141" w:rsidRPr="00623932" w:rsidTr="00542F22">
        <w:trPr>
          <w:trHeight w:val="113"/>
        </w:trPr>
        <w:tc>
          <w:tcPr>
            <w:tcW w:w="1163" w:type="pct"/>
            <w:vMerge/>
            <w:vAlign w:val="center"/>
          </w:tcPr>
          <w:p w:rsidR="00630141" w:rsidRPr="00623932" w:rsidDel="002A1D54" w:rsidRDefault="00630141" w:rsidP="0062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630141" w:rsidRDefault="00630141" w:rsidP="00736193">
            <w:pPr>
              <w:pStyle w:val="afd"/>
              <w:spacing w:after="0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Правила пожарной безопасности </w:t>
            </w:r>
          </w:p>
        </w:tc>
      </w:tr>
      <w:tr w:rsidR="00D2119B" w:rsidRPr="00623932" w:rsidTr="00542F22">
        <w:trPr>
          <w:trHeight w:val="113"/>
        </w:trPr>
        <w:tc>
          <w:tcPr>
            <w:tcW w:w="1163" w:type="pct"/>
            <w:vMerge/>
          </w:tcPr>
          <w:p w:rsidR="00D2119B" w:rsidRPr="00623932" w:rsidDel="002A1D54" w:rsidRDefault="00D2119B" w:rsidP="006239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7" w:type="pct"/>
            <w:vAlign w:val="center"/>
          </w:tcPr>
          <w:p w:rsidR="00D2119B" w:rsidRPr="00623932" w:rsidRDefault="00630141" w:rsidP="00630141">
            <w:pPr>
              <w:pStyle w:val="afd"/>
              <w:spacing w:after="0"/>
              <w:jc w:val="left"/>
              <w:rPr>
                <w:szCs w:val="20"/>
              </w:rPr>
            </w:pPr>
            <w:r>
              <w:t>Постановления, приказы и другие руководящие, методические и нормативные документы, касающиеся трудовой деятельности.</w:t>
            </w:r>
          </w:p>
        </w:tc>
      </w:tr>
      <w:tr w:rsidR="00D2119B" w:rsidRPr="00623932" w:rsidTr="00542F22">
        <w:trPr>
          <w:trHeight w:val="113"/>
        </w:trPr>
        <w:tc>
          <w:tcPr>
            <w:tcW w:w="1163" w:type="pct"/>
            <w:vAlign w:val="center"/>
          </w:tcPr>
          <w:p w:rsidR="00D2119B" w:rsidRPr="00623932" w:rsidDel="002A1D54" w:rsidRDefault="00D2119B" w:rsidP="0062393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23932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37" w:type="pct"/>
            <w:vAlign w:val="center"/>
          </w:tcPr>
          <w:p w:rsidR="00D2119B" w:rsidRPr="00623932" w:rsidRDefault="00892700" w:rsidP="0073619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84411B" w:rsidRPr="00886BCA" w:rsidRDefault="0084411B" w:rsidP="00946B28">
      <w:pPr>
        <w:spacing w:after="0"/>
      </w:pPr>
    </w:p>
    <w:p w:rsidR="00CB2178" w:rsidRDefault="00CB2178">
      <w:r>
        <w:br w:type="page"/>
      </w:r>
    </w:p>
    <w:tbl>
      <w:tblPr>
        <w:tblW w:w="4799" w:type="pct"/>
        <w:tblInd w:w="-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2"/>
      </w:tblGrid>
      <w:tr w:rsidR="0060167E" w:rsidRPr="00A87B24" w:rsidTr="00073DC0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804" w:type="pct"/>
              <w:tblInd w:w="250" w:type="dxa"/>
              <w:tblLayout w:type="fixed"/>
              <w:tblLook w:val="00A0" w:firstRow="1" w:lastRow="0" w:firstColumn="1" w:lastColumn="0" w:noHBand="0" w:noVBand="0"/>
            </w:tblPr>
            <w:tblGrid>
              <w:gridCol w:w="305"/>
              <w:gridCol w:w="207"/>
              <w:gridCol w:w="6241"/>
              <w:gridCol w:w="434"/>
              <w:gridCol w:w="2215"/>
            </w:tblGrid>
            <w:tr w:rsidR="00A00DBD" w:rsidRPr="00AF74AF" w:rsidTr="00D635C7">
              <w:trPr>
                <w:trHeight w:val="830"/>
              </w:trPr>
              <w:tc>
                <w:tcPr>
                  <w:tcW w:w="5000" w:type="pct"/>
                  <w:gridSpan w:val="5"/>
                  <w:vAlign w:val="center"/>
                </w:tcPr>
                <w:p w:rsidR="00A00DBD" w:rsidRPr="00AF74AF" w:rsidRDefault="00A00DBD" w:rsidP="00D635C7">
                  <w:pPr>
                    <w:pStyle w:val="11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74AF">
                    <w:rPr>
                      <w:b/>
                      <w:sz w:val="28"/>
                      <w:szCs w:val="28"/>
                    </w:rPr>
                    <w:lastRenderedPageBreak/>
                    <w:t>IV. Сведения об организациях-разработчиках профессионального стандарта</w:t>
                  </w:r>
                </w:p>
                <w:p w:rsidR="00A00DBD" w:rsidRPr="00AF74AF" w:rsidRDefault="00A00DBD" w:rsidP="00D635C7">
                  <w:pPr>
                    <w:pStyle w:val="11"/>
                    <w:ind w:left="0"/>
                  </w:pPr>
                </w:p>
              </w:tc>
            </w:tr>
            <w:tr w:rsidR="00A00DBD" w:rsidRPr="00AF74AF" w:rsidTr="00D635C7">
              <w:trPr>
                <w:trHeight w:val="568"/>
              </w:trPr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4.1.Ответственная организация – разработчик</w:t>
                  </w:r>
                </w:p>
                <w:p w:rsidR="00A00DBD" w:rsidRPr="00AF74AF" w:rsidRDefault="00A00DBD" w:rsidP="00D635C7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DBD" w:rsidRPr="00AF74AF" w:rsidTr="00D635C7">
              <w:trPr>
                <w:trHeight w:val="561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ядерный университет «МИФИ» (НИЯУ МИФИ)</w:t>
                  </w:r>
                </w:p>
              </w:tc>
            </w:tr>
            <w:tr w:rsidR="00A00DBD" w:rsidRPr="00AF74AF" w:rsidTr="00D635C7">
              <w:trPr>
                <w:trHeight w:val="295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74AF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организации)</w:t>
                  </w:r>
                </w:p>
              </w:tc>
            </w:tr>
            <w:tr w:rsidR="00A00DBD" w:rsidRPr="00AF74AF" w:rsidTr="00CB2178">
              <w:trPr>
                <w:trHeight w:val="563"/>
              </w:trPr>
              <w:tc>
                <w:tcPr>
                  <w:tcW w:w="162" w:type="pct"/>
                  <w:tcBorders>
                    <w:left w:val="single" w:sz="4" w:space="0" w:color="auto"/>
                  </w:tcBorders>
                  <w:vAlign w:val="bottom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9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00DBD" w:rsidRPr="00AF74AF" w:rsidRDefault="00A00DBD" w:rsidP="00D635C7">
                  <w:pPr>
                    <w:ind w:left="-86" w:right="-3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Проректор НИЯУ МИФИ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Е.Б. Весна</w:t>
                  </w:r>
                </w:p>
              </w:tc>
              <w:tc>
                <w:tcPr>
                  <w:tcW w:w="231" w:type="pct"/>
                  <w:vAlign w:val="bottom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0DBD" w:rsidRPr="00AF74AF" w:rsidRDefault="00A00DBD" w:rsidP="00D635C7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DBD" w:rsidRPr="00AF74AF" w:rsidTr="00CB2178">
              <w:trPr>
                <w:trHeight w:val="557"/>
              </w:trPr>
              <w:tc>
                <w:tcPr>
                  <w:tcW w:w="162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00DBD" w:rsidRPr="00AF74AF" w:rsidRDefault="00A00DBD" w:rsidP="00D63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9" w:type="pct"/>
                  <w:gridSpan w:val="2"/>
                  <w:tcBorders>
                    <w:bottom w:val="single" w:sz="4" w:space="0" w:color="auto"/>
                  </w:tcBorders>
                </w:tcPr>
                <w:p w:rsidR="00A00DBD" w:rsidRPr="00AF74AF" w:rsidRDefault="00A00DBD" w:rsidP="00D635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74AF">
                    <w:rPr>
                      <w:rFonts w:ascii="Times New Roman" w:hAnsi="Times New Roman"/>
                      <w:sz w:val="20"/>
                      <w:szCs w:val="20"/>
                    </w:rPr>
                    <w:t>(должность и ФИО руководителя)</w:t>
                  </w:r>
                </w:p>
              </w:tc>
              <w:tc>
                <w:tcPr>
                  <w:tcW w:w="231" w:type="pct"/>
                  <w:tcBorders>
                    <w:bottom w:val="single" w:sz="4" w:space="0" w:color="auto"/>
                  </w:tcBorders>
                </w:tcPr>
                <w:p w:rsidR="00A00DBD" w:rsidRPr="00AF74AF" w:rsidRDefault="00A00DBD" w:rsidP="00D635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00DBD" w:rsidRPr="00AF74AF" w:rsidRDefault="00A00DBD" w:rsidP="00D635C7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74AF">
                    <w:rPr>
                      <w:rFonts w:ascii="Times New Roman" w:hAnsi="Times New Roman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A00DBD" w:rsidRPr="00AF74AF" w:rsidTr="00D635C7">
              <w:trPr>
                <w:trHeight w:val="70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4.2.Наименования организаций – разработчиков</w:t>
                  </w:r>
                </w:p>
              </w:tc>
            </w:tr>
            <w:tr w:rsidR="00A00DBD" w:rsidRPr="00AF74AF" w:rsidTr="00D635C7">
              <w:trPr>
                <w:trHeight w:val="407"/>
              </w:trPr>
              <w:tc>
                <w:tcPr>
                  <w:tcW w:w="2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корпорация по атомной энергии «</w:t>
                  </w:r>
                  <w:proofErr w:type="spellStart"/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Росатом</w:t>
                  </w:r>
                  <w:proofErr w:type="spellEnd"/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A00DBD" w:rsidRPr="00AF74AF" w:rsidTr="00D635C7">
              <w:trPr>
                <w:trHeight w:val="402"/>
              </w:trPr>
              <w:tc>
                <w:tcPr>
                  <w:tcW w:w="2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ОАО «Концерн Росэнергоатом»</w:t>
                  </w:r>
                </w:p>
              </w:tc>
            </w:tr>
            <w:tr w:rsidR="00A00DBD" w:rsidRPr="00AF74AF" w:rsidTr="00D635C7">
              <w:trPr>
                <w:trHeight w:val="402"/>
              </w:trPr>
              <w:tc>
                <w:tcPr>
                  <w:tcW w:w="2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ОАО «ФЦ ЯРБ»</w:t>
                  </w:r>
                </w:p>
              </w:tc>
            </w:tr>
            <w:tr w:rsidR="00A00DBD" w:rsidRPr="00AF74AF" w:rsidTr="00D635C7">
              <w:trPr>
                <w:trHeight w:val="519"/>
              </w:trPr>
              <w:tc>
                <w:tcPr>
                  <w:tcW w:w="2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ОАО «ОДЦ УГР»</w:t>
                  </w:r>
                </w:p>
              </w:tc>
            </w:tr>
            <w:tr w:rsidR="00A00DBD" w:rsidRPr="00AF74AF" w:rsidTr="00D635C7">
              <w:trPr>
                <w:trHeight w:val="519"/>
              </w:trPr>
              <w:tc>
                <w:tcPr>
                  <w:tcW w:w="2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ФГУП «ГХК»</w:t>
                  </w:r>
                  <w:bookmarkStart w:id="0" w:name="_GoBack"/>
                  <w:bookmarkEnd w:id="0"/>
                </w:p>
              </w:tc>
            </w:tr>
            <w:tr w:rsidR="00A00DBD" w:rsidRPr="00AF74AF" w:rsidTr="00D635C7">
              <w:trPr>
                <w:trHeight w:val="519"/>
              </w:trPr>
              <w:tc>
                <w:tcPr>
                  <w:tcW w:w="2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ФГУП «Радон»</w:t>
                  </w:r>
                </w:p>
              </w:tc>
            </w:tr>
            <w:tr w:rsidR="00A00DBD" w:rsidRPr="00AF74AF" w:rsidTr="00D635C7">
              <w:trPr>
                <w:trHeight w:val="519"/>
              </w:trPr>
              <w:tc>
                <w:tcPr>
                  <w:tcW w:w="2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DBD" w:rsidRPr="00AF74AF" w:rsidRDefault="00A00DBD" w:rsidP="00D63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ФГУП «</w:t>
                  </w:r>
                  <w:proofErr w:type="spellStart"/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РосРао</w:t>
                  </w:r>
                  <w:proofErr w:type="spellEnd"/>
                  <w:r w:rsidRPr="00AF74A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60167E" w:rsidRPr="00A87B24" w:rsidRDefault="0060167E" w:rsidP="00073DC0">
            <w:pPr>
              <w:pStyle w:val="11"/>
              <w:ind w:left="0"/>
              <w:jc w:val="center"/>
              <w:rPr>
                <w:b/>
                <w:sz w:val="28"/>
              </w:rPr>
            </w:pPr>
          </w:p>
        </w:tc>
      </w:tr>
    </w:tbl>
    <w:p w:rsidR="00872119" w:rsidRPr="00886BCA" w:rsidRDefault="00872119" w:rsidP="00946B28">
      <w:pPr>
        <w:spacing w:after="0"/>
      </w:pPr>
    </w:p>
    <w:p w:rsidR="00D2119B" w:rsidRPr="00886BCA" w:rsidRDefault="00D2119B" w:rsidP="00946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119B" w:rsidRPr="00886BCA" w:rsidSect="00EA24A4">
      <w:endnotePr>
        <w:numFmt w:val="decimal"/>
      </w:endnotePr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4E" w:rsidRDefault="001E5D4E" w:rsidP="00F558F3">
      <w:pPr>
        <w:spacing w:after="0" w:line="240" w:lineRule="auto"/>
      </w:pPr>
      <w:r>
        <w:separator/>
      </w:r>
    </w:p>
  </w:endnote>
  <w:endnote w:type="continuationSeparator" w:id="0">
    <w:p w:rsidR="001E5D4E" w:rsidRDefault="001E5D4E" w:rsidP="00F558F3">
      <w:pPr>
        <w:spacing w:after="0" w:line="240" w:lineRule="auto"/>
      </w:pPr>
      <w:r>
        <w:continuationSeparator/>
      </w:r>
    </w:p>
  </w:endnote>
  <w:endnote w:id="1">
    <w:p w:rsidR="00B04FDA" w:rsidRPr="00D51D8B" w:rsidRDefault="00B04FDA" w:rsidP="00D51D8B">
      <w:pPr>
        <w:pStyle w:val="af1"/>
        <w:ind w:firstLine="567"/>
        <w:jc w:val="both"/>
        <w:rPr>
          <w:rFonts w:ascii="Times New Roman" w:hAnsi="Times New Roman"/>
          <w:sz w:val="18"/>
          <w:szCs w:val="18"/>
        </w:rPr>
      </w:pPr>
      <w:r w:rsidRPr="00D51D8B">
        <w:rPr>
          <w:rStyle w:val="af"/>
          <w:rFonts w:ascii="Times New Roman" w:hAnsi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51D8B">
        <w:rPr>
          <w:rFonts w:ascii="Times New Roman" w:hAnsi="Times New Roman"/>
          <w:sz w:val="18"/>
          <w:szCs w:val="18"/>
        </w:rPr>
        <w:t>Профессиональный стандарт оформляется 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 утверждения и применения профессиональных стандартов, утвержденных постановлением Правительства Российской Федерации от 22 января 2013 г. №23 «О Правилах разработки, утверждения и применения профессиональных стандартов»).</w:t>
      </w:r>
    </w:p>
  </w:endnote>
  <w:endnote w:id="2">
    <w:p w:rsidR="00B04FDA" w:rsidRPr="00D51D8B" w:rsidRDefault="00B04FDA" w:rsidP="00D51D8B">
      <w:pPr>
        <w:pStyle w:val="af1"/>
        <w:ind w:firstLine="567"/>
        <w:jc w:val="both"/>
        <w:rPr>
          <w:rFonts w:ascii="Times New Roman" w:hAnsi="Times New Roman"/>
          <w:sz w:val="18"/>
          <w:szCs w:val="18"/>
        </w:rPr>
      </w:pPr>
      <w:r w:rsidRPr="00D51D8B">
        <w:rPr>
          <w:rStyle w:val="af"/>
          <w:rFonts w:ascii="Times New Roman" w:hAnsi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51D8B">
        <w:rPr>
          <w:rFonts w:ascii="Times New Roman" w:hAnsi="Times New Roman"/>
          <w:sz w:val="18"/>
          <w:szCs w:val="18"/>
        </w:rPr>
        <w:t>Общероссийский классификатор занятий.</w:t>
      </w:r>
    </w:p>
  </w:endnote>
  <w:endnote w:id="3">
    <w:p w:rsidR="00B04FDA" w:rsidRPr="00D51D8B" w:rsidRDefault="00B04FDA" w:rsidP="00D51D8B">
      <w:pPr>
        <w:pStyle w:val="af1"/>
        <w:ind w:firstLine="567"/>
        <w:jc w:val="both"/>
        <w:rPr>
          <w:rFonts w:ascii="Times New Roman" w:hAnsi="Times New Roman"/>
          <w:sz w:val="18"/>
          <w:szCs w:val="18"/>
        </w:rPr>
      </w:pPr>
      <w:r w:rsidRPr="00D51D8B">
        <w:rPr>
          <w:rStyle w:val="af"/>
          <w:rFonts w:ascii="Times New Roman" w:hAnsi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51D8B">
        <w:rPr>
          <w:rFonts w:ascii="Times New Roman" w:hAnsi="Times New Roman"/>
          <w:sz w:val="18"/>
          <w:szCs w:val="18"/>
        </w:rPr>
        <w:t>Общероссийский классификатор видов экономической деятельности.</w:t>
      </w:r>
    </w:p>
  </w:endnote>
  <w:endnote w:id="4">
    <w:p w:rsidR="00B04FDA" w:rsidRPr="00D51D8B" w:rsidRDefault="00B04FDA" w:rsidP="00D51D8B">
      <w:pPr>
        <w:pStyle w:val="af1"/>
        <w:ind w:firstLine="567"/>
        <w:jc w:val="both"/>
        <w:rPr>
          <w:rFonts w:ascii="Times New Roman" w:hAnsi="Times New Roman"/>
          <w:sz w:val="18"/>
          <w:szCs w:val="18"/>
        </w:rPr>
      </w:pPr>
      <w:r w:rsidRPr="00D51D8B">
        <w:rPr>
          <w:rStyle w:val="af"/>
          <w:rFonts w:ascii="Times New Roman" w:hAnsi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51D8B">
        <w:rPr>
          <w:rFonts w:ascii="Times New Roman" w:hAnsi="Times New Roman"/>
          <w:sz w:val="18"/>
          <w:szCs w:val="18"/>
        </w:rPr>
        <w:t xml:space="preserve">Единый </w:t>
      </w:r>
      <w:proofErr w:type="spellStart"/>
      <w:r w:rsidRPr="00D51D8B">
        <w:rPr>
          <w:rFonts w:ascii="Times New Roman" w:hAnsi="Times New Roman"/>
          <w:sz w:val="18"/>
          <w:szCs w:val="18"/>
        </w:rPr>
        <w:t>тарифно</w:t>
      </w:r>
      <w:proofErr w:type="spellEnd"/>
      <w:r w:rsidRPr="00D51D8B">
        <w:rPr>
          <w:rFonts w:ascii="Times New Roman" w:hAnsi="Times New Roman"/>
          <w:sz w:val="18"/>
          <w:szCs w:val="18"/>
        </w:rPr>
        <w:t xml:space="preserve"> – квалификационный справочник работ и профессий.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4E" w:rsidRDefault="001E5D4E" w:rsidP="00F558F3">
      <w:pPr>
        <w:spacing w:after="0" w:line="240" w:lineRule="auto"/>
      </w:pPr>
      <w:r>
        <w:separator/>
      </w:r>
    </w:p>
  </w:footnote>
  <w:footnote w:type="continuationSeparator" w:id="0">
    <w:p w:rsidR="001E5D4E" w:rsidRDefault="001E5D4E" w:rsidP="00F5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DA" w:rsidRPr="00946B28" w:rsidRDefault="00B04FDA" w:rsidP="001F3C26">
    <w:pPr>
      <w:pStyle w:val="a5"/>
      <w:jc w:val="center"/>
      <w:rPr>
        <w:rFonts w:ascii="Times New Roman" w:hAnsi="Times New Roman"/>
      </w:rPr>
    </w:pPr>
    <w:r w:rsidRPr="00946B28">
      <w:rPr>
        <w:rFonts w:ascii="Times New Roman" w:hAnsi="Times New Roman"/>
      </w:rPr>
      <w:fldChar w:fldCharType="begin"/>
    </w:r>
    <w:r w:rsidRPr="00946B28">
      <w:rPr>
        <w:rFonts w:ascii="Times New Roman" w:hAnsi="Times New Roman"/>
      </w:rPr>
      <w:instrText xml:space="preserve"> PAGE   \* MERGEFORMAT </w:instrText>
    </w:r>
    <w:r w:rsidRPr="00946B28">
      <w:rPr>
        <w:rFonts w:ascii="Times New Roman" w:hAnsi="Times New Roman"/>
      </w:rPr>
      <w:fldChar w:fldCharType="separate"/>
    </w:r>
    <w:r w:rsidR="00CB2178">
      <w:rPr>
        <w:rFonts w:ascii="Times New Roman" w:hAnsi="Times New Roman"/>
        <w:noProof/>
      </w:rPr>
      <w:t>13</w:t>
    </w:r>
    <w:r w:rsidRPr="00946B28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4BA"/>
    <w:multiLevelType w:val="hybridMultilevel"/>
    <w:tmpl w:val="9CE0E02E"/>
    <w:lvl w:ilvl="0" w:tplc="AF48E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12EC7"/>
    <w:multiLevelType w:val="hybridMultilevel"/>
    <w:tmpl w:val="33C68078"/>
    <w:lvl w:ilvl="0" w:tplc="A39284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5F07C7"/>
    <w:multiLevelType w:val="hybridMultilevel"/>
    <w:tmpl w:val="4104A944"/>
    <w:lvl w:ilvl="0" w:tplc="FFD2C02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0ED828E6"/>
    <w:multiLevelType w:val="hybridMultilevel"/>
    <w:tmpl w:val="89C8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814D2"/>
    <w:multiLevelType w:val="hybridMultilevel"/>
    <w:tmpl w:val="7C621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5E45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1D123D"/>
    <w:multiLevelType w:val="hybridMultilevel"/>
    <w:tmpl w:val="C9CA07E0"/>
    <w:lvl w:ilvl="0" w:tplc="FFD2C02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A567AF7"/>
    <w:multiLevelType w:val="hybridMultilevel"/>
    <w:tmpl w:val="4F0607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E57B6"/>
    <w:multiLevelType w:val="hybridMultilevel"/>
    <w:tmpl w:val="3EC6A76E"/>
    <w:lvl w:ilvl="0" w:tplc="55B0CAF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8746C4"/>
    <w:multiLevelType w:val="hybridMultilevel"/>
    <w:tmpl w:val="FCB697A6"/>
    <w:lvl w:ilvl="0" w:tplc="D4B60A6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6BD5149"/>
    <w:multiLevelType w:val="hybridMultilevel"/>
    <w:tmpl w:val="5AEEBD96"/>
    <w:lvl w:ilvl="0" w:tplc="27E0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45F4B"/>
    <w:multiLevelType w:val="hybridMultilevel"/>
    <w:tmpl w:val="173E0C60"/>
    <w:lvl w:ilvl="0" w:tplc="B7663E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3F32DF"/>
    <w:multiLevelType w:val="hybridMultilevel"/>
    <w:tmpl w:val="7756C008"/>
    <w:lvl w:ilvl="0" w:tplc="FFFFFFFF">
      <w:start w:val="1"/>
      <w:numFmt w:val="bullet"/>
      <w:lvlText w:val=""/>
      <w:lvlJc w:val="left"/>
      <w:pPr>
        <w:tabs>
          <w:tab w:val="num" w:pos="1211"/>
        </w:tabs>
        <w:ind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B6223"/>
    <w:multiLevelType w:val="hybridMultilevel"/>
    <w:tmpl w:val="40903CE0"/>
    <w:lvl w:ilvl="0" w:tplc="B7B88A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48435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C8C5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0F8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9206B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4422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6402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2C03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78F6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6627D"/>
    <w:multiLevelType w:val="hybridMultilevel"/>
    <w:tmpl w:val="63868220"/>
    <w:lvl w:ilvl="0" w:tplc="A23E8D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E2B9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8CDE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E8D1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320B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9C4209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32FD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887E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FEA1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AFF"/>
    <w:multiLevelType w:val="hybridMultilevel"/>
    <w:tmpl w:val="FC144D6A"/>
    <w:lvl w:ilvl="0" w:tplc="64A68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793CA1"/>
    <w:multiLevelType w:val="hybridMultilevel"/>
    <w:tmpl w:val="52C6DA2C"/>
    <w:lvl w:ilvl="0" w:tplc="C4E63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E488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3691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44BB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1E882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7AC00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42D2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D4BF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465F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485BA6"/>
    <w:multiLevelType w:val="multilevel"/>
    <w:tmpl w:val="418267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918A8"/>
    <w:multiLevelType w:val="hybridMultilevel"/>
    <w:tmpl w:val="0408117C"/>
    <w:lvl w:ilvl="0" w:tplc="E4284F0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A936FE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2F3F5E"/>
    <w:multiLevelType w:val="hybridMultilevel"/>
    <w:tmpl w:val="78A4A158"/>
    <w:lvl w:ilvl="0" w:tplc="61963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176D"/>
    <w:multiLevelType w:val="multilevel"/>
    <w:tmpl w:val="04161EFA"/>
    <w:lvl w:ilvl="0">
      <w:start w:val="1"/>
      <w:numFmt w:val="decimal"/>
      <w:lvlText w:val="%1"/>
      <w:lvlJc w:val="left"/>
      <w:pPr>
        <w:tabs>
          <w:tab w:val="num" w:pos="1211"/>
        </w:tabs>
        <w:ind w:firstLine="851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firstLine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/>
      </w:pPr>
      <w:rPr>
        <w:rFonts w:cs="Times New Roman"/>
      </w:rPr>
    </w:lvl>
  </w:abstractNum>
  <w:abstractNum w:abstractNumId="20">
    <w:nsid w:val="73D86E3D"/>
    <w:multiLevelType w:val="hybridMultilevel"/>
    <w:tmpl w:val="F8CA2246"/>
    <w:lvl w:ilvl="0" w:tplc="E432C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05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7CD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DD173D"/>
    <w:multiLevelType w:val="hybridMultilevel"/>
    <w:tmpl w:val="AD5E5BFE"/>
    <w:lvl w:ilvl="0" w:tplc="3266CD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79309B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8E0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4228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64A6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76831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2E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FA25AF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BE3D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FA4188"/>
    <w:multiLevelType w:val="hybridMultilevel"/>
    <w:tmpl w:val="94C48B00"/>
    <w:lvl w:ilvl="0" w:tplc="B2C48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585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A8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0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2F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EA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E2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C6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FE0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8"/>
  </w:num>
  <w:num w:numId="5">
    <w:abstractNumId w:val="22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1"/>
  </w:num>
  <w:num w:numId="13">
    <w:abstractNumId w:val="17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  <w:num w:numId="18">
    <w:abstractNumId w:val="12"/>
  </w:num>
  <w:num w:numId="19">
    <w:abstractNumId w:val="10"/>
  </w:num>
  <w:num w:numId="20">
    <w:abstractNumId w:val="11"/>
  </w:num>
  <w:num w:numId="21">
    <w:abstractNumId w:val="1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3"/>
    <w:rsid w:val="00001E18"/>
    <w:rsid w:val="00017224"/>
    <w:rsid w:val="0002039E"/>
    <w:rsid w:val="00024919"/>
    <w:rsid w:val="00024AA6"/>
    <w:rsid w:val="00030200"/>
    <w:rsid w:val="000315D8"/>
    <w:rsid w:val="00033B47"/>
    <w:rsid w:val="0003704F"/>
    <w:rsid w:val="000406D6"/>
    <w:rsid w:val="00047192"/>
    <w:rsid w:val="00052C58"/>
    <w:rsid w:val="000603F5"/>
    <w:rsid w:val="00061B23"/>
    <w:rsid w:val="00073DC0"/>
    <w:rsid w:val="00073EC7"/>
    <w:rsid w:val="0007797E"/>
    <w:rsid w:val="000A2696"/>
    <w:rsid w:val="000A37F9"/>
    <w:rsid w:val="000A489C"/>
    <w:rsid w:val="000A53C5"/>
    <w:rsid w:val="000B418E"/>
    <w:rsid w:val="000C61BE"/>
    <w:rsid w:val="000C7D79"/>
    <w:rsid w:val="000D2D0A"/>
    <w:rsid w:val="000E7AEE"/>
    <w:rsid w:val="000F2A53"/>
    <w:rsid w:val="000F66AC"/>
    <w:rsid w:val="0010063E"/>
    <w:rsid w:val="00104643"/>
    <w:rsid w:val="0010479E"/>
    <w:rsid w:val="00112C97"/>
    <w:rsid w:val="00120147"/>
    <w:rsid w:val="001217F8"/>
    <w:rsid w:val="00125242"/>
    <w:rsid w:val="0012692D"/>
    <w:rsid w:val="00127F02"/>
    <w:rsid w:val="00130740"/>
    <w:rsid w:val="00152363"/>
    <w:rsid w:val="00156E64"/>
    <w:rsid w:val="00162D2C"/>
    <w:rsid w:val="001637D4"/>
    <w:rsid w:val="00167C95"/>
    <w:rsid w:val="00172681"/>
    <w:rsid w:val="00177D50"/>
    <w:rsid w:val="00184476"/>
    <w:rsid w:val="00186867"/>
    <w:rsid w:val="00196F9F"/>
    <w:rsid w:val="001B548A"/>
    <w:rsid w:val="001C1FB8"/>
    <w:rsid w:val="001C7322"/>
    <w:rsid w:val="001D3BB8"/>
    <w:rsid w:val="001E0A13"/>
    <w:rsid w:val="001E5D4E"/>
    <w:rsid w:val="001E5F1B"/>
    <w:rsid w:val="001F1865"/>
    <w:rsid w:val="001F261C"/>
    <w:rsid w:val="001F3C26"/>
    <w:rsid w:val="00201611"/>
    <w:rsid w:val="0020247A"/>
    <w:rsid w:val="00204DF8"/>
    <w:rsid w:val="00206E85"/>
    <w:rsid w:val="00210F76"/>
    <w:rsid w:val="00216FAC"/>
    <w:rsid w:val="00217891"/>
    <w:rsid w:val="0022336D"/>
    <w:rsid w:val="00230173"/>
    <w:rsid w:val="00245BC5"/>
    <w:rsid w:val="00252E95"/>
    <w:rsid w:val="00254EB2"/>
    <w:rsid w:val="002605B4"/>
    <w:rsid w:val="00261448"/>
    <w:rsid w:val="00264386"/>
    <w:rsid w:val="00264E2B"/>
    <w:rsid w:val="0026706E"/>
    <w:rsid w:val="00270B86"/>
    <w:rsid w:val="0027209C"/>
    <w:rsid w:val="002738B8"/>
    <w:rsid w:val="00281618"/>
    <w:rsid w:val="00281E3E"/>
    <w:rsid w:val="002A1D54"/>
    <w:rsid w:val="002A632E"/>
    <w:rsid w:val="002A7C2E"/>
    <w:rsid w:val="002B5AEA"/>
    <w:rsid w:val="002D3105"/>
    <w:rsid w:val="002D3348"/>
    <w:rsid w:val="002D762D"/>
    <w:rsid w:val="002E426F"/>
    <w:rsid w:val="00306394"/>
    <w:rsid w:val="00317E6E"/>
    <w:rsid w:val="00322D02"/>
    <w:rsid w:val="003234C0"/>
    <w:rsid w:val="00325397"/>
    <w:rsid w:val="0033711A"/>
    <w:rsid w:val="00347343"/>
    <w:rsid w:val="0035122B"/>
    <w:rsid w:val="00362DF4"/>
    <w:rsid w:val="00366D55"/>
    <w:rsid w:val="00381016"/>
    <w:rsid w:val="00393994"/>
    <w:rsid w:val="00395CE3"/>
    <w:rsid w:val="003961A9"/>
    <w:rsid w:val="003B2946"/>
    <w:rsid w:val="003B3803"/>
    <w:rsid w:val="003C4153"/>
    <w:rsid w:val="003D6693"/>
    <w:rsid w:val="003E310F"/>
    <w:rsid w:val="003E3D2B"/>
    <w:rsid w:val="003F1594"/>
    <w:rsid w:val="003F491A"/>
    <w:rsid w:val="004015A2"/>
    <w:rsid w:val="00401D2A"/>
    <w:rsid w:val="00402292"/>
    <w:rsid w:val="004053F1"/>
    <w:rsid w:val="00406C0E"/>
    <w:rsid w:val="004074B5"/>
    <w:rsid w:val="004165DB"/>
    <w:rsid w:val="00424225"/>
    <w:rsid w:val="00453852"/>
    <w:rsid w:val="004575F0"/>
    <w:rsid w:val="004631AF"/>
    <w:rsid w:val="00485E4A"/>
    <w:rsid w:val="00487DC3"/>
    <w:rsid w:val="004A3E01"/>
    <w:rsid w:val="004A3FCF"/>
    <w:rsid w:val="004A7642"/>
    <w:rsid w:val="004C42B0"/>
    <w:rsid w:val="004C50AF"/>
    <w:rsid w:val="004C7B7F"/>
    <w:rsid w:val="004D57F8"/>
    <w:rsid w:val="004E0636"/>
    <w:rsid w:val="004E3502"/>
    <w:rsid w:val="004E69B5"/>
    <w:rsid w:val="004F3050"/>
    <w:rsid w:val="004F3C63"/>
    <w:rsid w:val="004F68E6"/>
    <w:rsid w:val="004F7F4C"/>
    <w:rsid w:val="00500E65"/>
    <w:rsid w:val="0050344E"/>
    <w:rsid w:val="0050722C"/>
    <w:rsid w:val="00507EF4"/>
    <w:rsid w:val="00514B51"/>
    <w:rsid w:val="00521827"/>
    <w:rsid w:val="005233DF"/>
    <w:rsid w:val="005267CD"/>
    <w:rsid w:val="00527BDE"/>
    <w:rsid w:val="005314CA"/>
    <w:rsid w:val="005362AB"/>
    <w:rsid w:val="0054015B"/>
    <w:rsid w:val="00542F22"/>
    <w:rsid w:val="00551CFF"/>
    <w:rsid w:val="00555897"/>
    <w:rsid w:val="00557A3E"/>
    <w:rsid w:val="00560258"/>
    <w:rsid w:val="00562522"/>
    <w:rsid w:val="00563C76"/>
    <w:rsid w:val="00564119"/>
    <w:rsid w:val="005835B3"/>
    <w:rsid w:val="00592E97"/>
    <w:rsid w:val="00596E2C"/>
    <w:rsid w:val="005A79AC"/>
    <w:rsid w:val="005B1DF4"/>
    <w:rsid w:val="005C7759"/>
    <w:rsid w:val="005D0704"/>
    <w:rsid w:val="005D1D11"/>
    <w:rsid w:val="005D286C"/>
    <w:rsid w:val="005D6F28"/>
    <w:rsid w:val="005D7464"/>
    <w:rsid w:val="005E0C2B"/>
    <w:rsid w:val="005E63E3"/>
    <w:rsid w:val="005F0861"/>
    <w:rsid w:val="0060167E"/>
    <w:rsid w:val="00610AFB"/>
    <w:rsid w:val="00612458"/>
    <w:rsid w:val="00613E82"/>
    <w:rsid w:val="006176DE"/>
    <w:rsid w:val="00623932"/>
    <w:rsid w:val="006261B8"/>
    <w:rsid w:val="0062716D"/>
    <w:rsid w:val="00630141"/>
    <w:rsid w:val="00633F1F"/>
    <w:rsid w:val="00645744"/>
    <w:rsid w:val="006566D8"/>
    <w:rsid w:val="00662632"/>
    <w:rsid w:val="006659C2"/>
    <w:rsid w:val="00670FCB"/>
    <w:rsid w:val="006815A8"/>
    <w:rsid w:val="006937BC"/>
    <w:rsid w:val="00695966"/>
    <w:rsid w:val="006959CE"/>
    <w:rsid w:val="006A0481"/>
    <w:rsid w:val="006A0EAB"/>
    <w:rsid w:val="006A3170"/>
    <w:rsid w:val="006A4D4A"/>
    <w:rsid w:val="006B08C2"/>
    <w:rsid w:val="006B17AF"/>
    <w:rsid w:val="006C12B2"/>
    <w:rsid w:val="006C6CF5"/>
    <w:rsid w:val="006D2AAF"/>
    <w:rsid w:val="006D5D41"/>
    <w:rsid w:val="006E52FE"/>
    <w:rsid w:val="007053F8"/>
    <w:rsid w:val="00721314"/>
    <w:rsid w:val="00724C8F"/>
    <w:rsid w:val="0073586D"/>
    <w:rsid w:val="00736193"/>
    <w:rsid w:val="00741D2A"/>
    <w:rsid w:val="00743553"/>
    <w:rsid w:val="00756201"/>
    <w:rsid w:val="00756C01"/>
    <w:rsid w:val="00765673"/>
    <w:rsid w:val="00766C3C"/>
    <w:rsid w:val="00772AAB"/>
    <w:rsid w:val="007758E2"/>
    <w:rsid w:val="007773BC"/>
    <w:rsid w:val="00782B32"/>
    <w:rsid w:val="007973C5"/>
    <w:rsid w:val="007B3471"/>
    <w:rsid w:val="007B6817"/>
    <w:rsid w:val="007B6F36"/>
    <w:rsid w:val="007C004E"/>
    <w:rsid w:val="007C747E"/>
    <w:rsid w:val="007D1146"/>
    <w:rsid w:val="007D3F8F"/>
    <w:rsid w:val="007E443F"/>
    <w:rsid w:val="007E4CC3"/>
    <w:rsid w:val="007E5234"/>
    <w:rsid w:val="007E544A"/>
    <w:rsid w:val="007E670F"/>
    <w:rsid w:val="007F707A"/>
    <w:rsid w:val="0080273C"/>
    <w:rsid w:val="00810406"/>
    <w:rsid w:val="00812F8E"/>
    <w:rsid w:val="00813B77"/>
    <w:rsid w:val="00814D9B"/>
    <w:rsid w:val="0082320C"/>
    <w:rsid w:val="00831429"/>
    <w:rsid w:val="00837392"/>
    <w:rsid w:val="00840915"/>
    <w:rsid w:val="0084411B"/>
    <w:rsid w:val="00847ABB"/>
    <w:rsid w:val="00860F67"/>
    <w:rsid w:val="008610EA"/>
    <w:rsid w:val="00862B8B"/>
    <w:rsid w:val="008672A8"/>
    <w:rsid w:val="00871115"/>
    <w:rsid w:val="00872119"/>
    <w:rsid w:val="008824A8"/>
    <w:rsid w:val="00883035"/>
    <w:rsid w:val="0088329C"/>
    <w:rsid w:val="00883372"/>
    <w:rsid w:val="00886BCA"/>
    <w:rsid w:val="00887AA9"/>
    <w:rsid w:val="00892700"/>
    <w:rsid w:val="008963DE"/>
    <w:rsid w:val="008A4F9A"/>
    <w:rsid w:val="008B505A"/>
    <w:rsid w:val="008C1B2E"/>
    <w:rsid w:val="008C2754"/>
    <w:rsid w:val="008D29AD"/>
    <w:rsid w:val="008D34D9"/>
    <w:rsid w:val="008D7695"/>
    <w:rsid w:val="008D77D8"/>
    <w:rsid w:val="008E1D62"/>
    <w:rsid w:val="008E56A7"/>
    <w:rsid w:val="008E5928"/>
    <w:rsid w:val="00910353"/>
    <w:rsid w:val="00914D81"/>
    <w:rsid w:val="00916B89"/>
    <w:rsid w:val="009216B2"/>
    <w:rsid w:val="00922539"/>
    <w:rsid w:val="00922B09"/>
    <w:rsid w:val="009276BC"/>
    <w:rsid w:val="00936F74"/>
    <w:rsid w:val="009404C5"/>
    <w:rsid w:val="00941F28"/>
    <w:rsid w:val="009438DF"/>
    <w:rsid w:val="00945C35"/>
    <w:rsid w:val="00946B28"/>
    <w:rsid w:val="00951B4A"/>
    <w:rsid w:val="0095472D"/>
    <w:rsid w:val="00954B54"/>
    <w:rsid w:val="00964C80"/>
    <w:rsid w:val="009713EB"/>
    <w:rsid w:val="0097390C"/>
    <w:rsid w:val="009740BB"/>
    <w:rsid w:val="00984CAD"/>
    <w:rsid w:val="0099262B"/>
    <w:rsid w:val="0099280E"/>
    <w:rsid w:val="00993E48"/>
    <w:rsid w:val="009943C3"/>
    <w:rsid w:val="0099676C"/>
    <w:rsid w:val="009A226F"/>
    <w:rsid w:val="009B080B"/>
    <w:rsid w:val="009B16CD"/>
    <w:rsid w:val="009C4CF2"/>
    <w:rsid w:val="009C617E"/>
    <w:rsid w:val="009C6E93"/>
    <w:rsid w:val="009D4701"/>
    <w:rsid w:val="009D4B9A"/>
    <w:rsid w:val="009E10CD"/>
    <w:rsid w:val="009E1BAF"/>
    <w:rsid w:val="009E75CA"/>
    <w:rsid w:val="009E7E46"/>
    <w:rsid w:val="009F5F55"/>
    <w:rsid w:val="00A00DBD"/>
    <w:rsid w:val="00A06A8F"/>
    <w:rsid w:val="00A07280"/>
    <w:rsid w:val="00A16F2A"/>
    <w:rsid w:val="00A223D3"/>
    <w:rsid w:val="00A3602C"/>
    <w:rsid w:val="00A539B4"/>
    <w:rsid w:val="00A5410A"/>
    <w:rsid w:val="00A54906"/>
    <w:rsid w:val="00A72FDA"/>
    <w:rsid w:val="00A92D56"/>
    <w:rsid w:val="00A95788"/>
    <w:rsid w:val="00A96A96"/>
    <w:rsid w:val="00AA0188"/>
    <w:rsid w:val="00AA03FB"/>
    <w:rsid w:val="00AA1F91"/>
    <w:rsid w:val="00AA6B05"/>
    <w:rsid w:val="00AB0AFB"/>
    <w:rsid w:val="00AC1AB9"/>
    <w:rsid w:val="00AD0F38"/>
    <w:rsid w:val="00AD4C53"/>
    <w:rsid w:val="00B00B51"/>
    <w:rsid w:val="00B01F58"/>
    <w:rsid w:val="00B04FDA"/>
    <w:rsid w:val="00B06830"/>
    <w:rsid w:val="00B16D19"/>
    <w:rsid w:val="00B25C6D"/>
    <w:rsid w:val="00B27AD6"/>
    <w:rsid w:val="00B31561"/>
    <w:rsid w:val="00B417BA"/>
    <w:rsid w:val="00B47C3C"/>
    <w:rsid w:val="00B528BA"/>
    <w:rsid w:val="00B62919"/>
    <w:rsid w:val="00B65CC4"/>
    <w:rsid w:val="00B737A5"/>
    <w:rsid w:val="00B84DD1"/>
    <w:rsid w:val="00B8729C"/>
    <w:rsid w:val="00BA688E"/>
    <w:rsid w:val="00BB454F"/>
    <w:rsid w:val="00BC0E5D"/>
    <w:rsid w:val="00BC60CE"/>
    <w:rsid w:val="00BC619A"/>
    <w:rsid w:val="00BD7E77"/>
    <w:rsid w:val="00BE5EAD"/>
    <w:rsid w:val="00BE780A"/>
    <w:rsid w:val="00BF4B48"/>
    <w:rsid w:val="00C14FFF"/>
    <w:rsid w:val="00C37AAF"/>
    <w:rsid w:val="00C54D05"/>
    <w:rsid w:val="00C618EB"/>
    <w:rsid w:val="00C62055"/>
    <w:rsid w:val="00C75C69"/>
    <w:rsid w:val="00C962A9"/>
    <w:rsid w:val="00C973FA"/>
    <w:rsid w:val="00CA08E5"/>
    <w:rsid w:val="00CA7B54"/>
    <w:rsid w:val="00CB2178"/>
    <w:rsid w:val="00CB73E8"/>
    <w:rsid w:val="00CC1DB3"/>
    <w:rsid w:val="00CC2BAC"/>
    <w:rsid w:val="00CE103C"/>
    <w:rsid w:val="00CF5506"/>
    <w:rsid w:val="00D01EE7"/>
    <w:rsid w:val="00D151A8"/>
    <w:rsid w:val="00D2119B"/>
    <w:rsid w:val="00D219E5"/>
    <w:rsid w:val="00D24261"/>
    <w:rsid w:val="00D31621"/>
    <w:rsid w:val="00D419B4"/>
    <w:rsid w:val="00D47DEF"/>
    <w:rsid w:val="00D51D8B"/>
    <w:rsid w:val="00D61162"/>
    <w:rsid w:val="00D8037E"/>
    <w:rsid w:val="00D81B4D"/>
    <w:rsid w:val="00D81D4B"/>
    <w:rsid w:val="00D86A71"/>
    <w:rsid w:val="00DA5A1A"/>
    <w:rsid w:val="00DB4F67"/>
    <w:rsid w:val="00DB6086"/>
    <w:rsid w:val="00DB6FDB"/>
    <w:rsid w:val="00DB75FE"/>
    <w:rsid w:val="00DC7ED4"/>
    <w:rsid w:val="00DD0C83"/>
    <w:rsid w:val="00DD31E7"/>
    <w:rsid w:val="00DD4021"/>
    <w:rsid w:val="00DE4B50"/>
    <w:rsid w:val="00DF67E7"/>
    <w:rsid w:val="00DF6C2C"/>
    <w:rsid w:val="00DF72A4"/>
    <w:rsid w:val="00E03756"/>
    <w:rsid w:val="00E076CD"/>
    <w:rsid w:val="00E127F7"/>
    <w:rsid w:val="00E17235"/>
    <w:rsid w:val="00E17B58"/>
    <w:rsid w:val="00E25BD2"/>
    <w:rsid w:val="00E30056"/>
    <w:rsid w:val="00E332DA"/>
    <w:rsid w:val="00E34CCC"/>
    <w:rsid w:val="00E35790"/>
    <w:rsid w:val="00E52B05"/>
    <w:rsid w:val="00E53CBA"/>
    <w:rsid w:val="00E62385"/>
    <w:rsid w:val="00E6338E"/>
    <w:rsid w:val="00E66970"/>
    <w:rsid w:val="00E759B9"/>
    <w:rsid w:val="00E7731B"/>
    <w:rsid w:val="00E80E85"/>
    <w:rsid w:val="00E835A2"/>
    <w:rsid w:val="00E85660"/>
    <w:rsid w:val="00EA24A4"/>
    <w:rsid w:val="00EA4CCA"/>
    <w:rsid w:val="00EB4217"/>
    <w:rsid w:val="00ED5210"/>
    <w:rsid w:val="00EF1B6C"/>
    <w:rsid w:val="00EF5058"/>
    <w:rsid w:val="00EF5BF4"/>
    <w:rsid w:val="00F04666"/>
    <w:rsid w:val="00F04DA4"/>
    <w:rsid w:val="00F178B6"/>
    <w:rsid w:val="00F17A3C"/>
    <w:rsid w:val="00F240FA"/>
    <w:rsid w:val="00F2504C"/>
    <w:rsid w:val="00F31CAB"/>
    <w:rsid w:val="00F3201F"/>
    <w:rsid w:val="00F32CEA"/>
    <w:rsid w:val="00F404C3"/>
    <w:rsid w:val="00F4367D"/>
    <w:rsid w:val="00F558F3"/>
    <w:rsid w:val="00F5625E"/>
    <w:rsid w:val="00F735C9"/>
    <w:rsid w:val="00F748B9"/>
    <w:rsid w:val="00F803CD"/>
    <w:rsid w:val="00F81140"/>
    <w:rsid w:val="00F9367F"/>
    <w:rsid w:val="00F95F6C"/>
    <w:rsid w:val="00FA5DAA"/>
    <w:rsid w:val="00FB5591"/>
    <w:rsid w:val="00FC019A"/>
    <w:rsid w:val="00FD1E2B"/>
    <w:rsid w:val="00FD41E4"/>
    <w:rsid w:val="00FE5FB5"/>
    <w:rsid w:val="00FF0992"/>
    <w:rsid w:val="00FF5C65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232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58F3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58F3"/>
    <w:pPr>
      <w:keepNext/>
      <w:keepLines/>
      <w:spacing w:before="120" w:after="120" w:line="240" w:lineRule="auto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58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558F3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558F3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558F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558F3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58F3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58F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8F3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558F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558F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558F3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F558F3"/>
    <w:rPr>
      <w:rFonts w:ascii="Cambria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F558F3"/>
    <w:rPr>
      <w:rFonts w:ascii="Cambria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F558F3"/>
    <w:rPr>
      <w:rFonts w:ascii="Cambria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F558F3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F558F3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58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58F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58F3"/>
    <w:rPr>
      <w:rFonts w:ascii="Calibri"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58F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558F3"/>
    <w:rPr>
      <w:rFonts w:ascii="Calibri" w:hAnsi="Calibri" w:cs="Times New Roman"/>
      <w:sz w:val="24"/>
      <w:szCs w:val="24"/>
    </w:rPr>
  </w:style>
  <w:style w:type="paragraph" w:styleId="a9">
    <w:name w:val="Body Text"/>
    <w:basedOn w:val="a"/>
    <w:link w:val="aa"/>
    <w:autoRedefine/>
    <w:uiPriority w:val="99"/>
    <w:rsid w:val="00F558F3"/>
    <w:pPr>
      <w:framePr w:hSpace="180" w:wrap="around" w:vAnchor="text" w:hAnchor="margin" w:y="-378"/>
      <w:tabs>
        <w:tab w:val="left" w:pos="31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F558F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558F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F55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caption"/>
    <w:basedOn w:val="a"/>
    <w:next w:val="a"/>
    <w:uiPriority w:val="99"/>
    <w:qFormat/>
    <w:rsid w:val="00F558F3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footnote text"/>
    <w:basedOn w:val="a"/>
    <w:link w:val="ae"/>
    <w:uiPriority w:val="99"/>
    <w:semiHidden/>
    <w:rsid w:val="00F558F3"/>
    <w:pPr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558F3"/>
    <w:rPr>
      <w:rFonts w:ascii="Calibri" w:hAnsi="Calibri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rsid w:val="00F558F3"/>
    <w:rPr>
      <w:rFonts w:cs="Times New Roman"/>
      <w:vertAlign w:val="superscript"/>
    </w:rPr>
  </w:style>
  <w:style w:type="paragraph" w:customStyle="1" w:styleId="af0">
    <w:name w:val="Абзац в таблице"/>
    <w:basedOn w:val="a"/>
    <w:uiPriority w:val="99"/>
    <w:rsid w:val="00F558F3"/>
    <w:pPr>
      <w:spacing w:before="60" w:after="60" w:line="240" w:lineRule="auto"/>
    </w:pPr>
    <w:rPr>
      <w:rFonts w:ascii="Times New Roman" w:hAnsi="Times New Roman"/>
      <w:sz w:val="28"/>
      <w:szCs w:val="24"/>
    </w:rPr>
  </w:style>
  <w:style w:type="paragraph" w:customStyle="1" w:styleId="11">
    <w:name w:val="Абзац списка1"/>
    <w:basedOn w:val="a"/>
    <w:uiPriority w:val="99"/>
    <w:rsid w:val="00F558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rsid w:val="00F558F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rsid w:val="00F558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F558F3"/>
    <w:rPr>
      <w:rFonts w:ascii="Calibri" w:hAnsi="Calibri" w:cs="Times New Roman"/>
      <w:sz w:val="20"/>
      <w:szCs w:val="20"/>
    </w:rPr>
  </w:style>
  <w:style w:type="character" w:styleId="af3">
    <w:name w:val="Hyperlink"/>
    <w:basedOn w:val="a0"/>
    <w:uiPriority w:val="99"/>
    <w:rsid w:val="00F558F3"/>
    <w:rPr>
      <w:rFonts w:cs="Times New Roman"/>
      <w:color w:val="0000FF"/>
      <w:u w:val="single"/>
    </w:rPr>
  </w:style>
  <w:style w:type="paragraph" w:styleId="af4">
    <w:name w:val="TOC Heading"/>
    <w:basedOn w:val="1"/>
    <w:next w:val="a"/>
    <w:uiPriority w:val="99"/>
    <w:qFormat/>
    <w:rsid w:val="00F558F3"/>
    <w:p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paragraph" w:styleId="12">
    <w:name w:val="toc 1"/>
    <w:basedOn w:val="a"/>
    <w:next w:val="a"/>
    <w:autoRedefine/>
    <w:uiPriority w:val="99"/>
    <w:rsid w:val="00F558F3"/>
    <w:pPr>
      <w:spacing w:after="100"/>
    </w:pPr>
    <w:rPr>
      <w:sz w:val="24"/>
      <w:szCs w:val="24"/>
    </w:rPr>
  </w:style>
  <w:style w:type="paragraph" w:styleId="22">
    <w:name w:val="toc 2"/>
    <w:basedOn w:val="a"/>
    <w:next w:val="a"/>
    <w:autoRedefine/>
    <w:uiPriority w:val="99"/>
    <w:rsid w:val="00F558F3"/>
    <w:pPr>
      <w:spacing w:after="100"/>
      <w:ind w:left="240"/>
    </w:pPr>
    <w:rPr>
      <w:sz w:val="24"/>
      <w:szCs w:val="24"/>
    </w:rPr>
  </w:style>
  <w:style w:type="character" w:styleId="af5">
    <w:name w:val="Emphasis"/>
    <w:aliases w:val="подпись рисунка"/>
    <w:basedOn w:val="a0"/>
    <w:uiPriority w:val="99"/>
    <w:qFormat/>
    <w:rsid w:val="00F558F3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F558F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558F3"/>
    <w:rPr>
      <w:rFonts w:cs="Times New Roman"/>
    </w:rPr>
  </w:style>
  <w:style w:type="paragraph" w:styleId="af6">
    <w:name w:val="No Spacing"/>
    <w:uiPriority w:val="99"/>
    <w:qFormat/>
    <w:rsid w:val="00F558F3"/>
    <w:rPr>
      <w:sz w:val="22"/>
      <w:szCs w:val="22"/>
    </w:rPr>
  </w:style>
  <w:style w:type="paragraph" w:customStyle="1" w:styleId="Default">
    <w:name w:val="Default"/>
    <w:uiPriority w:val="99"/>
    <w:rsid w:val="00F558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71">
    <w:name w:val="toc 7"/>
    <w:basedOn w:val="a"/>
    <w:next w:val="a"/>
    <w:autoRedefine/>
    <w:uiPriority w:val="99"/>
    <w:rsid w:val="00F558F3"/>
    <w:pPr>
      <w:spacing w:after="100"/>
    </w:pPr>
    <w:rPr>
      <w:rFonts w:ascii="Times New Roman" w:hAnsi="Times New Roman"/>
      <w:sz w:val="20"/>
      <w:szCs w:val="20"/>
    </w:rPr>
  </w:style>
  <w:style w:type="paragraph" w:styleId="af7">
    <w:name w:val="Title"/>
    <w:basedOn w:val="a"/>
    <w:next w:val="a"/>
    <w:link w:val="af8"/>
    <w:uiPriority w:val="99"/>
    <w:qFormat/>
    <w:rsid w:val="00F558F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F558F3"/>
    <w:rPr>
      <w:rFonts w:ascii="Cambria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F558F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F558F3"/>
    <w:rPr>
      <w:rFonts w:ascii="Cambria" w:hAnsi="Cambria" w:cs="Times New Roman"/>
      <w:i/>
      <w:iCs/>
      <w:spacing w:val="13"/>
      <w:sz w:val="24"/>
      <w:szCs w:val="24"/>
    </w:rPr>
  </w:style>
  <w:style w:type="character" w:styleId="afb">
    <w:name w:val="Strong"/>
    <w:basedOn w:val="a0"/>
    <w:uiPriority w:val="99"/>
    <w:qFormat/>
    <w:rsid w:val="00F558F3"/>
    <w:rPr>
      <w:rFonts w:cs="Times New Roman"/>
      <w:b/>
    </w:rPr>
  </w:style>
  <w:style w:type="paragraph" w:customStyle="1" w:styleId="13">
    <w:name w:val="Без интервала1"/>
    <w:basedOn w:val="a"/>
    <w:uiPriority w:val="99"/>
    <w:rsid w:val="00F558F3"/>
    <w:pPr>
      <w:spacing w:after="0" w:line="240" w:lineRule="auto"/>
    </w:pPr>
  </w:style>
  <w:style w:type="paragraph" w:customStyle="1" w:styleId="210">
    <w:name w:val="Цитата 21"/>
    <w:basedOn w:val="a"/>
    <w:next w:val="a"/>
    <w:link w:val="QuoteChar"/>
    <w:uiPriority w:val="99"/>
    <w:rsid w:val="00F558F3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0"/>
    <w:uiPriority w:val="99"/>
    <w:locked/>
    <w:rsid w:val="00F558F3"/>
    <w:rPr>
      <w:rFonts w:ascii="Calibri" w:hAnsi="Calibri"/>
      <w:i/>
      <w:sz w:val="20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F558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F558F3"/>
    <w:rPr>
      <w:rFonts w:ascii="Calibri" w:hAnsi="Calibri"/>
      <w:b/>
      <w:i/>
      <w:sz w:val="20"/>
    </w:rPr>
  </w:style>
  <w:style w:type="character" w:customStyle="1" w:styleId="15">
    <w:name w:val="Слабое выделение1"/>
    <w:uiPriority w:val="99"/>
    <w:rsid w:val="00F558F3"/>
    <w:rPr>
      <w:i/>
    </w:rPr>
  </w:style>
  <w:style w:type="character" w:customStyle="1" w:styleId="16">
    <w:name w:val="Сильное выделение1"/>
    <w:uiPriority w:val="99"/>
    <w:rsid w:val="00F558F3"/>
    <w:rPr>
      <w:b/>
    </w:rPr>
  </w:style>
  <w:style w:type="character" w:customStyle="1" w:styleId="17">
    <w:name w:val="Слабая ссылка1"/>
    <w:uiPriority w:val="99"/>
    <w:rsid w:val="00F558F3"/>
    <w:rPr>
      <w:smallCaps/>
    </w:rPr>
  </w:style>
  <w:style w:type="character" w:customStyle="1" w:styleId="18">
    <w:name w:val="Сильная ссылка1"/>
    <w:uiPriority w:val="99"/>
    <w:rsid w:val="00F558F3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F558F3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F558F3"/>
    <w:pPr>
      <w:keepNext w:val="0"/>
      <w:keepLines w:val="0"/>
      <w:spacing w:before="480" w:after="0" w:line="276" w:lineRule="auto"/>
      <w:contextualSpacing/>
      <w:jc w:val="left"/>
      <w:outlineLvl w:val="9"/>
    </w:pPr>
    <w:rPr>
      <w:rFonts w:ascii="Cambria" w:hAnsi="Cambria"/>
      <w:caps w:val="0"/>
    </w:rPr>
  </w:style>
  <w:style w:type="character" w:styleId="afc">
    <w:name w:val="page number"/>
    <w:basedOn w:val="a0"/>
    <w:uiPriority w:val="99"/>
    <w:rsid w:val="00F558F3"/>
    <w:rPr>
      <w:rFonts w:cs="Times New Roman"/>
    </w:rPr>
  </w:style>
  <w:style w:type="paragraph" w:styleId="HTML">
    <w:name w:val="HTML Preformatted"/>
    <w:basedOn w:val="a"/>
    <w:link w:val="HTML0"/>
    <w:uiPriority w:val="99"/>
    <w:rsid w:val="00F5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58F3"/>
    <w:rPr>
      <w:rFonts w:ascii="Courier New" w:hAnsi="Courier New" w:cs="Times New Roman"/>
      <w:sz w:val="20"/>
      <w:szCs w:val="20"/>
    </w:rPr>
  </w:style>
  <w:style w:type="character" w:customStyle="1" w:styleId="1b">
    <w:name w:val="Основной текст Знак1"/>
    <w:uiPriority w:val="99"/>
    <w:rsid w:val="00F558F3"/>
    <w:rPr>
      <w:rFonts w:ascii="Times New Roman" w:hAnsi="Times New Roman"/>
      <w:spacing w:val="-20"/>
      <w:sz w:val="23"/>
      <w:shd w:val="clear" w:color="auto" w:fill="FFFFFF"/>
    </w:rPr>
  </w:style>
  <w:style w:type="paragraph" w:customStyle="1" w:styleId="tekstob">
    <w:name w:val="tekstob"/>
    <w:basedOn w:val="a"/>
    <w:uiPriority w:val="99"/>
    <w:rsid w:val="00F55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Текст в таблице"/>
    <w:basedOn w:val="a"/>
    <w:uiPriority w:val="99"/>
    <w:rsid w:val="00F558F3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Стиль 4"/>
    <w:basedOn w:val="a"/>
    <w:autoRedefine/>
    <w:uiPriority w:val="99"/>
    <w:rsid w:val="00F558F3"/>
    <w:pPr>
      <w:tabs>
        <w:tab w:val="left" w:pos="33"/>
        <w:tab w:val="left" w:pos="567"/>
      </w:tabs>
      <w:spacing w:after="0" w:line="240" w:lineRule="auto"/>
      <w:ind w:left="33"/>
    </w:pPr>
    <w:rPr>
      <w:rFonts w:ascii="Times New Roman" w:hAnsi="Times New Roman"/>
    </w:rPr>
  </w:style>
  <w:style w:type="paragraph" w:customStyle="1" w:styleId="1c">
    <w:name w:val="Стиль1"/>
    <w:basedOn w:val="a"/>
    <w:uiPriority w:val="99"/>
    <w:rsid w:val="00F558F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d">
    <w:name w:val="Стиль 1"/>
    <w:basedOn w:val="a"/>
    <w:autoRedefine/>
    <w:uiPriority w:val="99"/>
    <w:rsid w:val="00F558F3"/>
    <w:pPr>
      <w:tabs>
        <w:tab w:val="left" w:pos="0"/>
        <w:tab w:val="left" w:pos="567"/>
      </w:tabs>
      <w:autoSpaceDE w:val="0"/>
      <w:autoSpaceDN w:val="0"/>
      <w:spacing w:before="60" w:after="60" w:line="240" w:lineRule="auto"/>
    </w:pPr>
    <w:rPr>
      <w:rFonts w:ascii="Times New Roman" w:hAnsi="Times New Roman"/>
    </w:rPr>
  </w:style>
  <w:style w:type="paragraph" w:customStyle="1" w:styleId="afe">
    <w:name w:val="Подраздел СТП"/>
    <w:basedOn w:val="a"/>
    <w:uiPriority w:val="99"/>
    <w:rsid w:val="00F558F3"/>
    <w:pPr>
      <w:widowControl w:val="0"/>
      <w:tabs>
        <w:tab w:val="num" w:pos="1211"/>
      </w:tabs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styleId="aff">
    <w:name w:val="Body Text Indent"/>
    <w:basedOn w:val="a"/>
    <w:link w:val="aff0"/>
    <w:uiPriority w:val="99"/>
    <w:rsid w:val="00F558F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F558F3"/>
    <w:rPr>
      <w:rFonts w:ascii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F558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ewncpi">
    <w:name w:val="newncpi"/>
    <w:basedOn w:val="a"/>
    <w:uiPriority w:val="99"/>
    <w:rsid w:val="00F558F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Ze3Jee2">
    <w:name w:val="заZe3Jeeловок 2"/>
    <w:basedOn w:val="a"/>
    <w:next w:val="a"/>
    <w:uiPriority w:val="99"/>
    <w:rsid w:val="00F558F3"/>
    <w:pPr>
      <w:keepNext/>
      <w:widowControl w:val="0"/>
      <w:spacing w:after="140" w:line="240" w:lineRule="auto"/>
      <w:jc w:val="both"/>
    </w:pPr>
    <w:rPr>
      <w:rFonts w:ascii="Pragmatica" w:hAnsi="Pragmatica"/>
      <w:sz w:val="28"/>
      <w:szCs w:val="20"/>
    </w:rPr>
  </w:style>
  <w:style w:type="paragraph" w:styleId="23">
    <w:name w:val="Body Text 2"/>
    <w:basedOn w:val="a"/>
    <w:link w:val="24"/>
    <w:uiPriority w:val="99"/>
    <w:rsid w:val="00F558F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F558F3"/>
    <w:rPr>
      <w:rFonts w:ascii="Calibri" w:hAnsi="Calibri" w:cs="Times New Roman"/>
      <w:sz w:val="24"/>
      <w:szCs w:val="24"/>
    </w:rPr>
  </w:style>
  <w:style w:type="character" w:customStyle="1" w:styleId="CharAttribute1">
    <w:name w:val="CharAttribute1"/>
    <w:uiPriority w:val="99"/>
    <w:rsid w:val="00F558F3"/>
    <w:rPr>
      <w:rFonts w:ascii="Times New Roman" w:eastAsia="Times New Roman"/>
      <w:sz w:val="24"/>
    </w:rPr>
  </w:style>
  <w:style w:type="character" w:customStyle="1" w:styleId="73">
    <w:name w:val="Основной текст (7)3"/>
    <w:basedOn w:val="a0"/>
    <w:uiPriority w:val="99"/>
    <w:rsid w:val="00F558F3"/>
    <w:rPr>
      <w:rFonts w:ascii="Arial Black" w:hAnsi="Arial Black" w:cs="Arial Black"/>
      <w:sz w:val="40"/>
      <w:szCs w:val="40"/>
      <w:shd w:val="clear" w:color="auto" w:fill="FFFFFF"/>
    </w:rPr>
  </w:style>
  <w:style w:type="character" w:customStyle="1" w:styleId="72">
    <w:name w:val="Основной текст (7)_"/>
    <w:basedOn w:val="a0"/>
    <w:link w:val="710"/>
    <w:uiPriority w:val="99"/>
    <w:locked/>
    <w:rsid w:val="00F558F3"/>
    <w:rPr>
      <w:rFonts w:ascii="Arial Black" w:hAnsi="Arial Black" w:cs="Arial Black"/>
      <w:sz w:val="40"/>
      <w:szCs w:val="4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F558F3"/>
    <w:pPr>
      <w:shd w:val="clear" w:color="auto" w:fill="FFFFFF"/>
      <w:spacing w:before="660" w:after="300" w:line="240" w:lineRule="atLeast"/>
    </w:pPr>
    <w:rPr>
      <w:rFonts w:ascii="Arial Black" w:hAnsi="Arial Black" w:cs="Arial Black"/>
      <w:sz w:val="40"/>
      <w:szCs w:val="40"/>
    </w:rPr>
  </w:style>
  <w:style w:type="paragraph" w:customStyle="1" w:styleId="aff2">
    <w:name w:val="Пункт"/>
    <w:basedOn w:val="a"/>
    <w:autoRedefine/>
    <w:uiPriority w:val="99"/>
    <w:rsid w:val="00F558F3"/>
    <w:pPr>
      <w:spacing w:before="240" w:after="240" w:line="240" w:lineRule="auto"/>
      <w:ind w:left="1069" w:hanging="360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aff3">
    <w:name w:val="Подпункт"/>
    <w:basedOn w:val="a"/>
    <w:autoRedefine/>
    <w:uiPriority w:val="99"/>
    <w:rsid w:val="00F558F3"/>
    <w:pPr>
      <w:spacing w:before="60" w:after="60" w:line="240" w:lineRule="auto"/>
      <w:ind w:left="178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Стиль 5"/>
    <w:basedOn w:val="a"/>
    <w:uiPriority w:val="99"/>
    <w:rsid w:val="00F558F3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5">
    <w:name w:val="Стиль 2"/>
    <w:basedOn w:val="a"/>
    <w:autoRedefine/>
    <w:uiPriority w:val="99"/>
    <w:rsid w:val="00F558F3"/>
    <w:pPr>
      <w:spacing w:before="60" w:after="0" w:line="240" w:lineRule="auto"/>
      <w:ind w:left="322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31">
    <w:name w:val="Стиль 3"/>
    <w:basedOn w:val="a"/>
    <w:autoRedefine/>
    <w:uiPriority w:val="99"/>
    <w:rsid w:val="00F558F3"/>
    <w:pPr>
      <w:spacing w:after="0" w:line="240" w:lineRule="auto"/>
      <w:ind w:left="394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Знак"/>
    <w:basedOn w:val="a"/>
    <w:uiPriority w:val="99"/>
    <w:rsid w:val="00F558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Indent 2"/>
    <w:basedOn w:val="a"/>
    <w:link w:val="27"/>
    <w:uiPriority w:val="99"/>
    <w:rsid w:val="00F558F3"/>
    <w:pPr>
      <w:tabs>
        <w:tab w:val="left" w:pos="1134"/>
      </w:tabs>
      <w:spacing w:after="0" w:line="240" w:lineRule="auto"/>
      <w:ind w:firstLine="709"/>
      <w:jc w:val="both"/>
    </w:pPr>
    <w:rPr>
      <w:rFonts w:ascii="SchoolDL" w:hAnsi="SchoolDL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F558F3"/>
    <w:rPr>
      <w:rFonts w:ascii="SchoolDL" w:hAnsi="SchoolDL" w:cs="Times New Roman"/>
      <w:sz w:val="20"/>
      <w:szCs w:val="20"/>
    </w:rPr>
  </w:style>
  <w:style w:type="paragraph" w:customStyle="1" w:styleId="aff5">
    <w:name w:val="перечисление"/>
    <w:basedOn w:val="a"/>
    <w:uiPriority w:val="99"/>
    <w:rsid w:val="00F558F3"/>
    <w:pPr>
      <w:tabs>
        <w:tab w:val="num" w:pos="1211"/>
      </w:tabs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1e">
    <w:name w:val="Список бюлл. 1"/>
    <w:basedOn w:val="a"/>
    <w:uiPriority w:val="99"/>
    <w:rsid w:val="00F558F3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CommentTextChar">
    <w:name w:val="Comment Text Char"/>
    <w:uiPriority w:val="99"/>
    <w:semiHidden/>
    <w:locked/>
    <w:rsid w:val="00F558F3"/>
    <w:rPr>
      <w:rFonts w:ascii="Calibri" w:hAnsi="Calibri"/>
      <w:sz w:val="20"/>
    </w:rPr>
  </w:style>
  <w:style w:type="paragraph" w:styleId="aff6">
    <w:name w:val="annotation text"/>
    <w:basedOn w:val="a"/>
    <w:link w:val="aff7"/>
    <w:uiPriority w:val="99"/>
    <w:semiHidden/>
    <w:rsid w:val="00F558F3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locked/>
    <w:rsid w:val="00485E4A"/>
    <w:rPr>
      <w:rFonts w:cs="Times New Roman"/>
      <w:sz w:val="20"/>
      <w:szCs w:val="20"/>
    </w:rPr>
  </w:style>
  <w:style w:type="character" w:customStyle="1" w:styleId="1f">
    <w:name w:val="Текст примечания Знак1"/>
    <w:basedOn w:val="a0"/>
    <w:uiPriority w:val="99"/>
    <w:semiHidden/>
    <w:rsid w:val="00F558F3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F558F3"/>
    <w:rPr>
      <w:rFonts w:ascii="Calibri" w:hAnsi="Calibri"/>
      <w:b/>
      <w:sz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F558F3"/>
    <w:rPr>
      <w:b/>
      <w:bCs/>
    </w:rPr>
  </w:style>
  <w:style w:type="character" w:customStyle="1" w:styleId="aff9">
    <w:name w:val="Тема примечания Знак"/>
    <w:basedOn w:val="CommentTextChar"/>
    <w:link w:val="aff8"/>
    <w:uiPriority w:val="99"/>
    <w:semiHidden/>
    <w:locked/>
    <w:rsid w:val="00485E4A"/>
    <w:rPr>
      <w:rFonts w:ascii="Calibri" w:hAnsi="Calibri" w:cs="Times New Roman"/>
      <w:b/>
      <w:bCs/>
      <w:sz w:val="20"/>
      <w:szCs w:val="20"/>
    </w:rPr>
  </w:style>
  <w:style w:type="character" w:customStyle="1" w:styleId="1f0">
    <w:name w:val="Тема примечания Знак1"/>
    <w:basedOn w:val="1f"/>
    <w:uiPriority w:val="99"/>
    <w:semiHidden/>
    <w:rsid w:val="00F558F3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558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rsid w:val="00F558F3"/>
    <w:pPr>
      <w:ind w:left="720"/>
      <w:contextualSpacing/>
    </w:pPr>
  </w:style>
  <w:style w:type="paragraph" w:styleId="affa">
    <w:name w:val="Normal (Web)"/>
    <w:basedOn w:val="a"/>
    <w:uiPriority w:val="99"/>
    <w:rsid w:val="00F55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a0"/>
    <w:uiPriority w:val="99"/>
    <w:rsid w:val="00F558F3"/>
    <w:rPr>
      <w:rFonts w:cs="Times New Roman"/>
    </w:rPr>
  </w:style>
  <w:style w:type="character" w:styleId="affb">
    <w:name w:val="annotation reference"/>
    <w:basedOn w:val="a0"/>
    <w:uiPriority w:val="99"/>
    <w:semiHidden/>
    <w:rsid w:val="00721314"/>
    <w:rPr>
      <w:rFonts w:cs="Times New Roman"/>
      <w:sz w:val="16"/>
      <w:szCs w:val="16"/>
    </w:rPr>
  </w:style>
  <w:style w:type="paragraph" w:customStyle="1" w:styleId="28">
    <w:name w:val="Абзац списка2"/>
    <w:basedOn w:val="a"/>
    <w:uiPriority w:val="99"/>
    <w:rsid w:val="004E0636"/>
    <w:pPr>
      <w:ind w:left="720"/>
      <w:contextualSpacing/>
    </w:pPr>
  </w:style>
  <w:style w:type="table" w:customStyle="1" w:styleId="-110">
    <w:name w:val="Светлая заливка - Акцент 11"/>
    <w:basedOn w:val="a1"/>
    <w:uiPriority w:val="60"/>
    <w:rsid w:val="00D81B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c">
    <w:name w:val="Table Grid"/>
    <w:basedOn w:val="a1"/>
    <w:rsid w:val="00E17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otnote reference"/>
    <w:basedOn w:val="a0"/>
    <w:uiPriority w:val="99"/>
    <w:semiHidden/>
    <w:unhideWhenUsed/>
    <w:locked/>
    <w:rsid w:val="009926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232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58F3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58F3"/>
    <w:pPr>
      <w:keepNext/>
      <w:keepLines/>
      <w:spacing w:before="120" w:after="120" w:line="240" w:lineRule="auto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58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558F3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558F3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558F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558F3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58F3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58F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8F3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558F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558F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558F3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F558F3"/>
    <w:rPr>
      <w:rFonts w:ascii="Cambria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F558F3"/>
    <w:rPr>
      <w:rFonts w:ascii="Cambria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F558F3"/>
    <w:rPr>
      <w:rFonts w:ascii="Cambria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F558F3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F558F3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58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58F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58F3"/>
    <w:rPr>
      <w:rFonts w:ascii="Calibri"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58F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558F3"/>
    <w:rPr>
      <w:rFonts w:ascii="Calibri" w:hAnsi="Calibri" w:cs="Times New Roman"/>
      <w:sz w:val="24"/>
      <w:szCs w:val="24"/>
    </w:rPr>
  </w:style>
  <w:style w:type="paragraph" w:styleId="a9">
    <w:name w:val="Body Text"/>
    <w:basedOn w:val="a"/>
    <w:link w:val="aa"/>
    <w:autoRedefine/>
    <w:uiPriority w:val="99"/>
    <w:rsid w:val="00F558F3"/>
    <w:pPr>
      <w:framePr w:hSpace="180" w:wrap="around" w:vAnchor="text" w:hAnchor="margin" w:y="-378"/>
      <w:tabs>
        <w:tab w:val="left" w:pos="31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F558F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558F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F55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caption"/>
    <w:basedOn w:val="a"/>
    <w:next w:val="a"/>
    <w:uiPriority w:val="99"/>
    <w:qFormat/>
    <w:rsid w:val="00F558F3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footnote text"/>
    <w:basedOn w:val="a"/>
    <w:link w:val="ae"/>
    <w:uiPriority w:val="99"/>
    <w:semiHidden/>
    <w:rsid w:val="00F558F3"/>
    <w:pPr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558F3"/>
    <w:rPr>
      <w:rFonts w:ascii="Calibri" w:hAnsi="Calibri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rsid w:val="00F558F3"/>
    <w:rPr>
      <w:rFonts w:cs="Times New Roman"/>
      <w:vertAlign w:val="superscript"/>
    </w:rPr>
  </w:style>
  <w:style w:type="paragraph" w:customStyle="1" w:styleId="af0">
    <w:name w:val="Абзац в таблице"/>
    <w:basedOn w:val="a"/>
    <w:uiPriority w:val="99"/>
    <w:rsid w:val="00F558F3"/>
    <w:pPr>
      <w:spacing w:before="60" w:after="60" w:line="240" w:lineRule="auto"/>
    </w:pPr>
    <w:rPr>
      <w:rFonts w:ascii="Times New Roman" w:hAnsi="Times New Roman"/>
      <w:sz w:val="28"/>
      <w:szCs w:val="24"/>
    </w:rPr>
  </w:style>
  <w:style w:type="paragraph" w:customStyle="1" w:styleId="11">
    <w:name w:val="Абзац списка1"/>
    <w:basedOn w:val="a"/>
    <w:uiPriority w:val="99"/>
    <w:rsid w:val="00F558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rsid w:val="00F558F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rsid w:val="00F558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F558F3"/>
    <w:rPr>
      <w:rFonts w:ascii="Calibri" w:hAnsi="Calibri" w:cs="Times New Roman"/>
      <w:sz w:val="20"/>
      <w:szCs w:val="20"/>
    </w:rPr>
  </w:style>
  <w:style w:type="character" w:styleId="af3">
    <w:name w:val="Hyperlink"/>
    <w:basedOn w:val="a0"/>
    <w:uiPriority w:val="99"/>
    <w:rsid w:val="00F558F3"/>
    <w:rPr>
      <w:rFonts w:cs="Times New Roman"/>
      <w:color w:val="0000FF"/>
      <w:u w:val="single"/>
    </w:rPr>
  </w:style>
  <w:style w:type="paragraph" w:styleId="af4">
    <w:name w:val="TOC Heading"/>
    <w:basedOn w:val="1"/>
    <w:next w:val="a"/>
    <w:uiPriority w:val="99"/>
    <w:qFormat/>
    <w:rsid w:val="00F558F3"/>
    <w:p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paragraph" w:styleId="12">
    <w:name w:val="toc 1"/>
    <w:basedOn w:val="a"/>
    <w:next w:val="a"/>
    <w:autoRedefine/>
    <w:uiPriority w:val="99"/>
    <w:rsid w:val="00F558F3"/>
    <w:pPr>
      <w:spacing w:after="100"/>
    </w:pPr>
    <w:rPr>
      <w:sz w:val="24"/>
      <w:szCs w:val="24"/>
    </w:rPr>
  </w:style>
  <w:style w:type="paragraph" w:styleId="22">
    <w:name w:val="toc 2"/>
    <w:basedOn w:val="a"/>
    <w:next w:val="a"/>
    <w:autoRedefine/>
    <w:uiPriority w:val="99"/>
    <w:rsid w:val="00F558F3"/>
    <w:pPr>
      <w:spacing w:after="100"/>
      <w:ind w:left="240"/>
    </w:pPr>
    <w:rPr>
      <w:sz w:val="24"/>
      <w:szCs w:val="24"/>
    </w:rPr>
  </w:style>
  <w:style w:type="character" w:styleId="af5">
    <w:name w:val="Emphasis"/>
    <w:aliases w:val="подпись рисунка"/>
    <w:basedOn w:val="a0"/>
    <w:uiPriority w:val="99"/>
    <w:qFormat/>
    <w:rsid w:val="00F558F3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F558F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558F3"/>
    <w:rPr>
      <w:rFonts w:cs="Times New Roman"/>
    </w:rPr>
  </w:style>
  <w:style w:type="paragraph" w:styleId="af6">
    <w:name w:val="No Spacing"/>
    <w:uiPriority w:val="99"/>
    <w:qFormat/>
    <w:rsid w:val="00F558F3"/>
    <w:rPr>
      <w:sz w:val="22"/>
      <w:szCs w:val="22"/>
    </w:rPr>
  </w:style>
  <w:style w:type="paragraph" w:customStyle="1" w:styleId="Default">
    <w:name w:val="Default"/>
    <w:uiPriority w:val="99"/>
    <w:rsid w:val="00F558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71">
    <w:name w:val="toc 7"/>
    <w:basedOn w:val="a"/>
    <w:next w:val="a"/>
    <w:autoRedefine/>
    <w:uiPriority w:val="99"/>
    <w:rsid w:val="00F558F3"/>
    <w:pPr>
      <w:spacing w:after="100"/>
    </w:pPr>
    <w:rPr>
      <w:rFonts w:ascii="Times New Roman" w:hAnsi="Times New Roman"/>
      <w:sz w:val="20"/>
      <w:szCs w:val="20"/>
    </w:rPr>
  </w:style>
  <w:style w:type="paragraph" w:styleId="af7">
    <w:name w:val="Title"/>
    <w:basedOn w:val="a"/>
    <w:next w:val="a"/>
    <w:link w:val="af8"/>
    <w:uiPriority w:val="99"/>
    <w:qFormat/>
    <w:rsid w:val="00F558F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F558F3"/>
    <w:rPr>
      <w:rFonts w:ascii="Cambria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F558F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F558F3"/>
    <w:rPr>
      <w:rFonts w:ascii="Cambria" w:hAnsi="Cambria" w:cs="Times New Roman"/>
      <w:i/>
      <w:iCs/>
      <w:spacing w:val="13"/>
      <w:sz w:val="24"/>
      <w:szCs w:val="24"/>
    </w:rPr>
  </w:style>
  <w:style w:type="character" w:styleId="afb">
    <w:name w:val="Strong"/>
    <w:basedOn w:val="a0"/>
    <w:uiPriority w:val="99"/>
    <w:qFormat/>
    <w:rsid w:val="00F558F3"/>
    <w:rPr>
      <w:rFonts w:cs="Times New Roman"/>
      <w:b/>
    </w:rPr>
  </w:style>
  <w:style w:type="paragraph" w:customStyle="1" w:styleId="13">
    <w:name w:val="Без интервала1"/>
    <w:basedOn w:val="a"/>
    <w:uiPriority w:val="99"/>
    <w:rsid w:val="00F558F3"/>
    <w:pPr>
      <w:spacing w:after="0" w:line="240" w:lineRule="auto"/>
    </w:pPr>
  </w:style>
  <w:style w:type="paragraph" w:customStyle="1" w:styleId="210">
    <w:name w:val="Цитата 21"/>
    <w:basedOn w:val="a"/>
    <w:next w:val="a"/>
    <w:link w:val="QuoteChar"/>
    <w:uiPriority w:val="99"/>
    <w:rsid w:val="00F558F3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0"/>
    <w:uiPriority w:val="99"/>
    <w:locked/>
    <w:rsid w:val="00F558F3"/>
    <w:rPr>
      <w:rFonts w:ascii="Calibri" w:hAnsi="Calibri"/>
      <w:i/>
      <w:sz w:val="20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F558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F558F3"/>
    <w:rPr>
      <w:rFonts w:ascii="Calibri" w:hAnsi="Calibri"/>
      <w:b/>
      <w:i/>
      <w:sz w:val="20"/>
    </w:rPr>
  </w:style>
  <w:style w:type="character" w:customStyle="1" w:styleId="15">
    <w:name w:val="Слабое выделение1"/>
    <w:uiPriority w:val="99"/>
    <w:rsid w:val="00F558F3"/>
    <w:rPr>
      <w:i/>
    </w:rPr>
  </w:style>
  <w:style w:type="character" w:customStyle="1" w:styleId="16">
    <w:name w:val="Сильное выделение1"/>
    <w:uiPriority w:val="99"/>
    <w:rsid w:val="00F558F3"/>
    <w:rPr>
      <w:b/>
    </w:rPr>
  </w:style>
  <w:style w:type="character" w:customStyle="1" w:styleId="17">
    <w:name w:val="Слабая ссылка1"/>
    <w:uiPriority w:val="99"/>
    <w:rsid w:val="00F558F3"/>
    <w:rPr>
      <w:smallCaps/>
    </w:rPr>
  </w:style>
  <w:style w:type="character" w:customStyle="1" w:styleId="18">
    <w:name w:val="Сильная ссылка1"/>
    <w:uiPriority w:val="99"/>
    <w:rsid w:val="00F558F3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F558F3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F558F3"/>
    <w:pPr>
      <w:keepNext w:val="0"/>
      <w:keepLines w:val="0"/>
      <w:spacing w:before="480" w:after="0" w:line="276" w:lineRule="auto"/>
      <w:contextualSpacing/>
      <w:jc w:val="left"/>
      <w:outlineLvl w:val="9"/>
    </w:pPr>
    <w:rPr>
      <w:rFonts w:ascii="Cambria" w:hAnsi="Cambria"/>
      <w:caps w:val="0"/>
    </w:rPr>
  </w:style>
  <w:style w:type="character" w:styleId="afc">
    <w:name w:val="page number"/>
    <w:basedOn w:val="a0"/>
    <w:uiPriority w:val="99"/>
    <w:rsid w:val="00F558F3"/>
    <w:rPr>
      <w:rFonts w:cs="Times New Roman"/>
    </w:rPr>
  </w:style>
  <w:style w:type="paragraph" w:styleId="HTML">
    <w:name w:val="HTML Preformatted"/>
    <w:basedOn w:val="a"/>
    <w:link w:val="HTML0"/>
    <w:uiPriority w:val="99"/>
    <w:rsid w:val="00F5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58F3"/>
    <w:rPr>
      <w:rFonts w:ascii="Courier New" w:hAnsi="Courier New" w:cs="Times New Roman"/>
      <w:sz w:val="20"/>
      <w:szCs w:val="20"/>
    </w:rPr>
  </w:style>
  <w:style w:type="character" w:customStyle="1" w:styleId="1b">
    <w:name w:val="Основной текст Знак1"/>
    <w:uiPriority w:val="99"/>
    <w:rsid w:val="00F558F3"/>
    <w:rPr>
      <w:rFonts w:ascii="Times New Roman" w:hAnsi="Times New Roman"/>
      <w:spacing w:val="-20"/>
      <w:sz w:val="23"/>
      <w:shd w:val="clear" w:color="auto" w:fill="FFFFFF"/>
    </w:rPr>
  </w:style>
  <w:style w:type="paragraph" w:customStyle="1" w:styleId="tekstob">
    <w:name w:val="tekstob"/>
    <w:basedOn w:val="a"/>
    <w:uiPriority w:val="99"/>
    <w:rsid w:val="00F55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Текст в таблице"/>
    <w:basedOn w:val="a"/>
    <w:uiPriority w:val="99"/>
    <w:rsid w:val="00F558F3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Стиль 4"/>
    <w:basedOn w:val="a"/>
    <w:autoRedefine/>
    <w:uiPriority w:val="99"/>
    <w:rsid w:val="00F558F3"/>
    <w:pPr>
      <w:tabs>
        <w:tab w:val="left" w:pos="33"/>
        <w:tab w:val="left" w:pos="567"/>
      </w:tabs>
      <w:spacing w:after="0" w:line="240" w:lineRule="auto"/>
      <w:ind w:left="33"/>
    </w:pPr>
    <w:rPr>
      <w:rFonts w:ascii="Times New Roman" w:hAnsi="Times New Roman"/>
    </w:rPr>
  </w:style>
  <w:style w:type="paragraph" w:customStyle="1" w:styleId="1c">
    <w:name w:val="Стиль1"/>
    <w:basedOn w:val="a"/>
    <w:uiPriority w:val="99"/>
    <w:rsid w:val="00F558F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d">
    <w:name w:val="Стиль 1"/>
    <w:basedOn w:val="a"/>
    <w:autoRedefine/>
    <w:uiPriority w:val="99"/>
    <w:rsid w:val="00F558F3"/>
    <w:pPr>
      <w:tabs>
        <w:tab w:val="left" w:pos="0"/>
        <w:tab w:val="left" w:pos="567"/>
      </w:tabs>
      <w:autoSpaceDE w:val="0"/>
      <w:autoSpaceDN w:val="0"/>
      <w:spacing w:before="60" w:after="60" w:line="240" w:lineRule="auto"/>
    </w:pPr>
    <w:rPr>
      <w:rFonts w:ascii="Times New Roman" w:hAnsi="Times New Roman"/>
    </w:rPr>
  </w:style>
  <w:style w:type="paragraph" w:customStyle="1" w:styleId="afe">
    <w:name w:val="Подраздел СТП"/>
    <w:basedOn w:val="a"/>
    <w:uiPriority w:val="99"/>
    <w:rsid w:val="00F558F3"/>
    <w:pPr>
      <w:widowControl w:val="0"/>
      <w:tabs>
        <w:tab w:val="num" w:pos="1211"/>
      </w:tabs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styleId="aff">
    <w:name w:val="Body Text Indent"/>
    <w:basedOn w:val="a"/>
    <w:link w:val="aff0"/>
    <w:uiPriority w:val="99"/>
    <w:rsid w:val="00F558F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F558F3"/>
    <w:rPr>
      <w:rFonts w:ascii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F558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ewncpi">
    <w:name w:val="newncpi"/>
    <w:basedOn w:val="a"/>
    <w:uiPriority w:val="99"/>
    <w:rsid w:val="00F558F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Ze3Jee2">
    <w:name w:val="заZe3Jeeловок 2"/>
    <w:basedOn w:val="a"/>
    <w:next w:val="a"/>
    <w:uiPriority w:val="99"/>
    <w:rsid w:val="00F558F3"/>
    <w:pPr>
      <w:keepNext/>
      <w:widowControl w:val="0"/>
      <w:spacing w:after="140" w:line="240" w:lineRule="auto"/>
      <w:jc w:val="both"/>
    </w:pPr>
    <w:rPr>
      <w:rFonts w:ascii="Pragmatica" w:hAnsi="Pragmatica"/>
      <w:sz w:val="28"/>
      <w:szCs w:val="20"/>
    </w:rPr>
  </w:style>
  <w:style w:type="paragraph" w:styleId="23">
    <w:name w:val="Body Text 2"/>
    <w:basedOn w:val="a"/>
    <w:link w:val="24"/>
    <w:uiPriority w:val="99"/>
    <w:rsid w:val="00F558F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F558F3"/>
    <w:rPr>
      <w:rFonts w:ascii="Calibri" w:hAnsi="Calibri" w:cs="Times New Roman"/>
      <w:sz w:val="24"/>
      <w:szCs w:val="24"/>
    </w:rPr>
  </w:style>
  <w:style w:type="character" w:customStyle="1" w:styleId="CharAttribute1">
    <w:name w:val="CharAttribute1"/>
    <w:uiPriority w:val="99"/>
    <w:rsid w:val="00F558F3"/>
    <w:rPr>
      <w:rFonts w:ascii="Times New Roman" w:eastAsia="Times New Roman"/>
      <w:sz w:val="24"/>
    </w:rPr>
  </w:style>
  <w:style w:type="character" w:customStyle="1" w:styleId="73">
    <w:name w:val="Основной текст (7)3"/>
    <w:basedOn w:val="a0"/>
    <w:uiPriority w:val="99"/>
    <w:rsid w:val="00F558F3"/>
    <w:rPr>
      <w:rFonts w:ascii="Arial Black" w:hAnsi="Arial Black" w:cs="Arial Black"/>
      <w:sz w:val="40"/>
      <w:szCs w:val="40"/>
      <w:shd w:val="clear" w:color="auto" w:fill="FFFFFF"/>
    </w:rPr>
  </w:style>
  <w:style w:type="character" w:customStyle="1" w:styleId="72">
    <w:name w:val="Основной текст (7)_"/>
    <w:basedOn w:val="a0"/>
    <w:link w:val="710"/>
    <w:uiPriority w:val="99"/>
    <w:locked/>
    <w:rsid w:val="00F558F3"/>
    <w:rPr>
      <w:rFonts w:ascii="Arial Black" w:hAnsi="Arial Black" w:cs="Arial Black"/>
      <w:sz w:val="40"/>
      <w:szCs w:val="4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F558F3"/>
    <w:pPr>
      <w:shd w:val="clear" w:color="auto" w:fill="FFFFFF"/>
      <w:spacing w:before="660" w:after="300" w:line="240" w:lineRule="atLeast"/>
    </w:pPr>
    <w:rPr>
      <w:rFonts w:ascii="Arial Black" w:hAnsi="Arial Black" w:cs="Arial Black"/>
      <w:sz w:val="40"/>
      <w:szCs w:val="40"/>
    </w:rPr>
  </w:style>
  <w:style w:type="paragraph" w:customStyle="1" w:styleId="aff2">
    <w:name w:val="Пункт"/>
    <w:basedOn w:val="a"/>
    <w:autoRedefine/>
    <w:uiPriority w:val="99"/>
    <w:rsid w:val="00F558F3"/>
    <w:pPr>
      <w:spacing w:before="240" w:after="240" w:line="240" w:lineRule="auto"/>
      <w:ind w:left="1069" w:hanging="360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aff3">
    <w:name w:val="Подпункт"/>
    <w:basedOn w:val="a"/>
    <w:autoRedefine/>
    <w:uiPriority w:val="99"/>
    <w:rsid w:val="00F558F3"/>
    <w:pPr>
      <w:spacing w:before="60" w:after="60" w:line="240" w:lineRule="auto"/>
      <w:ind w:left="178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Стиль 5"/>
    <w:basedOn w:val="a"/>
    <w:uiPriority w:val="99"/>
    <w:rsid w:val="00F558F3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5">
    <w:name w:val="Стиль 2"/>
    <w:basedOn w:val="a"/>
    <w:autoRedefine/>
    <w:uiPriority w:val="99"/>
    <w:rsid w:val="00F558F3"/>
    <w:pPr>
      <w:spacing w:before="60" w:after="0" w:line="240" w:lineRule="auto"/>
      <w:ind w:left="322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31">
    <w:name w:val="Стиль 3"/>
    <w:basedOn w:val="a"/>
    <w:autoRedefine/>
    <w:uiPriority w:val="99"/>
    <w:rsid w:val="00F558F3"/>
    <w:pPr>
      <w:spacing w:after="0" w:line="240" w:lineRule="auto"/>
      <w:ind w:left="394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Знак"/>
    <w:basedOn w:val="a"/>
    <w:uiPriority w:val="99"/>
    <w:rsid w:val="00F558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Indent 2"/>
    <w:basedOn w:val="a"/>
    <w:link w:val="27"/>
    <w:uiPriority w:val="99"/>
    <w:rsid w:val="00F558F3"/>
    <w:pPr>
      <w:tabs>
        <w:tab w:val="left" w:pos="1134"/>
      </w:tabs>
      <w:spacing w:after="0" w:line="240" w:lineRule="auto"/>
      <w:ind w:firstLine="709"/>
      <w:jc w:val="both"/>
    </w:pPr>
    <w:rPr>
      <w:rFonts w:ascii="SchoolDL" w:hAnsi="SchoolDL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F558F3"/>
    <w:rPr>
      <w:rFonts w:ascii="SchoolDL" w:hAnsi="SchoolDL" w:cs="Times New Roman"/>
      <w:sz w:val="20"/>
      <w:szCs w:val="20"/>
    </w:rPr>
  </w:style>
  <w:style w:type="paragraph" w:customStyle="1" w:styleId="aff5">
    <w:name w:val="перечисление"/>
    <w:basedOn w:val="a"/>
    <w:uiPriority w:val="99"/>
    <w:rsid w:val="00F558F3"/>
    <w:pPr>
      <w:tabs>
        <w:tab w:val="num" w:pos="1211"/>
      </w:tabs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1e">
    <w:name w:val="Список бюлл. 1"/>
    <w:basedOn w:val="a"/>
    <w:uiPriority w:val="99"/>
    <w:rsid w:val="00F558F3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CommentTextChar">
    <w:name w:val="Comment Text Char"/>
    <w:uiPriority w:val="99"/>
    <w:semiHidden/>
    <w:locked/>
    <w:rsid w:val="00F558F3"/>
    <w:rPr>
      <w:rFonts w:ascii="Calibri" w:hAnsi="Calibri"/>
      <w:sz w:val="20"/>
    </w:rPr>
  </w:style>
  <w:style w:type="paragraph" w:styleId="aff6">
    <w:name w:val="annotation text"/>
    <w:basedOn w:val="a"/>
    <w:link w:val="aff7"/>
    <w:uiPriority w:val="99"/>
    <w:semiHidden/>
    <w:rsid w:val="00F558F3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locked/>
    <w:rsid w:val="00485E4A"/>
    <w:rPr>
      <w:rFonts w:cs="Times New Roman"/>
      <w:sz w:val="20"/>
      <w:szCs w:val="20"/>
    </w:rPr>
  </w:style>
  <w:style w:type="character" w:customStyle="1" w:styleId="1f">
    <w:name w:val="Текст примечания Знак1"/>
    <w:basedOn w:val="a0"/>
    <w:uiPriority w:val="99"/>
    <w:semiHidden/>
    <w:rsid w:val="00F558F3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F558F3"/>
    <w:rPr>
      <w:rFonts w:ascii="Calibri" w:hAnsi="Calibri"/>
      <w:b/>
      <w:sz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F558F3"/>
    <w:rPr>
      <w:b/>
      <w:bCs/>
    </w:rPr>
  </w:style>
  <w:style w:type="character" w:customStyle="1" w:styleId="aff9">
    <w:name w:val="Тема примечания Знак"/>
    <w:basedOn w:val="CommentTextChar"/>
    <w:link w:val="aff8"/>
    <w:uiPriority w:val="99"/>
    <w:semiHidden/>
    <w:locked/>
    <w:rsid w:val="00485E4A"/>
    <w:rPr>
      <w:rFonts w:ascii="Calibri" w:hAnsi="Calibri" w:cs="Times New Roman"/>
      <w:b/>
      <w:bCs/>
      <w:sz w:val="20"/>
      <w:szCs w:val="20"/>
    </w:rPr>
  </w:style>
  <w:style w:type="character" w:customStyle="1" w:styleId="1f0">
    <w:name w:val="Тема примечания Знак1"/>
    <w:basedOn w:val="1f"/>
    <w:uiPriority w:val="99"/>
    <w:semiHidden/>
    <w:rsid w:val="00F558F3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558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rsid w:val="00F558F3"/>
    <w:pPr>
      <w:ind w:left="720"/>
      <w:contextualSpacing/>
    </w:pPr>
  </w:style>
  <w:style w:type="paragraph" w:styleId="affa">
    <w:name w:val="Normal (Web)"/>
    <w:basedOn w:val="a"/>
    <w:uiPriority w:val="99"/>
    <w:rsid w:val="00F55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a0"/>
    <w:uiPriority w:val="99"/>
    <w:rsid w:val="00F558F3"/>
    <w:rPr>
      <w:rFonts w:cs="Times New Roman"/>
    </w:rPr>
  </w:style>
  <w:style w:type="character" w:styleId="affb">
    <w:name w:val="annotation reference"/>
    <w:basedOn w:val="a0"/>
    <w:uiPriority w:val="99"/>
    <w:semiHidden/>
    <w:rsid w:val="00721314"/>
    <w:rPr>
      <w:rFonts w:cs="Times New Roman"/>
      <w:sz w:val="16"/>
      <w:szCs w:val="16"/>
    </w:rPr>
  </w:style>
  <w:style w:type="paragraph" w:customStyle="1" w:styleId="28">
    <w:name w:val="Абзац списка2"/>
    <w:basedOn w:val="a"/>
    <w:uiPriority w:val="99"/>
    <w:rsid w:val="004E0636"/>
    <w:pPr>
      <w:ind w:left="720"/>
      <w:contextualSpacing/>
    </w:pPr>
  </w:style>
  <w:style w:type="table" w:customStyle="1" w:styleId="-110">
    <w:name w:val="Светлая заливка - Акцент 11"/>
    <w:basedOn w:val="a1"/>
    <w:uiPriority w:val="60"/>
    <w:rsid w:val="00D81B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c">
    <w:name w:val="Table Grid"/>
    <w:basedOn w:val="a1"/>
    <w:rsid w:val="00E17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otnote reference"/>
    <w:basedOn w:val="a0"/>
    <w:uiPriority w:val="99"/>
    <w:semiHidden/>
    <w:unhideWhenUsed/>
    <w:locked/>
    <w:rsid w:val="00992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F2E5-4490-40C9-BED9-05C5D43A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Наталья Александровна</dc:creator>
  <cp:lastModifiedBy>IAKokorina</cp:lastModifiedBy>
  <cp:revision>7</cp:revision>
  <dcterms:created xsi:type="dcterms:W3CDTF">2014-11-19T14:38:00Z</dcterms:created>
  <dcterms:modified xsi:type="dcterms:W3CDTF">2014-11-20T10:45:00Z</dcterms:modified>
</cp:coreProperties>
</file>