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B8" w:rsidRDefault="00FE0DAB" w:rsidP="00FE0DAB">
      <w:pPr>
        <w:pStyle w:val="a4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  <w:lang w:val="ru-RU"/>
        </w:rPr>
      </w:pPr>
      <w:r w:rsidRPr="001A005D">
        <w:rPr>
          <w:rFonts w:ascii="Times New Roman" w:hAnsi="Times New Roman"/>
        </w:rPr>
        <w:t xml:space="preserve">ПРОФЕССИОНАЛЬНЫЙ </w:t>
      </w:r>
    </w:p>
    <w:p w:rsidR="00FE0DAB" w:rsidRDefault="00FE0DAB" w:rsidP="00FE0DAB">
      <w:pPr>
        <w:pStyle w:val="a4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</w:rPr>
      </w:pPr>
      <w:r w:rsidRPr="001A005D">
        <w:rPr>
          <w:rFonts w:ascii="Times New Roman" w:hAnsi="Times New Roman"/>
        </w:rPr>
        <w:t>СТАНДАРТ</w:t>
      </w:r>
    </w:p>
    <w:p w:rsidR="00FE0DAB" w:rsidRDefault="00FE0DAB" w:rsidP="00FE0DAB">
      <w:pPr>
        <w:spacing w:after="0" w:line="240" w:lineRule="auto"/>
      </w:pPr>
    </w:p>
    <w:p w:rsidR="00FE0DAB" w:rsidRPr="00634129" w:rsidRDefault="00FE0DAB" w:rsidP="00634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129">
        <w:rPr>
          <w:rFonts w:ascii="Times New Roman" w:hAnsi="Times New Roman"/>
          <w:b/>
          <w:sz w:val="28"/>
          <w:szCs w:val="28"/>
        </w:rPr>
        <w:t>Техник по документации плавучей атомной станции</w:t>
      </w:r>
    </w:p>
    <w:p w:rsidR="00FE0DAB" w:rsidRDefault="00FE0DAB" w:rsidP="00FE0DAB">
      <w:pPr>
        <w:spacing w:after="0" w:line="240" w:lineRule="auto"/>
      </w:pPr>
      <w:r>
        <w:t>___________________________________________________________________________________</w:t>
      </w:r>
    </w:p>
    <w:p w:rsidR="00FE0DAB" w:rsidRPr="0072336E" w:rsidRDefault="00FE0DAB" w:rsidP="00FE0DAB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72336E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964" w:type="pct"/>
        <w:tblInd w:w="83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</w:tblGrid>
      <w:tr w:rsidR="00FE0DAB" w:rsidRPr="002A24B7" w:rsidTr="007137B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0DAB" w:rsidRPr="002A24B7" w:rsidRDefault="00FE0DAB" w:rsidP="005607D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FE0DAB" w:rsidRPr="00ED26F1" w:rsidTr="007137B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FE0DAB" w:rsidRPr="00ED26F1" w:rsidRDefault="00FE0DAB" w:rsidP="00560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FE0DAB" w:rsidRPr="00ED26F1" w:rsidRDefault="00FE0DAB" w:rsidP="00FE0DAB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t>Общие сведения</w:t>
      </w:r>
    </w:p>
    <w:p w:rsidR="00FE0DAB" w:rsidRPr="00ED26F1" w:rsidRDefault="00FE0DAB" w:rsidP="00FE0DAB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199"/>
        <w:gridCol w:w="1674"/>
        <w:gridCol w:w="1873"/>
        <w:gridCol w:w="609"/>
        <w:gridCol w:w="1429"/>
        <w:gridCol w:w="12"/>
      </w:tblGrid>
      <w:tr w:rsidR="00FE0DAB" w:rsidRPr="00ED26F1" w:rsidTr="005607D5">
        <w:trPr>
          <w:trHeight w:val="437"/>
        </w:trPr>
        <w:tc>
          <w:tcPr>
            <w:tcW w:w="4003" w:type="pct"/>
            <w:gridSpan w:val="4"/>
            <w:tcBorders>
              <w:top w:val="nil"/>
              <w:left w:val="nil"/>
              <w:right w:val="nil"/>
            </w:tcBorders>
          </w:tcPr>
          <w:p w:rsidR="00FE0DAB" w:rsidRPr="00ED26F1" w:rsidRDefault="00FE0DAB" w:rsidP="005607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54B44">
              <w:rPr>
                <w:rFonts w:ascii="Times New Roman" w:hAnsi="Times New Roman"/>
                <w:sz w:val="24"/>
              </w:rPr>
              <w:t>Организация технической эксплуатации плавучих атомных станций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E0DAB" w:rsidRPr="00ED26F1" w:rsidRDefault="00FE0DAB" w:rsidP="005607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0DAB" w:rsidRPr="00ED26F1" w:rsidRDefault="00FE0DAB" w:rsidP="005607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E0DAB" w:rsidRPr="00ED26F1" w:rsidTr="005607D5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DAB" w:rsidRPr="00ED26F1" w:rsidRDefault="00FE0DAB" w:rsidP="00560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E0DAB" w:rsidRPr="00ED26F1" w:rsidRDefault="00FE0DAB" w:rsidP="00560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FE0DAB" w:rsidRPr="002A24B7" w:rsidTr="005607D5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E0DAB" w:rsidRPr="002A24B7" w:rsidRDefault="00FE0DAB" w:rsidP="005607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FE0DAB" w:rsidRPr="002A24B7" w:rsidTr="00F40727">
        <w:trPr>
          <w:trHeight w:val="970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E0DAB" w:rsidRPr="00B57010" w:rsidRDefault="00F40727" w:rsidP="00797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  <w:r w:rsidR="00FE0DAB" w:rsidRPr="00A226AA">
              <w:rPr>
                <w:rFonts w:ascii="Times New Roman" w:hAnsi="Times New Roman"/>
                <w:sz w:val="24"/>
                <w:szCs w:val="24"/>
              </w:rPr>
              <w:t>обеспечение деятельности специалистов, обслуживающих плавучую атомную станцию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(ПАТЭС</w:t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</w:tr>
      <w:tr w:rsidR="00FE0DAB" w:rsidRPr="002A24B7" w:rsidTr="005607D5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E0DAB" w:rsidRPr="009F6349" w:rsidRDefault="00FE0DAB" w:rsidP="005607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7972B8" w:rsidRPr="009F6349" w:rsidTr="007972B8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72B8" w:rsidRPr="004B7EAB" w:rsidRDefault="007972B8" w:rsidP="0071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3D">
              <w:rPr>
                <w:rFonts w:ascii="Times New Roman" w:hAnsi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72B8" w:rsidRPr="004B7EAB" w:rsidRDefault="007972B8" w:rsidP="0071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Архивист, архивариус</w:t>
            </w:r>
          </w:p>
        </w:tc>
        <w:tc>
          <w:tcPr>
            <w:tcW w:w="81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72B8" w:rsidRPr="004B7EAB" w:rsidRDefault="007972B8" w:rsidP="0071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9C">
              <w:rPr>
                <w:rFonts w:ascii="Times New Roman" w:hAnsi="Times New Roman"/>
                <w:sz w:val="24"/>
                <w:szCs w:val="24"/>
              </w:rPr>
              <w:t>4141</w:t>
            </w:r>
          </w:p>
        </w:tc>
        <w:tc>
          <w:tcPr>
            <w:tcW w:w="19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72B8" w:rsidRPr="004B7EAB" w:rsidRDefault="007972B8" w:rsidP="0071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 архивариус</w:t>
            </w:r>
          </w:p>
        </w:tc>
      </w:tr>
      <w:tr w:rsidR="00FE0DAB" w:rsidRPr="00ED26F1" w:rsidTr="007972B8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E0DAB" w:rsidRPr="00ED26F1" w:rsidRDefault="00FE0DAB" w:rsidP="00560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>
              <w:rPr>
                <w:rStyle w:val="af2"/>
                <w:rFonts w:ascii="Times New Roman" w:hAnsi="Times New Roman"/>
                <w:sz w:val="18"/>
              </w:rPr>
              <w:endnoteReference w:id="1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55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E0DAB" w:rsidRPr="00ED26F1" w:rsidRDefault="00FE0DAB" w:rsidP="00560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81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E0DAB" w:rsidRPr="00ED26F1" w:rsidRDefault="00FE0DAB" w:rsidP="00560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0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E0DAB" w:rsidRPr="00ED26F1" w:rsidRDefault="00FE0DAB" w:rsidP="00560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FE0DAB" w:rsidRPr="0006663A" w:rsidTr="005607D5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E0DAB" w:rsidRPr="0006663A" w:rsidRDefault="00FE0DAB" w:rsidP="005607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FE0DAB" w:rsidRPr="002A24B7" w:rsidTr="00DF7D5D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E0DAB" w:rsidRPr="00B54B44" w:rsidRDefault="00FE0DAB" w:rsidP="00DF7D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40.11.3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E0DAB" w:rsidRPr="00B54B44" w:rsidRDefault="00FE0DAB" w:rsidP="00DF7D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Производство электроэнергии атомными электростанциями</w:t>
            </w:r>
          </w:p>
        </w:tc>
      </w:tr>
      <w:tr w:rsidR="00FE0DAB" w:rsidRPr="00ED26F1" w:rsidTr="005607D5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E0DAB" w:rsidRPr="00ED26F1" w:rsidRDefault="00FE0DAB" w:rsidP="00560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ED26F1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2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E0DAB" w:rsidRPr="00ED26F1" w:rsidRDefault="00FE0DAB" w:rsidP="00560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FE0DAB" w:rsidRDefault="00FE0DAB" w:rsidP="00FE0DAB">
      <w:pPr>
        <w:rPr>
          <w:lang w:val="en-US"/>
        </w:rPr>
      </w:pPr>
    </w:p>
    <w:p w:rsidR="003564FC" w:rsidRDefault="003564FC" w:rsidP="00AD7FD2">
      <w:pPr>
        <w:pStyle w:val="12"/>
        <w:tabs>
          <w:tab w:val="left" w:pos="567"/>
        </w:tabs>
        <w:spacing w:after="0" w:line="240" w:lineRule="auto"/>
        <w:ind w:left="0" w:firstLine="709"/>
        <w:jc w:val="center"/>
        <w:sectPr w:rsidR="003564FC" w:rsidSect="007137B8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</w:p>
    <w:tbl>
      <w:tblPr>
        <w:tblW w:w="500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6"/>
        <w:gridCol w:w="2478"/>
        <w:gridCol w:w="1612"/>
        <w:gridCol w:w="6793"/>
        <w:gridCol w:w="985"/>
        <w:gridCol w:w="1632"/>
      </w:tblGrid>
      <w:tr w:rsidR="00470D31" w:rsidRPr="002A24B7" w:rsidTr="001E319C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4E7" w:rsidRDefault="00470D31" w:rsidP="00D13832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lastRenderedPageBreak/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 w:rsidR="00C554E7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470D31" w:rsidRDefault="00470D31" w:rsidP="007137B8">
            <w:pPr>
              <w:pStyle w:val="12"/>
              <w:tabs>
                <w:tab w:val="left" w:pos="567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(функциональная карта вида профессиональной деятельности)</w:t>
            </w:r>
          </w:p>
          <w:p w:rsidR="00470D31" w:rsidRPr="002A24B7" w:rsidRDefault="00470D31" w:rsidP="00513A2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2150A" w:rsidRPr="00C2150A" w:rsidTr="00A6337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31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C2150A" w:rsidRPr="00C2150A" w:rsidTr="00A6337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уровень квалификации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уровень (подуровень) квалификации</w:t>
            </w:r>
          </w:p>
        </w:tc>
      </w:tr>
      <w:tr w:rsidR="00C2150A" w:rsidRPr="00C2150A" w:rsidTr="00BF3CC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6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50A" w:rsidRPr="00320068" w:rsidRDefault="00C2150A" w:rsidP="00C2150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A6337C">
              <w:rPr>
                <w:rFonts w:ascii="Times New Roman" w:hAnsi="Times New Roman"/>
                <w:sz w:val="24"/>
              </w:rPr>
              <w:t xml:space="preserve">Обеспечение </w:t>
            </w:r>
            <w:r w:rsidR="00320068">
              <w:rPr>
                <w:rFonts w:ascii="Times New Roman" w:hAnsi="Times New Roman"/>
                <w:sz w:val="24"/>
              </w:rPr>
              <w:t>работы технической библиотеки ПАТЭС</w:t>
            </w:r>
          </w:p>
          <w:p w:rsidR="00C2150A" w:rsidRPr="00A6337C" w:rsidRDefault="00C2150A" w:rsidP="00C215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50A" w:rsidRPr="00C2150A" w:rsidRDefault="00C2150A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50A" w:rsidRPr="00A6337C" w:rsidRDefault="00C2150A" w:rsidP="00C215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Систематизация и учет докум</w:t>
            </w:r>
            <w:r w:rsidR="00C02456">
              <w:rPr>
                <w:rFonts w:ascii="Times New Roman" w:hAnsi="Times New Roman"/>
                <w:sz w:val="24"/>
              </w:rPr>
              <w:t>ентов технической библиотеки ПАТЭС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50A" w:rsidRPr="00A6337C" w:rsidRDefault="00C2150A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A/01.4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50A" w:rsidRPr="00A6337C" w:rsidRDefault="00334FFC" w:rsidP="00BF3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34FFC" w:rsidRPr="00C2150A" w:rsidTr="00BF3CC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C2150A" w:rsidRDefault="00334FFC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C2150A" w:rsidRDefault="00334FFC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C2150A" w:rsidRDefault="00334FFC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Пополнение технической библиотеки</w:t>
            </w:r>
            <w:r>
              <w:rPr>
                <w:rFonts w:ascii="Times New Roman" w:hAnsi="Times New Roman"/>
                <w:sz w:val="24"/>
              </w:rPr>
              <w:t xml:space="preserve"> ПАТЭС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A/02.4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Default="00334FFC" w:rsidP="00BF3CC5">
            <w:pPr>
              <w:jc w:val="center"/>
            </w:pPr>
            <w:r w:rsidRPr="001E1D69">
              <w:rPr>
                <w:rFonts w:ascii="Times New Roman" w:hAnsi="Times New Roman"/>
                <w:sz w:val="24"/>
              </w:rPr>
              <w:t>4</w:t>
            </w:r>
          </w:p>
        </w:tc>
      </w:tr>
      <w:tr w:rsidR="00334FFC" w:rsidRPr="00C2150A" w:rsidTr="00BF3CC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8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C2150A" w:rsidRDefault="00334FFC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C2150A" w:rsidRDefault="00334FFC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Обеспечение сохранности документов</w:t>
            </w:r>
            <w:r>
              <w:rPr>
                <w:rFonts w:ascii="Times New Roman" w:hAnsi="Times New Roman"/>
                <w:sz w:val="24"/>
              </w:rPr>
              <w:t xml:space="preserve"> технической библиотеки ПАТЭС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A/03.4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Default="00334FFC" w:rsidP="00BF3CC5">
            <w:pPr>
              <w:jc w:val="center"/>
            </w:pPr>
            <w:r w:rsidRPr="001E1D69">
              <w:rPr>
                <w:rFonts w:ascii="Times New Roman" w:hAnsi="Times New Roman"/>
                <w:sz w:val="24"/>
              </w:rPr>
              <w:t>4</w:t>
            </w:r>
          </w:p>
        </w:tc>
      </w:tr>
      <w:tr w:rsidR="00334FFC" w:rsidRPr="00C2150A" w:rsidTr="00BF3CC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C2150A" w:rsidRDefault="00334FFC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C2150A" w:rsidRDefault="00334FFC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C2150A" w:rsidRDefault="00334FFC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DF5A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</w:t>
            </w:r>
            <w:r w:rsidRPr="00A6337C">
              <w:rPr>
                <w:rFonts w:ascii="Times New Roman" w:hAnsi="Times New Roman"/>
                <w:sz w:val="24"/>
              </w:rPr>
              <w:t xml:space="preserve"> справочной базы данных по документам ПА</w:t>
            </w:r>
            <w:r>
              <w:rPr>
                <w:rFonts w:ascii="Times New Roman" w:hAnsi="Times New Roman"/>
                <w:sz w:val="24"/>
              </w:rPr>
              <w:t>ТЭС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A/04.4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Default="00334FFC" w:rsidP="00BF3CC5">
            <w:pPr>
              <w:jc w:val="center"/>
            </w:pPr>
            <w:r w:rsidRPr="001E1D69">
              <w:rPr>
                <w:rFonts w:ascii="Times New Roman" w:hAnsi="Times New Roman"/>
                <w:sz w:val="24"/>
              </w:rPr>
              <w:t>4</w:t>
            </w:r>
          </w:p>
        </w:tc>
      </w:tr>
      <w:tr w:rsidR="00334FFC" w:rsidRPr="00C2150A" w:rsidTr="00BF3CC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C2150A" w:rsidRDefault="00334FFC" w:rsidP="00A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Обеспечение защиты информации</w:t>
            </w:r>
            <w:r>
              <w:rPr>
                <w:rFonts w:ascii="Times New Roman" w:hAnsi="Times New Roman"/>
                <w:sz w:val="24"/>
              </w:rPr>
              <w:t xml:space="preserve"> библиотеки ПАТЭС</w:t>
            </w:r>
          </w:p>
          <w:p w:rsidR="00334FFC" w:rsidRPr="00A6337C" w:rsidRDefault="00334FFC" w:rsidP="00C215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150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Ведение документации по учёту документов, составляющих государственную, служебную и коммерческую тайну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6337C">
              <w:rPr>
                <w:rFonts w:ascii="Times New Roman" w:hAnsi="Times New Roman"/>
                <w:sz w:val="24"/>
              </w:rPr>
              <w:t>библиотеки</w:t>
            </w:r>
            <w:r>
              <w:rPr>
                <w:rFonts w:ascii="Times New Roman" w:hAnsi="Times New Roman"/>
                <w:sz w:val="24"/>
              </w:rPr>
              <w:t xml:space="preserve"> ПАТЭС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В/01.4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Default="00334FFC" w:rsidP="00BF3CC5">
            <w:pPr>
              <w:jc w:val="center"/>
            </w:pPr>
            <w:r w:rsidRPr="001E1D69">
              <w:rPr>
                <w:rFonts w:ascii="Times New Roman" w:hAnsi="Times New Roman"/>
                <w:sz w:val="24"/>
              </w:rPr>
              <w:t>4</w:t>
            </w:r>
          </w:p>
        </w:tc>
      </w:tr>
      <w:tr w:rsidR="00334FFC" w:rsidRPr="00C2150A" w:rsidTr="00BF3CC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F407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Обеспечение режима секретности и неразглашения сведений конфиденциального характера</w:t>
            </w:r>
            <w:r>
              <w:rPr>
                <w:rFonts w:ascii="Times New Roman" w:hAnsi="Times New Roman"/>
                <w:sz w:val="24"/>
              </w:rPr>
              <w:t xml:space="preserve"> технической библиотеки ПАТЭС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Pr="00A6337C" w:rsidRDefault="00334FFC" w:rsidP="00C2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В/02.4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FFC" w:rsidRDefault="00334FFC" w:rsidP="00BF3CC5">
            <w:pPr>
              <w:jc w:val="center"/>
            </w:pPr>
            <w:r w:rsidRPr="001E1D69"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C2150A" w:rsidRDefault="00C2150A" w:rsidP="00A34D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150A" w:rsidRDefault="00C2150A" w:rsidP="00A34D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150A" w:rsidRDefault="00C2150A" w:rsidP="00A34D8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2150A" w:rsidSect="003564FC"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332" w:type="pct"/>
        <w:tblInd w:w="-601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156"/>
        <w:gridCol w:w="372"/>
        <w:gridCol w:w="837"/>
        <w:gridCol w:w="274"/>
        <w:gridCol w:w="435"/>
        <w:gridCol w:w="1458"/>
        <w:gridCol w:w="570"/>
        <w:gridCol w:w="1127"/>
        <w:gridCol w:w="8"/>
        <w:gridCol w:w="1558"/>
        <w:gridCol w:w="984"/>
      </w:tblGrid>
      <w:tr w:rsidR="00203137" w:rsidRPr="002A24B7" w:rsidTr="007137B8">
        <w:trPr>
          <w:trHeight w:val="57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CF1678" w:rsidRPr="00CF1678" w:rsidRDefault="00CF1678" w:rsidP="00CF167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ED9">
              <w:rPr>
                <w:rFonts w:ascii="Times New Roman" w:hAnsi="Times New Roman"/>
                <w:b/>
                <w:sz w:val="28"/>
              </w:rPr>
              <w:lastRenderedPageBreak/>
              <w:t>Характеристика обобщенных трудовых функций</w:t>
            </w:r>
          </w:p>
          <w:p w:rsidR="00203137" w:rsidRDefault="00203137" w:rsidP="00A3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DCA" w:rsidRPr="002A24B7" w:rsidTr="007137B8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CF1678" w:rsidRPr="00CF1678" w:rsidRDefault="005D21C6" w:rsidP="00B80C49">
            <w:pPr>
              <w:numPr>
                <w:ilvl w:val="1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  <w:p w:rsidR="00E01DCA" w:rsidRPr="00CF1678" w:rsidRDefault="00E01DCA" w:rsidP="00B80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C1286" w:rsidRPr="00ED26F1" w:rsidTr="007137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7"/>
        </w:trPr>
        <w:tc>
          <w:tcPr>
            <w:tcW w:w="700" w:type="pct"/>
            <w:tcBorders>
              <w:top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C1286" w:rsidRPr="00ED26F1" w:rsidRDefault="002C1286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20" w:type="pct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1286" w:rsidRPr="00A6337C" w:rsidRDefault="002C1286" w:rsidP="00BF3CC5">
            <w:pPr>
              <w:pStyle w:val="Default"/>
              <w:rPr>
                <w:kern w:val="24"/>
              </w:rPr>
            </w:pPr>
            <w:r w:rsidRPr="00A6337C">
              <w:rPr>
                <w:kern w:val="24"/>
              </w:rPr>
              <w:t>Обеспечение р</w:t>
            </w:r>
            <w:r w:rsidR="000E0716">
              <w:rPr>
                <w:kern w:val="24"/>
              </w:rPr>
              <w:t>аботы технической библиотеки ПАТЭС</w:t>
            </w:r>
          </w:p>
        </w:tc>
        <w:tc>
          <w:tcPr>
            <w:tcW w:w="279" w:type="pct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2C1286" w:rsidRPr="00ED26F1" w:rsidRDefault="002C1286" w:rsidP="00520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56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1286" w:rsidRPr="007B48FD" w:rsidRDefault="002C1286" w:rsidP="0052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3" w:type="pct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2C1286" w:rsidRPr="00ED26F1" w:rsidRDefault="002C1286" w:rsidP="00520C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83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1286" w:rsidRPr="00C94C04" w:rsidRDefault="002C1286" w:rsidP="0052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0C2E" w:rsidRPr="00ED26F1" w:rsidTr="007137B8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520C2E" w:rsidRPr="00ED26F1" w:rsidRDefault="00520C2E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20C2E" w:rsidRPr="00ED26F1" w:rsidTr="007137B8">
        <w:trPr>
          <w:trHeight w:val="283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20C2E" w:rsidRPr="00ED26F1" w:rsidRDefault="00520C2E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20C2E" w:rsidRPr="00ED26F1" w:rsidRDefault="00520C2E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47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20C2E" w:rsidRPr="00520C2E" w:rsidRDefault="00520C2E" w:rsidP="00EE4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C2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20C2E" w:rsidRPr="00ED26F1" w:rsidRDefault="00520C2E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20C2E" w:rsidRPr="00ED26F1" w:rsidRDefault="00B80C49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20C2E" w:rsidRPr="00ED26F1" w:rsidRDefault="00B80C49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20C2E" w:rsidRPr="00ED26F1" w:rsidTr="007137B8"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0C2E" w:rsidRPr="00ED26F1" w:rsidRDefault="00520C2E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20C2E" w:rsidRPr="00ED26F1" w:rsidRDefault="00520C2E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20C2E" w:rsidRPr="00ED26F1" w:rsidRDefault="00520C2E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25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101B4" w:rsidRDefault="00520C2E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Регистрационный </w:t>
            </w:r>
          </w:p>
          <w:p w:rsidR="00520C2E" w:rsidRPr="00ED26F1" w:rsidRDefault="00520C2E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520C2E" w:rsidRPr="002A24B7" w:rsidTr="007137B8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520C2E" w:rsidRPr="001B67D6" w:rsidRDefault="00520C2E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6D7" w:rsidRPr="002A24B7" w:rsidTr="007137B8">
        <w:trPr>
          <w:trHeight w:val="525"/>
        </w:trPr>
        <w:tc>
          <w:tcPr>
            <w:tcW w:w="1267" w:type="pct"/>
            <w:gridSpan w:val="2"/>
            <w:tcBorders>
              <w:left w:val="single" w:sz="4" w:space="0" w:color="808080"/>
            </w:tcBorders>
            <w:vAlign w:val="center"/>
          </w:tcPr>
          <w:p w:rsidR="003D26D7" w:rsidRPr="002A24B7" w:rsidRDefault="003D26D7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</w:p>
        </w:tc>
        <w:tc>
          <w:tcPr>
            <w:tcW w:w="3733" w:type="pct"/>
            <w:gridSpan w:val="10"/>
            <w:tcBorders>
              <w:right w:val="single" w:sz="4" w:space="0" w:color="808080"/>
            </w:tcBorders>
            <w:vAlign w:val="center"/>
          </w:tcPr>
          <w:p w:rsidR="003D26D7" w:rsidRPr="003D26D7" w:rsidRDefault="00334FFC" w:rsidP="000F0E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81EF3">
              <w:rPr>
                <w:rFonts w:ascii="Times New Roman" w:hAnsi="Times New Roman"/>
                <w:sz w:val="24"/>
                <w:szCs w:val="24"/>
              </w:rPr>
              <w:t>ехник по документации технической библиотеки ПА</w:t>
            </w:r>
            <w:r w:rsidR="004905DC">
              <w:rPr>
                <w:rFonts w:ascii="Times New Roman" w:hAnsi="Times New Roman"/>
                <w:sz w:val="24"/>
                <w:szCs w:val="24"/>
              </w:rPr>
              <w:t>ТЭС</w:t>
            </w:r>
          </w:p>
        </w:tc>
      </w:tr>
      <w:tr w:rsidR="00520C2E" w:rsidRPr="002A24B7" w:rsidTr="007137B8">
        <w:trPr>
          <w:trHeight w:val="408"/>
        </w:trPr>
        <w:tc>
          <w:tcPr>
            <w:tcW w:w="5000" w:type="pct"/>
            <w:gridSpan w:val="12"/>
            <w:vAlign w:val="center"/>
          </w:tcPr>
          <w:p w:rsidR="00520C2E" w:rsidRPr="002A24B7" w:rsidRDefault="00520C2E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E77F1" w:rsidRPr="002A24B7" w:rsidTr="007137B8">
        <w:trPr>
          <w:trHeight w:val="408"/>
        </w:trPr>
        <w:tc>
          <w:tcPr>
            <w:tcW w:w="1267" w:type="pct"/>
            <w:gridSpan w:val="2"/>
            <w:tcBorders>
              <w:left w:val="single" w:sz="4" w:space="0" w:color="808080"/>
            </w:tcBorders>
            <w:vAlign w:val="center"/>
          </w:tcPr>
          <w:p w:rsidR="005E77F1" w:rsidRPr="002A24B7" w:rsidRDefault="005E77F1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33" w:type="pct"/>
            <w:gridSpan w:val="10"/>
            <w:tcBorders>
              <w:right w:val="single" w:sz="4" w:space="0" w:color="808080"/>
            </w:tcBorders>
            <w:vAlign w:val="center"/>
          </w:tcPr>
          <w:p w:rsidR="005E77F1" w:rsidRPr="00CC4D53" w:rsidRDefault="00875FD3" w:rsidP="00085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5E77F1" w:rsidRPr="005E77F1">
              <w:rPr>
                <w:rFonts w:ascii="Times New Roman" w:hAnsi="Times New Roman"/>
                <w:sz w:val="24"/>
              </w:rPr>
              <w:t>редн</w:t>
            </w:r>
            <w:r>
              <w:rPr>
                <w:rFonts w:ascii="Times New Roman" w:hAnsi="Times New Roman"/>
                <w:sz w:val="24"/>
              </w:rPr>
              <w:t>ее профессиональное образование</w:t>
            </w:r>
            <w:r w:rsidR="000858EC">
              <w:rPr>
                <w:rFonts w:ascii="Times New Roman" w:hAnsi="Times New Roman"/>
                <w:sz w:val="24"/>
              </w:rPr>
              <w:t xml:space="preserve"> по программам подготовки специалистов среднего звена</w:t>
            </w:r>
          </w:p>
        </w:tc>
      </w:tr>
      <w:tr w:rsidR="00520C2E" w:rsidRPr="002A24B7" w:rsidTr="007137B8">
        <w:trPr>
          <w:trHeight w:val="408"/>
        </w:trPr>
        <w:tc>
          <w:tcPr>
            <w:tcW w:w="1267" w:type="pct"/>
            <w:gridSpan w:val="2"/>
            <w:tcBorders>
              <w:left w:val="single" w:sz="4" w:space="0" w:color="808080"/>
            </w:tcBorders>
            <w:vAlign w:val="center"/>
          </w:tcPr>
          <w:p w:rsidR="00520C2E" w:rsidRPr="002A24B7" w:rsidRDefault="00520C2E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33" w:type="pct"/>
            <w:gridSpan w:val="10"/>
            <w:tcBorders>
              <w:right w:val="single" w:sz="4" w:space="0" w:color="808080"/>
            </w:tcBorders>
            <w:vAlign w:val="center"/>
          </w:tcPr>
          <w:p w:rsidR="00520C2E" w:rsidRPr="007407A7" w:rsidRDefault="00334FFC" w:rsidP="005E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="00981EF3" w:rsidRPr="007407A7">
              <w:rPr>
                <w:rFonts w:ascii="Times New Roman" w:hAnsi="Times New Roman"/>
                <w:color w:val="000000"/>
              </w:rPr>
              <w:t>ез предъявления требований к стажу работы</w:t>
            </w:r>
          </w:p>
        </w:tc>
      </w:tr>
      <w:tr w:rsidR="00520C2E" w:rsidRPr="002A24B7" w:rsidTr="007137B8">
        <w:trPr>
          <w:trHeight w:val="408"/>
        </w:trPr>
        <w:tc>
          <w:tcPr>
            <w:tcW w:w="1267" w:type="pct"/>
            <w:gridSpan w:val="2"/>
            <w:tcBorders>
              <w:left w:val="single" w:sz="4" w:space="0" w:color="808080"/>
            </w:tcBorders>
            <w:vAlign w:val="center"/>
          </w:tcPr>
          <w:p w:rsidR="00520C2E" w:rsidRPr="002A24B7" w:rsidRDefault="00520C2E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33" w:type="pct"/>
            <w:gridSpan w:val="10"/>
            <w:tcBorders>
              <w:right w:val="single" w:sz="4" w:space="0" w:color="808080"/>
            </w:tcBorders>
            <w:vAlign w:val="center"/>
          </w:tcPr>
          <w:p w:rsidR="00520C2E" w:rsidRPr="007407A7" w:rsidRDefault="00160E50" w:rsidP="002676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0C2E" w:rsidRPr="001B67D6" w:rsidTr="007137B8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520C2E" w:rsidRPr="001B67D6" w:rsidRDefault="00520C2E" w:rsidP="00B75C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520C2E" w:rsidRPr="001B67D6" w:rsidTr="007137B8">
        <w:trPr>
          <w:trHeight w:val="283"/>
        </w:trPr>
        <w:tc>
          <w:tcPr>
            <w:tcW w:w="144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520C2E" w:rsidRPr="001B67D6" w:rsidRDefault="00520C2E" w:rsidP="00AD7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44" w:type="pct"/>
            <w:gridSpan w:val="2"/>
          </w:tcPr>
          <w:p w:rsidR="00520C2E" w:rsidRPr="001B67D6" w:rsidRDefault="00520C2E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3006" w:type="pct"/>
            <w:gridSpan w:val="7"/>
            <w:tcBorders>
              <w:right w:val="single" w:sz="4" w:space="0" w:color="808080"/>
            </w:tcBorders>
          </w:tcPr>
          <w:p w:rsidR="00520C2E" w:rsidRPr="001B67D6" w:rsidRDefault="00520C2E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741F9C" w:rsidRPr="00ED26F1" w:rsidTr="007137B8">
        <w:trPr>
          <w:trHeight w:val="679"/>
        </w:trPr>
        <w:tc>
          <w:tcPr>
            <w:tcW w:w="1449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741F9C" w:rsidRPr="00ED26F1" w:rsidRDefault="00741F9C" w:rsidP="00786386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ОКЗ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544" w:type="pct"/>
            <w:gridSpan w:val="2"/>
            <w:tcBorders>
              <w:right w:val="single" w:sz="2" w:space="0" w:color="808080"/>
            </w:tcBorders>
            <w:vAlign w:val="center"/>
          </w:tcPr>
          <w:p w:rsidR="00741F9C" w:rsidRPr="004B7EAB" w:rsidRDefault="00741F9C" w:rsidP="00C63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343"/>
            <w:r w:rsidRPr="00C6333D">
              <w:rPr>
                <w:rFonts w:ascii="Times New Roman" w:hAnsi="Times New Roman"/>
                <w:sz w:val="24"/>
                <w:szCs w:val="24"/>
              </w:rPr>
              <w:t>343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41F9C" w:rsidRPr="004B7EAB" w:rsidRDefault="00741F9C" w:rsidP="0074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Архивист, архивариус</w:t>
            </w:r>
          </w:p>
        </w:tc>
      </w:tr>
      <w:tr w:rsidR="00E34077" w:rsidRPr="00ED26F1" w:rsidTr="007137B8">
        <w:trPr>
          <w:trHeight w:val="561"/>
        </w:trPr>
        <w:tc>
          <w:tcPr>
            <w:tcW w:w="144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E34077" w:rsidRPr="00ED26F1" w:rsidRDefault="00E34077" w:rsidP="007863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gridSpan w:val="2"/>
            <w:tcBorders>
              <w:right w:val="single" w:sz="2" w:space="0" w:color="808080"/>
            </w:tcBorders>
            <w:vAlign w:val="center"/>
          </w:tcPr>
          <w:p w:rsidR="00E34077" w:rsidRPr="004B7EAB" w:rsidRDefault="00E34077" w:rsidP="00741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4141"/>
            <w:r w:rsidRPr="00741F9C">
              <w:rPr>
                <w:rFonts w:ascii="Times New Roman" w:hAnsi="Times New Roman"/>
                <w:sz w:val="24"/>
                <w:szCs w:val="24"/>
              </w:rPr>
              <w:t>4141</w:t>
            </w:r>
            <w:bookmarkEnd w:id="1"/>
          </w:p>
        </w:tc>
        <w:tc>
          <w:tcPr>
            <w:tcW w:w="300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34077" w:rsidRPr="004B7EAB" w:rsidRDefault="00E34077" w:rsidP="0074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 архивариус</w:t>
            </w:r>
          </w:p>
        </w:tc>
      </w:tr>
      <w:tr w:rsidR="00BB12F7" w:rsidRPr="00ED26F1" w:rsidTr="007137B8">
        <w:trPr>
          <w:trHeight w:val="283"/>
        </w:trPr>
        <w:tc>
          <w:tcPr>
            <w:tcW w:w="1449" w:type="pct"/>
            <w:gridSpan w:val="3"/>
            <w:tcBorders>
              <w:left w:val="single" w:sz="4" w:space="0" w:color="808080"/>
            </w:tcBorders>
            <w:vAlign w:val="center"/>
          </w:tcPr>
          <w:p w:rsidR="00BB12F7" w:rsidRPr="00ED26F1" w:rsidRDefault="00BB12F7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544" w:type="pct"/>
            <w:gridSpan w:val="2"/>
            <w:tcBorders>
              <w:right w:val="single" w:sz="2" w:space="0" w:color="808080"/>
            </w:tcBorders>
            <w:vAlign w:val="center"/>
          </w:tcPr>
          <w:p w:rsidR="00BB12F7" w:rsidRPr="0099069B" w:rsidRDefault="00BB12F7" w:rsidP="00FA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12F7" w:rsidRPr="00836DCA" w:rsidRDefault="00C6333D" w:rsidP="00741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33D">
              <w:rPr>
                <w:rFonts w:ascii="Times New Roman" w:hAnsi="Times New Roman"/>
                <w:sz w:val="24"/>
                <w:szCs w:val="24"/>
              </w:rPr>
              <w:t>Техник по документации</w:t>
            </w:r>
          </w:p>
        </w:tc>
      </w:tr>
      <w:tr w:rsidR="00BB12F7" w:rsidRPr="00ED26F1" w:rsidTr="007137B8">
        <w:trPr>
          <w:trHeight w:val="283"/>
        </w:trPr>
        <w:tc>
          <w:tcPr>
            <w:tcW w:w="1449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BB12F7" w:rsidRPr="00ED26F1" w:rsidRDefault="00BB12F7" w:rsidP="0091368A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ОКСО</w:t>
            </w:r>
            <w:r>
              <w:rPr>
                <w:rStyle w:val="af2"/>
                <w:rFonts w:ascii="Times New Roman" w:hAnsi="Times New Roman"/>
              </w:rPr>
              <w:endnoteReference w:id="4"/>
            </w:r>
          </w:p>
        </w:tc>
        <w:tc>
          <w:tcPr>
            <w:tcW w:w="544" w:type="pct"/>
            <w:gridSpan w:val="2"/>
            <w:tcBorders>
              <w:right w:val="single" w:sz="2" w:space="0" w:color="808080"/>
            </w:tcBorders>
            <w:vAlign w:val="center"/>
          </w:tcPr>
          <w:p w:rsidR="00BB12F7" w:rsidRPr="00D96FAE" w:rsidRDefault="00E34077" w:rsidP="00FA4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032002</w:t>
            </w:r>
          </w:p>
        </w:tc>
        <w:tc>
          <w:tcPr>
            <w:tcW w:w="300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12F7" w:rsidRPr="00D96FAE" w:rsidRDefault="00C6333D" w:rsidP="00741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Документационное обеспечение </w:t>
            </w:r>
            <w:r w:rsidR="00E3407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и архивоведение</w:t>
            </w:r>
          </w:p>
        </w:tc>
      </w:tr>
      <w:tr w:rsidR="00BB12F7" w:rsidRPr="00ED26F1" w:rsidTr="007137B8">
        <w:trPr>
          <w:trHeight w:val="283"/>
        </w:trPr>
        <w:tc>
          <w:tcPr>
            <w:tcW w:w="144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BB12F7" w:rsidRPr="00ED26F1" w:rsidRDefault="00BB12F7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gridSpan w:val="2"/>
            <w:tcBorders>
              <w:right w:val="single" w:sz="2" w:space="0" w:color="808080"/>
            </w:tcBorders>
            <w:vAlign w:val="center"/>
          </w:tcPr>
          <w:p w:rsidR="00BB12F7" w:rsidRPr="00D96FAE" w:rsidRDefault="00E34077" w:rsidP="00FA4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071202</w:t>
            </w:r>
          </w:p>
        </w:tc>
        <w:tc>
          <w:tcPr>
            <w:tcW w:w="300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B12F7" w:rsidRPr="00D96FAE" w:rsidRDefault="00E34077" w:rsidP="00E340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Библиотековедение</w:t>
            </w:r>
          </w:p>
        </w:tc>
      </w:tr>
    </w:tbl>
    <w:p w:rsidR="00EB35C0" w:rsidRDefault="00EB35C0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9D6ACF" w:rsidRDefault="009D6ACF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9D6ACF" w:rsidRDefault="009D6ACF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9D6ACF" w:rsidRDefault="009D6ACF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9D6ACF" w:rsidRDefault="009D6ACF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AC78EB" w:rsidRDefault="00AC78EB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9D6ACF" w:rsidRDefault="009D6ACF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9D6ACF" w:rsidRDefault="009D6ACF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9D6ACF" w:rsidRDefault="009D6ACF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9D6ACF" w:rsidRDefault="009D6ACF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9D6ACF" w:rsidRDefault="009D6ACF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7137B8" w:rsidRDefault="007137B8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7137B8" w:rsidRDefault="007137B8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7137B8" w:rsidRDefault="007137B8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406" w:type="pct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1"/>
        <w:gridCol w:w="1341"/>
        <w:gridCol w:w="447"/>
        <w:gridCol w:w="1194"/>
        <w:gridCol w:w="851"/>
        <w:gridCol w:w="294"/>
        <w:gridCol w:w="700"/>
        <w:gridCol w:w="422"/>
        <w:gridCol w:w="995"/>
        <w:gridCol w:w="1273"/>
      </w:tblGrid>
      <w:tr w:rsidR="00EB35C0" w:rsidRPr="002A24B7" w:rsidTr="007137B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BC5875" w:rsidRDefault="00AD7FD2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="00520A10"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="00EB35C0"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FC172B" w:rsidRPr="00ED26F1" w:rsidTr="007137B8">
        <w:trPr>
          <w:trHeight w:val="278"/>
        </w:trPr>
        <w:tc>
          <w:tcPr>
            <w:tcW w:w="75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65A4B" w:rsidRPr="00ED26F1" w:rsidRDefault="00B65A4B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5A4B" w:rsidRPr="00A6337C" w:rsidRDefault="00B65A4B" w:rsidP="00A6337C">
            <w:pPr>
              <w:pStyle w:val="Default"/>
              <w:rPr>
                <w:kern w:val="24"/>
              </w:rPr>
            </w:pPr>
            <w:r w:rsidRPr="00390183">
              <w:rPr>
                <w:kern w:val="24"/>
              </w:rPr>
              <w:t>Систематизация и учет докум</w:t>
            </w:r>
            <w:r w:rsidR="00871B21">
              <w:rPr>
                <w:kern w:val="24"/>
              </w:rPr>
              <w:t>ентов технической библиотеки ПАТЭС</w:t>
            </w:r>
          </w:p>
        </w:tc>
        <w:tc>
          <w:tcPr>
            <w:tcW w:w="4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65A4B" w:rsidRPr="00ED26F1" w:rsidRDefault="00B65A4B" w:rsidP="00FC1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8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5A4B" w:rsidRPr="007B48FD" w:rsidRDefault="00B65A4B" w:rsidP="00FC1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FD">
              <w:rPr>
                <w:rFonts w:ascii="Times New Roman" w:hAnsi="Times New Roman"/>
                <w:sz w:val="24"/>
                <w:szCs w:val="24"/>
                <w:lang w:val="en-US"/>
              </w:rPr>
              <w:t>A/01</w:t>
            </w:r>
            <w:r w:rsidRPr="007B48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65A4B" w:rsidRPr="00ED26F1" w:rsidRDefault="00B65A4B" w:rsidP="00FC17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5A4B" w:rsidRPr="00C94C04" w:rsidRDefault="00B65A4B" w:rsidP="00427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61F" w:rsidRPr="00ED26F1" w:rsidTr="007137B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3561F" w:rsidRPr="00ED26F1" w:rsidRDefault="00B3561F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86279" w:rsidRPr="00ED26F1" w:rsidTr="007137B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3561F" w:rsidRPr="00ED26F1" w:rsidRDefault="00B3561F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3561F" w:rsidRPr="00ED26F1" w:rsidRDefault="00B3561F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3561F" w:rsidRPr="00486279" w:rsidRDefault="00486279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2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3561F" w:rsidRPr="00ED26F1" w:rsidRDefault="00B3561F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3561F" w:rsidRPr="00ED26F1" w:rsidRDefault="00B80C49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3561F" w:rsidRPr="00ED26F1" w:rsidRDefault="00B80C49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3561F" w:rsidRPr="00ED26F1" w:rsidTr="007137B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68" w:type="pct"/>
            <w:gridSpan w:val="2"/>
            <w:tcBorders>
              <w:top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B3561F" w:rsidRPr="00ED26F1" w:rsidRDefault="00B3561F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4" w:type="pct"/>
            <w:gridSpan w:val="5"/>
            <w:tcBorders>
              <w:top w:val="single" w:sz="2" w:space="0" w:color="8080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B3561F" w:rsidRPr="00ED26F1" w:rsidRDefault="00B3561F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2" w:type="pct"/>
            <w:gridSpan w:val="2"/>
            <w:tcBorders>
              <w:top w:val="single" w:sz="2" w:space="0" w:color="808080"/>
              <w:left w:val="nil"/>
              <w:bottom w:val="single" w:sz="4" w:space="0" w:color="767171" w:themeColor="background2" w:themeShade="80"/>
              <w:right w:val="nil"/>
            </w:tcBorders>
          </w:tcPr>
          <w:p w:rsidR="00B3561F" w:rsidRPr="00ED26F1" w:rsidRDefault="00B3561F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96" w:type="pct"/>
            <w:gridSpan w:val="2"/>
            <w:tcBorders>
              <w:top w:val="single" w:sz="2" w:space="0" w:color="808080"/>
              <w:left w:val="nil"/>
              <w:bottom w:val="single" w:sz="4" w:space="0" w:color="767171" w:themeColor="background2" w:themeShade="80"/>
              <w:right w:val="nil"/>
            </w:tcBorders>
          </w:tcPr>
          <w:p w:rsidR="00B3561F" w:rsidRDefault="00B3561F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B3561F" w:rsidRDefault="00B3561F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0E0716" w:rsidRPr="00ED26F1" w:rsidRDefault="000E0716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272A0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5F49D9" w:rsidRDefault="006C1B8F" w:rsidP="005F49D9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У</w:t>
            </w:r>
            <w:r w:rsidRPr="00B863C7">
              <w:rPr>
                <w:kern w:val="24"/>
              </w:rPr>
              <w:t xml:space="preserve">чет документов технической библиотеки </w:t>
            </w:r>
            <w:r>
              <w:rPr>
                <w:kern w:val="24"/>
              </w:rPr>
              <w:t>ПАТЭС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5F49D9" w:rsidRDefault="006C1B8F" w:rsidP="005607D5">
            <w:pPr>
              <w:pStyle w:val="Default"/>
              <w:rPr>
                <w:kern w:val="24"/>
              </w:rPr>
            </w:pPr>
            <w:r>
              <w:rPr>
                <w:szCs w:val="20"/>
              </w:rPr>
              <w:t xml:space="preserve">Классификация документации технической библиотеки </w:t>
            </w:r>
            <w:r>
              <w:rPr>
                <w:kern w:val="24"/>
              </w:rPr>
              <w:t>ПАТЭС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D1258C" w:rsidRDefault="006C1B8F" w:rsidP="005671E5">
            <w:pPr>
              <w:pStyle w:val="Default"/>
              <w:rPr>
                <w:kern w:val="24"/>
              </w:rPr>
            </w:pPr>
            <w:r w:rsidRPr="00D1258C">
              <w:rPr>
                <w:kern w:val="24"/>
              </w:rPr>
              <w:t>Систематиз</w:t>
            </w:r>
            <w:r>
              <w:rPr>
                <w:kern w:val="24"/>
              </w:rPr>
              <w:t>ация</w:t>
            </w:r>
            <w:r w:rsidRPr="00D1258C">
              <w:rPr>
                <w:kern w:val="24"/>
              </w:rPr>
              <w:t xml:space="preserve"> и размещ</w:t>
            </w:r>
            <w:r>
              <w:rPr>
                <w:kern w:val="24"/>
              </w:rPr>
              <w:t>ение документов</w:t>
            </w:r>
            <w:r w:rsidRPr="00D1258C">
              <w:rPr>
                <w:kern w:val="24"/>
              </w:rPr>
              <w:t xml:space="preserve"> в технической библиотеке</w:t>
            </w:r>
            <w:r w:rsidR="00391673">
              <w:rPr>
                <w:kern w:val="24"/>
              </w:rPr>
              <w:t xml:space="preserve"> ПАТЭС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5F49D9" w:rsidRDefault="006C1B8F" w:rsidP="006A35FA">
            <w:pPr>
              <w:pStyle w:val="Default"/>
              <w:rPr>
                <w:kern w:val="24"/>
              </w:rPr>
            </w:pPr>
            <w:r w:rsidRPr="00EB2471">
              <w:rPr>
                <w:kern w:val="24"/>
              </w:rPr>
              <w:t xml:space="preserve">Обеспечение поиска </w:t>
            </w:r>
            <w:r>
              <w:rPr>
                <w:kern w:val="24"/>
              </w:rPr>
              <w:t>технических документов ПАТЭС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D1258C" w:rsidRDefault="006C1B8F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D1258C">
              <w:rPr>
                <w:kern w:val="24"/>
              </w:rPr>
              <w:t>оставление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библиографических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справок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по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поступающим запросам.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5F49D9" w:rsidRDefault="006C1B8F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Ведение</w:t>
            </w:r>
            <w:r w:rsidRPr="005F49D9">
              <w:rPr>
                <w:kern w:val="24"/>
              </w:rPr>
              <w:t xml:space="preserve"> оборота (выдачи/приёма) </w:t>
            </w:r>
            <w:r>
              <w:rPr>
                <w:kern w:val="24"/>
              </w:rPr>
              <w:t xml:space="preserve">технических </w:t>
            </w:r>
            <w:r w:rsidRPr="005F49D9">
              <w:rPr>
                <w:kern w:val="24"/>
              </w:rPr>
              <w:t xml:space="preserve">документов </w:t>
            </w:r>
            <w:r>
              <w:rPr>
                <w:kern w:val="24"/>
              </w:rPr>
              <w:t>ПАТЭС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Default="006C1B8F" w:rsidP="006A35FA">
            <w:pPr>
              <w:pStyle w:val="Default"/>
              <w:rPr>
                <w:kern w:val="24"/>
              </w:rPr>
            </w:pPr>
            <w:r>
              <w:rPr>
                <w:szCs w:val="20"/>
              </w:rPr>
              <w:t>Проверка целостности выдаваемых/принимаемых документов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Default="006C1B8F" w:rsidP="007710A7">
            <w:pPr>
              <w:pStyle w:val="Default"/>
              <w:rPr>
                <w:kern w:val="24"/>
              </w:rPr>
            </w:pPr>
            <w:r>
              <w:rPr>
                <w:szCs w:val="20"/>
              </w:rPr>
              <w:t>Регистрация фактов нарушения целостности выданных документов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5F49D9" w:rsidRDefault="006C1B8F" w:rsidP="006A35FA">
            <w:pPr>
              <w:pStyle w:val="Default"/>
              <w:rPr>
                <w:kern w:val="24"/>
              </w:rPr>
            </w:pPr>
            <w:r>
              <w:rPr>
                <w:szCs w:val="20"/>
              </w:rPr>
              <w:t xml:space="preserve">Ведение журнала учёта </w:t>
            </w:r>
            <w:r w:rsidRPr="005F49D9">
              <w:rPr>
                <w:kern w:val="24"/>
              </w:rPr>
              <w:t>(выдачи/приёма)</w:t>
            </w:r>
            <w:r w:rsidR="004923E6" w:rsidRPr="004923E6">
              <w:rPr>
                <w:kern w:val="24"/>
              </w:rPr>
              <w:t xml:space="preserve"> </w:t>
            </w:r>
            <w:r>
              <w:rPr>
                <w:szCs w:val="20"/>
              </w:rPr>
              <w:t>документов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5F49D9" w:rsidRDefault="006C1B8F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5F49D9">
              <w:rPr>
                <w:kern w:val="24"/>
              </w:rPr>
              <w:t xml:space="preserve">оставление актов приема и передачи </w:t>
            </w:r>
            <w:r>
              <w:rPr>
                <w:kern w:val="24"/>
              </w:rPr>
              <w:t>технической документации ПАТЭС</w:t>
            </w:r>
          </w:p>
        </w:tc>
      </w:tr>
      <w:tr w:rsidR="006C1B8F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BC5875" w:rsidRDefault="006C1B8F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1B8F" w:rsidRPr="005F49D9" w:rsidRDefault="006C1B8F" w:rsidP="005607D5">
            <w:pPr>
              <w:pStyle w:val="Default"/>
              <w:rPr>
                <w:kern w:val="24"/>
              </w:rPr>
            </w:pPr>
            <w:r w:rsidRPr="00EB2471">
              <w:rPr>
                <w:kern w:val="24"/>
              </w:rPr>
              <w:t>Подготовка сводных описей и перечней технических документов</w:t>
            </w:r>
          </w:p>
        </w:tc>
      </w:tr>
      <w:tr w:rsidR="004923E6" w:rsidRPr="002A24B7" w:rsidTr="007137B8">
        <w:trPr>
          <w:trHeight w:val="200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RDefault="004923E6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85340D">
            <w:pPr>
              <w:pStyle w:val="Default"/>
              <w:rPr>
                <w:kern w:val="24"/>
              </w:rPr>
            </w:pPr>
            <w:r>
              <w:t>Обеспечение подразделений ПАТЭС копиями технических документов</w:t>
            </w:r>
          </w:p>
        </w:tc>
      </w:tr>
      <w:tr w:rsidR="004923E6" w:rsidRPr="002A24B7" w:rsidTr="007137B8">
        <w:trPr>
          <w:trHeight w:val="359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RDefault="004923E6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Default="004923E6" w:rsidP="0085340D">
            <w:pPr>
              <w:pStyle w:val="Default"/>
            </w:pPr>
            <w:r>
              <w:rPr>
                <w:kern w:val="24"/>
              </w:rPr>
              <w:t>С</w:t>
            </w:r>
            <w:r w:rsidRPr="00272A08">
              <w:rPr>
                <w:kern w:val="24"/>
              </w:rPr>
              <w:t>оставлен</w:t>
            </w:r>
            <w:r>
              <w:rPr>
                <w:kern w:val="24"/>
              </w:rPr>
              <w:t>ие</w:t>
            </w:r>
            <w:r w:rsidRPr="00272A08">
              <w:rPr>
                <w:kern w:val="24"/>
              </w:rPr>
              <w:t xml:space="preserve"> отчетности о работе </w:t>
            </w:r>
            <w:r>
              <w:rPr>
                <w:kern w:val="24"/>
              </w:rPr>
              <w:t xml:space="preserve">технической </w:t>
            </w:r>
            <w:r w:rsidRPr="00272A08">
              <w:rPr>
                <w:kern w:val="24"/>
              </w:rPr>
              <w:t>библиотеки</w:t>
            </w:r>
          </w:p>
        </w:tc>
      </w:tr>
      <w:tr w:rsidR="004923E6" w:rsidRPr="002A24B7" w:rsidTr="007137B8">
        <w:trPr>
          <w:trHeight w:val="266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RDefault="004923E6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D1258C" w:rsidRDefault="004923E6" w:rsidP="0085340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D1258C">
              <w:rPr>
                <w:kern w:val="24"/>
              </w:rPr>
              <w:t>роведение научно-информационной,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научно-методической и библиографической</w:t>
            </w:r>
            <w:r>
              <w:rPr>
                <w:kern w:val="24"/>
              </w:rPr>
              <w:t xml:space="preserve"> работы технической библиотеки ПАТЭС</w:t>
            </w:r>
          </w:p>
        </w:tc>
      </w:tr>
      <w:tr w:rsidR="004923E6" w:rsidRPr="002A24B7" w:rsidTr="007137B8">
        <w:trPr>
          <w:trHeight w:val="266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RDefault="004923E6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D1258C" w:rsidRDefault="004923E6" w:rsidP="0085340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Обеспечение </w:t>
            </w:r>
            <w:r w:rsidRPr="00D1258C">
              <w:rPr>
                <w:kern w:val="24"/>
              </w:rPr>
              <w:t>библиотечно</w:t>
            </w:r>
            <w:r>
              <w:rPr>
                <w:kern w:val="24"/>
              </w:rPr>
              <w:t>го</w:t>
            </w:r>
            <w:r w:rsidRPr="00D1258C">
              <w:rPr>
                <w:kern w:val="24"/>
              </w:rPr>
              <w:t xml:space="preserve"> обслуживани</w:t>
            </w:r>
            <w:r>
              <w:rPr>
                <w:kern w:val="24"/>
              </w:rPr>
              <w:t xml:space="preserve">я по средствам </w:t>
            </w:r>
            <w:r w:rsidRPr="00D1258C">
              <w:rPr>
                <w:kern w:val="24"/>
              </w:rPr>
              <w:t>современной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компьютерной и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к</w:t>
            </w:r>
            <w:r>
              <w:rPr>
                <w:kern w:val="24"/>
              </w:rPr>
              <w:t>опировально-множительной техники</w:t>
            </w:r>
          </w:p>
        </w:tc>
      </w:tr>
      <w:tr w:rsidR="004923E6" w:rsidRPr="002A24B7" w:rsidTr="007137B8">
        <w:trPr>
          <w:trHeight w:val="404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RDefault="004923E6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D1258C" w:rsidRDefault="004923E6" w:rsidP="0085340D">
            <w:pPr>
              <w:pStyle w:val="Default"/>
              <w:rPr>
                <w:kern w:val="24"/>
              </w:rPr>
            </w:pPr>
            <w:r w:rsidRPr="00D1258C">
              <w:rPr>
                <w:kern w:val="24"/>
              </w:rPr>
              <w:t>Представл</w:t>
            </w:r>
            <w:r>
              <w:rPr>
                <w:kern w:val="24"/>
              </w:rPr>
              <w:t>ение</w:t>
            </w:r>
            <w:r w:rsidRPr="00D1258C">
              <w:rPr>
                <w:kern w:val="24"/>
              </w:rPr>
              <w:t xml:space="preserve"> предложени</w:t>
            </w:r>
            <w:r>
              <w:rPr>
                <w:kern w:val="24"/>
              </w:rPr>
              <w:t xml:space="preserve">й по </w:t>
            </w:r>
            <w:r w:rsidRPr="00D1258C">
              <w:rPr>
                <w:kern w:val="24"/>
              </w:rPr>
              <w:t>улучшению деятельност</w:t>
            </w:r>
            <w:r>
              <w:rPr>
                <w:kern w:val="24"/>
              </w:rPr>
              <w:t>и научно-технической библиотеки</w:t>
            </w:r>
            <w:r w:rsidR="0085340D">
              <w:rPr>
                <w:kern w:val="24"/>
              </w:rPr>
              <w:t xml:space="preserve"> ПАТЭС</w:t>
            </w:r>
          </w:p>
        </w:tc>
      </w:tr>
      <w:tr w:rsidR="004923E6" w:rsidRPr="002A24B7" w:rsidTr="007137B8">
        <w:trPr>
          <w:trHeight w:val="212"/>
        </w:trPr>
        <w:tc>
          <w:tcPr>
            <w:tcW w:w="1368" w:type="pct"/>
            <w:gridSpan w:val="2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FB01B4">
            <w:pPr>
              <w:pStyle w:val="Default"/>
              <w:rPr>
                <w:kern w:val="24"/>
              </w:rPr>
            </w:pPr>
            <w:r>
              <w:rPr>
                <w:szCs w:val="20"/>
              </w:rPr>
              <w:t>Классифицировать документацию технической библиотеки</w:t>
            </w:r>
          </w:p>
        </w:tc>
      </w:tr>
      <w:tr w:rsidR="004923E6" w:rsidRPr="002A24B7" w:rsidTr="007137B8">
        <w:trPr>
          <w:trHeight w:val="183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FB01B4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Вести у</w:t>
            </w:r>
            <w:r w:rsidRPr="00B863C7">
              <w:rPr>
                <w:kern w:val="24"/>
              </w:rPr>
              <w:t>чет документов технической библиотеки</w:t>
            </w:r>
          </w:p>
        </w:tc>
      </w:tr>
      <w:tr w:rsidR="004923E6" w:rsidRPr="002A24B7" w:rsidTr="007137B8">
        <w:trPr>
          <w:trHeight w:val="183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RDefault="004923E6" w:rsidP="00750D6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Default="004923E6" w:rsidP="00FB01B4">
            <w:pPr>
              <w:pStyle w:val="Default"/>
              <w:rPr>
                <w:kern w:val="24"/>
              </w:rPr>
            </w:pPr>
            <w:r>
              <w:rPr>
                <w:szCs w:val="20"/>
              </w:rPr>
              <w:t>Выявлять нарушения целостности выдаваемых/принимаемых документов</w:t>
            </w:r>
          </w:p>
        </w:tc>
      </w:tr>
      <w:tr w:rsidR="004923E6" w:rsidRPr="002A24B7" w:rsidTr="007137B8">
        <w:trPr>
          <w:trHeight w:val="183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FB01B4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5F49D9">
              <w:rPr>
                <w:kern w:val="24"/>
              </w:rPr>
              <w:t>оставл</w:t>
            </w:r>
            <w:r>
              <w:rPr>
                <w:kern w:val="24"/>
              </w:rPr>
              <w:t>ять</w:t>
            </w:r>
            <w:r w:rsidRPr="005F49D9">
              <w:rPr>
                <w:kern w:val="24"/>
              </w:rPr>
              <w:t xml:space="preserve"> акт</w:t>
            </w:r>
            <w:r>
              <w:rPr>
                <w:kern w:val="24"/>
              </w:rPr>
              <w:t>ы приема/</w:t>
            </w:r>
            <w:r w:rsidRPr="005F49D9">
              <w:rPr>
                <w:kern w:val="24"/>
              </w:rPr>
              <w:t xml:space="preserve">передачи </w:t>
            </w:r>
            <w:r>
              <w:rPr>
                <w:kern w:val="24"/>
              </w:rPr>
              <w:t xml:space="preserve">технической документации, акты на </w:t>
            </w:r>
            <w:r w:rsidRPr="00EB2471">
              <w:rPr>
                <w:kern w:val="24"/>
              </w:rPr>
              <w:t>списание и уничтожение</w:t>
            </w:r>
          </w:p>
        </w:tc>
      </w:tr>
      <w:tr w:rsidR="004923E6" w:rsidRPr="002A24B7" w:rsidTr="007137B8">
        <w:trPr>
          <w:trHeight w:val="276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Default="004923E6" w:rsidP="005671E5">
            <w:pPr>
              <w:pStyle w:val="Default"/>
            </w:pPr>
            <w:r>
              <w:rPr>
                <w:kern w:val="24"/>
              </w:rPr>
              <w:t xml:space="preserve">Составлять </w:t>
            </w:r>
            <w:r w:rsidRPr="00272A08">
              <w:rPr>
                <w:kern w:val="24"/>
              </w:rPr>
              <w:t>отчетност</w:t>
            </w:r>
            <w:r>
              <w:rPr>
                <w:kern w:val="24"/>
              </w:rPr>
              <w:t>ь</w:t>
            </w:r>
            <w:r w:rsidRPr="00272A08">
              <w:rPr>
                <w:kern w:val="24"/>
              </w:rPr>
              <w:t xml:space="preserve"> о работе </w:t>
            </w:r>
            <w:r>
              <w:rPr>
                <w:kern w:val="24"/>
              </w:rPr>
              <w:t xml:space="preserve">технической </w:t>
            </w:r>
            <w:r w:rsidRPr="00272A08">
              <w:rPr>
                <w:kern w:val="24"/>
              </w:rPr>
              <w:t>библиотеки</w:t>
            </w:r>
          </w:p>
        </w:tc>
      </w:tr>
      <w:tr w:rsidR="004923E6" w:rsidRPr="002A24B7" w:rsidTr="007137B8">
        <w:trPr>
          <w:trHeight w:val="276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D1258C" w:rsidRDefault="004923E6" w:rsidP="0085340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Организовывать</w:t>
            </w:r>
            <w:r w:rsidRPr="00D1258C">
              <w:rPr>
                <w:kern w:val="24"/>
              </w:rPr>
              <w:t xml:space="preserve"> научно-информационн</w:t>
            </w:r>
            <w:r>
              <w:rPr>
                <w:kern w:val="24"/>
              </w:rPr>
              <w:t>ые</w:t>
            </w:r>
            <w:r w:rsidRPr="00D1258C">
              <w:rPr>
                <w:kern w:val="24"/>
              </w:rPr>
              <w:t>,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научно-методическ</w:t>
            </w:r>
            <w:r>
              <w:rPr>
                <w:kern w:val="24"/>
              </w:rPr>
              <w:t xml:space="preserve">ие и библиографические работы технической библиотеки </w:t>
            </w:r>
          </w:p>
        </w:tc>
      </w:tr>
      <w:tr w:rsidR="004923E6" w:rsidRPr="002A24B7" w:rsidTr="007137B8">
        <w:trPr>
          <w:trHeight w:val="437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D1258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В</w:t>
            </w:r>
            <w:r w:rsidRPr="00D1258C">
              <w:rPr>
                <w:kern w:val="24"/>
              </w:rPr>
              <w:t>ыбирать формы, средства и методы библиотечно-информационного обслуживания</w:t>
            </w:r>
          </w:p>
        </w:tc>
      </w:tr>
      <w:tr w:rsidR="004923E6" w:rsidRPr="002A24B7" w:rsidTr="007137B8">
        <w:trPr>
          <w:trHeight w:val="557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D1258C" w:rsidRDefault="004923E6" w:rsidP="005671E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Пользоваться </w:t>
            </w:r>
            <w:r w:rsidRPr="00D1258C">
              <w:rPr>
                <w:kern w:val="24"/>
              </w:rPr>
              <w:t>современной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компьютерной и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к</w:t>
            </w:r>
            <w:r>
              <w:rPr>
                <w:kern w:val="24"/>
              </w:rPr>
              <w:t>опировально-множительной техникой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Н</w:t>
            </w:r>
            <w:r w:rsidRPr="0072176C">
              <w:rPr>
                <w:kern w:val="24"/>
              </w:rPr>
              <w:t>ормативные правовые акты, положения, инструкции и другие руководящие документы по ведению документации технической библиотеки;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2176C">
              <w:rPr>
                <w:kern w:val="24"/>
              </w:rPr>
              <w:t xml:space="preserve">орядок приема и сдачи в техническую библиотеку документов, их </w:t>
            </w:r>
            <w:r w:rsidRPr="0072176C">
              <w:rPr>
                <w:kern w:val="24"/>
              </w:rPr>
              <w:lastRenderedPageBreak/>
              <w:t>хранения и пользования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D64B0" w:rsidRDefault="004923E6" w:rsidP="00C76504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Порядок оформления и</w:t>
            </w:r>
            <w:r w:rsidRPr="005D64B0">
              <w:rPr>
                <w:kern w:val="24"/>
              </w:rPr>
              <w:t xml:space="preserve"> классификации документов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272A08">
              <w:rPr>
                <w:kern w:val="24"/>
              </w:rPr>
              <w:t>равила комплектования, поиска, выдачи и учета библиотечного фонда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272A08">
              <w:rPr>
                <w:kern w:val="24"/>
              </w:rPr>
              <w:t xml:space="preserve">истему классификации </w:t>
            </w:r>
            <w:r>
              <w:rPr>
                <w:kern w:val="24"/>
              </w:rPr>
              <w:t>технических документов</w:t>
            </w:r>
            <w:r w:rsidRPr="00272A08">
              <w:rPr>
                <w:kern w:val="24"/>
              </w:rPr>
              <w:t xml:space="preserve"> </w:t>
            </w:r>
            <w:r>
              <w:rPr>
                <w:kern w:val="24"/>
              </w:rPr>
              <w:t>и правила составления каталогов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О</w:t>
            </w:r>
            <w:r w:rsidRPr="00272A08">
              <w:rPr>
                <w:kern w:val="24"/>
              </w:rPr>
              <w:t>бщегосударственную сист</w:t>
            </w:r>
            <w:r>
              <w:rPr>
                <w:kern w:val="24"/>
              </w:rPr>
              <w:t>ему межбиблиотечного абонемента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2176C">
              <w:rPr>
                <w:kern w:val="24"/>
              </w:rPr>
              <w:t>орядок составления описей документов постоянного и временного хранения актов о передаче и уничтожении документов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272A08">
              <w:rPr>
                <w:kern w:val="24"/>
              </w:rPr>
              <w:t>орядок составления</w:t>
            </w:r>
            <w:r>
              <w:rPr>
                <w:kern w:val="24"/>
              </w:rPr>
              <w:t xml:space="preserve"> отчетности о работе библиотеки технической документации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72176C" w:rsidRDefault="00CD36ED" w:rsidP="00CD36E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Требования охраны</w:t>
            </w:r>
            <w:r w:rsidR="004923E6" w:rsidRPr="0072176C">
              <w:rPr>
                <w:kern w:val="24"/>
              </w:rPr>
              <w:t xml:space="preserve"> труда</w:t>
            </w:r>
          </w:p>
        </w:tc>
      </w:tr>
      <w:tr w:rsidR="004923E6" w:rsidRPr="002A24B7" w:rsidTr="007137B8">
        <w:trPr>
          <w:trHeight w:val="225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72176C">
              <w:rPr>
                <w:kern w:val="24"/>
              </w:rPr>
              <w:t>труктуру ПА</w:t>
            </w:r>
            <w:r>
              <w:rPr>
                <w:kern w:val="24"/>
              </w:rPr>
              <w:t>ТЭ</w:t>
            </w:r>
            <w:r w:rsidRPr="0072176C">
              <w:rPr>
                <w:kern w:val="24"/>
              </w:rPr>
              <w:t>С и основы организации труда;</w:t>
            </w:r>
          </w:p>
        </w:tc>
      </w:tr>
      <w:tr w:rsidR="004923E6" w:rsidRPr="002A24B7" w:rsidTr="007137B8">
        <w:trPr>
          <w:trHeight w:val="387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2176C">
              <w:rPr>
                <w:kern w:val="24"/>
              </w:rPr>
              <w:t>равила эксплуатации компьютерной и копировально-множительной техники;</w:t>
            </w:r>
          </w:p>
        </w:tc>
      </w:tr>
      <w:tr w:rsidR="004923E6" w:rsidRPr="002A24B7" w:rsidTr="007137B8">
        <w:trPr>
          <w:trHeight w:val="387"/>
        </w:trPr>
        <w:tc>
          <w:tcPr>
            <w:tcW w:w="1368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27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Н</w:t>
            </w:r>
            <w:r w:rsidRPr="0072176C">
              <w:rPr>
                <w:kern w:val="24"/>
              </w:rPr>
              <w:t>ормативные документы и международные конвенции по охране человеческой жизни на море и по предотвращению загрязнения с судов;</w:t>
            </w:r>
          </w:p>
        </w:tc>
      </w:tr>
      <w:tr w:rsidR="004923E6" w:rsidRPr="002A24B7" w:rsidTr="007137B8">
        <w:trPr>
          <w:trHeight w:val="170"/>
        </w:trPr>
        <w:tc>
          <w:tcPr>
            <w:tcW w:w="1368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325397" w:rsidDel="002A1D54" w:rsidRDefault="004923E6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632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923E6" w:rsidRPr="00A35EEF" w:rsidRDefault="0085340D" w:rsidP="00A63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0560" w:rsidRDefault="00800560" w:rsidP="00EF5869">
      <w:pPr>
        <w:pStyle w:val="12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tbl>
      <w:tblPr>
        <w:tblW w:w="5406" w:type="pct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31"/>
        <w:gridCol w:w="969"/>
        <w:gridCol w:w="25"/>
        <w:gridCol w:w="998"/>
        <w:gridCol w:w="135"/>
        <w:gridCol w:w="464"/>
        <w:gridCol w:w="64"/>
        <w:gridCol w:w="1505"/>
        <w:gridCol w:w="66"/>
        <w:gridCol w:w="480"/>
        <w:gridCol w:w="37"/>
        <w:gridCol w:w="132"/>
        <w:gridCol w:w="39"/>
        <w:gridCol w:w="836"/>
        <w:gridCol w:w="151"/>
        <w:gridCol w:w="81"/>
        <w:gridCol w:w="176"/>
        <w:gridCol w:w="991"/>
        <w:gridCol w:w="505"/>
        <w:gridCol w:w="1134"/>
      </w:tblGrid>
      <w:tr w:rsidR="00686E34" w:rsidRPr="002A24B7" w:rsidTr="00EF5869">
        <w:trPr>
          <w:trHeight w:val="592"/>
        </w:trPr>
        <w:tc>
          <w:tcPr>
            <w:tcW w:w="5000" w:type="pct"/>
            <w:gridSpan w:val="21"/>
            <w:tcBorders>
              <w:top w:val="nil"/>
              <w:bottom w:val="nil"/>
            </w:tcBorders>
            <w:vAlign w:val="center"/>
          </w:tcPr>
          <w:p w:rsidR="00686E34" w:rsidRPr="00BC5875" w:rsidRDefault="00686E34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8D7010">
              <w:rPr>
                <w:rFonts w:ascii="Times New Roman" w:hAnsi="Times New Roman"/>
                <w:b/>
                <w:sz w:val="24"/>
                <w:szCs w:val="20"/>
              </w:rPr>
              <w:t>1.2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7760F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CB10B7" w:rsidRPr="00ED26F1" w:rsidTr="00EF5869">
        <w:trPr>
          <w:trHeight w:val="278"/>
        </w:trPr>
        <w:tc>
          <w:tcPr>
            <w:tcW w:w="754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B10B7" w:rsidRPr="00ED26F1" w:rsidRDefault="00CB10B7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4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10B7" w:rsidRPr="00A6337C" w:rsidRDefault="00CB10B7" w:rsidP="00A6337C">
            <w:pPr>
              <w:pStyle w:val="Default"/>
              <w:rPr>
                <w:kern w:val="24"/>
              </w:rPr>
            </w:pPr>
            <w:r w:rsidRPr="002A01A8">
              <w:rPr>
                <w:kern w:val="24"/>
              </w:rPr>
              <w:t>Пополнение технической библиотеки</w:t>
            </w:r>
            <w:r w:rsidR="00871B21">
              <w:rPr>
                <w:kern w:val="24"/>
              </w:rPr>
              <w:t xml:space="preserve"> ПАТЭС</w:t>
            </w:r>
          </w:p>
        </w:tc>
        <w:tc>
          <w:tcPr>
            <w:tcW w:w="31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10B7" w:rsidRPr="00ED26F1" w:rsidRDefault="00CB10B7" w:rsidP="008D70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10B7" w:rsidRPr="00213022" w:rsidRDefault="00CB10B7" w:rsidP="00CB1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3022">
              <w:rPr>
                <w:rFonts w:ascii="Times New Roman" w:hAnsi="Times New Roman"/>
                <w:sz w:val="24"/>
                <w:szCs w:val="24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30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10B7" w:rsidRPr="00ED26F1" w:rsidRDefault="00CB10B7" w:rsidP="008D70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10B7" w:rsidRPr="008D7010" w:rsidRDefault="00CB10B7" w:rsidP="00427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6E34" w:rsidRPr="00ED26F1" w:rsidTr="00EF5869">
        <w:trPr>
          <w:trHeight w:val="281"/>
        </w:trPr>
        <w:tc>
          <w:tcPr>
            <w:tcW w:w="5000" w:type="pct"/>
            <w:gridSpan w:val="21"/>
            <w:tcBorders>
              <w:top w:val="nil"/>
              <w:bottom w:val="nil"/>
            </w:tcBorders>
            <w:vAlign w:val="center"/>
          </w:tcPr>
          <w:p w:rsidR="00686E34" w:rsidRPr="00ED26F1" w:rsidRDefault="00686E34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77A57" w:rsidRPr="00ED26F1" w:rsidTr="00EF586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86E34" w:rsidRPr="00ED26F1" w:rsidRDefault="00686E34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86E34" w:rsidRPr="00ED26F1" w:rsidRDefault="00686E34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86E34" w:rsidRPr="005D0745" w:rsidRDefault="005D0745" w:rsidP="00D13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7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6E34" w:rsidRPr="00ED26F1" w:rsidRDefault="00686E34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0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6E34" w:rsidRPr="00ED26F1" w:rsidRDefault="00953395" w:rsidP="00D13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6E34" w:rsidRPr="00ED26F1" w:rsidRDefault="00953395" w:rsidP="00D13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6E34" w:rsidRPr="00ED26F1" w:rsidTr="00EF586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86E34" w:rsidRPr="00ED26F1" w:rsidRDefault="00686E34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94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86E34" w:rsidRPr="00ED26F1" w:rsidRDefault="00686E34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6E34" w:rsidRPr="00ED26F1" w:rsidRDefault="00686E34" w:rsidP="00D1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27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6E34" w:rsidRDefault="00686E34" w:rsidP="00D1383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686E34" w:rsidRPr="00ED26F1" w:rsidRDefault="00686E34" w:rsidP="00D1383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686E34" w:rsidRPr="002A24B7" w:rsidTr="00EF5869">
        <w:trPr>
          <w:trHeight w:val="226"/>
        </w:trPr>
        <w:tc>
          <w:tcPr>
            <w:tcW w:w="1234" w:type="pct"/>
            <w:gridSpan w:val="4"/>
            <w:tcBorders>
              <w:top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686E34" w:rsidRPr="00BC5875" w:rsidRDefault="00686E34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nil"/>
              <w:left w:val="nil"/>
              <w:bottom w:val="single" w:sz="4" w:space="0" w:color="767171" w:themeColor="background2" w:themeShade="80"/>
            </w:tcBorders>
            <w:vAlign w:val="center"/>
          </w:tcPr>
          <w:p w:rsidR="00686E34" w:rsidRPr="00BC5875" w:rsidRDefault="00686E34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F3820" w:rsidRPr="002A24B7" w:rsidTr="00EF5869">
        <w:trPr>
          <w:trHeight w:val="200"/>
        </w:trPr>
        <w:tc>
          <w:tcPr>
            <w:tcW w:w="1234" w:type="pct"/>
            <w:gridSpan w:val="4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90021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481542" w:rsidRDefault="00CF3820" w:rsidP="0095339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481542">
              <w:rPr>
                <w:kern w:val="24"/>
              </w:rPr>
              <w:t xml:space="preserve">бор, анализ </w:t>
            </w:r>
            <w:r>
              <w:rPr>
                <w:kern w:val="24"/>
              </w:rPr>
              <w:t xml:space="preserve">и </w:t>
            </w:r>
            <w:r w:rsidRPr="00481542">
              <w:rPr>
                <w:kern w:val="24"/>
              </w:rPr>
              <w:t>обработк</w:t>
            </w:r>
            <w:r>
              <w:rPr>
                <w:kern w:val="24"/>
              </w:rPr>
              <w:t>а</w:t>
            </w:r>
            <w:r w:rsidRPr="00481542">
              <w:rPr>
                <w:kern w:val="24"/>
              </w:rPr>
              <w:t xml:space="preserve"> технической информации в части руководящих и нормативных материалов по разработке и оформлению технической документации</w:t>
            </w:r>
            <w:r w:rsidR="00953395">
              <w:rPr>
                <w:kern w:val="24"/>
              </w:rPr>
              <w:t xml:space="preserve"> </w:t>
            </w:r>
          </w:p>
        </w:tc>
      </w:tr>
      <w:tr w:rsidR="00CF3820" w:rsidRPr="002A24B7" w:rsidTr="00EF5869">
        <w:trPr>
          <w:trHeight w:val="200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D1258C" w:rsidRDefault="00CF3820" w:rsidP="005607D5">
            <w:pPr>
              <w:pStyle w:val="Default"/>
              <w:rPr>
                <w:kern w:val="24"/>
              </w:rPr>
            </w:pPr>
            <w:r w:rsidRPr="00D1258C">
              <w:rPr>
                <w:kern w:val="24"/>
              </w:rPr>
              <w:t>Форми</w:t>
            </w:r>
            <w:r>
              <w:rPr>
                <w:kern w:val="24"/>
              </w:rPr>
              <w:t>рование и обновление</w:t>
            </w:r>
            <w:r w:rsidRPr="00D1258C">
              <w:rPr>
                <w:kern w:val="24"/>
              </w:rPr>
              <w:t xml:space="preserve"> архив</w:t>
            </w:r>
            <w:r>
              <w:rPr>
                <w:kern w:val="24"/>
              </w:rPr>
              <w:t>а</w:t>
            </w:r>
            <w:r w:rsidRPr="00D1258C">
              <w:rPr>
                <w:kern w:val="24"/>
              </w:rPr>
              <w:t xml:space="preserve"> разрешительной документации</w:t>
            </w:r>
          </w:p>
        </w:tc>
      </w:tr>
      <w:tr w:rsidR="00CF3820" w:rsidRPr="002A24B7" w:rsidTr="00EF5869">
        <w:trPr>
          <w:trHeight w:val="200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D1258C" w:rsidRDefault="00CF3820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Обеспечение</w:t>
            </w:r>
            <w:r w:rsidRPr="00D1258C">
              <w:rPr>
                <w:kern w:val="24"/>
              </w:rPr>
              <w:t xml:space="preserve"> полнот</w:t>
            </w:r>
            <w:r>
              <w:rPr>
                <w:kern w:val="24"/>
              </w:rPr>
              <w:t>ы</w:t>
            </w:r>
            <w:r w:rsidRPr="00D1258C">
              <w:rPr>
                <w:kern w:val="24"/>
              </w:rPr>
              <w:t xml:space="preserve"> номенклатуры технической документации,</w:t>
            </w:r>
          </w:p>
        </w:tc>
      </w:tr>
      <w:tr w:rsidR="00CF3820" w:rsidRPr="002A24B7" w:rsidTr="00EF5869">
        <w:trPr>
          <w:trHeight w:val="200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D1258C" w:rsidRDefault="00CF3820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D1258C">
              <w:rPr>
                <w:kern w:val="24"/>
              </w:rPr>
              <w:t>оставление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 xml:space="preserve">списков новых поступлений </w:t>
            </w:r>
            <w:r>
              <w:rPr>
                <w:kern w:val="24"/>
              </w:rPr>
              <w:t>технической документации</w:t>
            </w:r>
            <w:r w:rsidRPr="00D1258C">
              <w:rPr>
                <w:kern w:val="24"/>
              </w:rPr>
              <w:t xml:space="preserve"> и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рассылк</w:t>
            </w:r>
            <w:r>
              <w:rPr>
                <w:kern w:val="24"/>
              </w:rPr>
              <w:t>а</w:t>
            </w:r>
            <w:r w:rsidRPr="00D1258C">
              <w:rPr>
                <w:kern w:val="24"/>
              </w:rPr>
              <w:t xml:space="preserve"> </w:t>
            </w:r>
            <w:r>
              <w:rPr>
                <w:kern w:val="24"/>
              </w:rPr>
              <w:t>информации</w:t>
            </w:r>
            <w:r w:rsidRPr="00D1258C">
              <w:rPr>
                <w:kern w:val="24"/>
              </w:rPr>
              <w:t xml:space="preserve"> подразделениям </w:t>
            </w:r>
            <w:r>
              <w:rPr>
                <w:kern w:val="24"/>
              </w:rPr>
              <w:t>ПАТЭС</w:t>
            </w:r>
            <w:r w:rsidRPr="00D1258C">
              <w:rPr>
                <w:kern w:val="24"/>
              </w:rPr>
              <w:t>.</w:t>
            </w:r>
          </w:p>
        </w:tc>
      </w:tr>
      <w:tr w:rsidR="00CF3820" w:rsidRPr="002A24B7" w:rsidTr="00EF5869">
        <w:trPr>
          <w:trHeight w:val="200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D1258C" w:rsidRDefault="00CF3820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Разработка</w:t>
            </w:r>
            <w:r w:rsidRPr="00D1258C">
              <w:rPr>
                <w:kern w:val="24"/>
              </w:rPr>
              <w:t xml:space="preserve"> план</w:t>
            </w:r>
            <w:r>
              <w:rPr>
                <w:kern w:val="24"/>
              </w:rPr>
              <w:t xml:space="preserve">ов комплектования технической </w:t>
            </w:r>
            <w:r w:rsidRPr="00D1258C">
              <w:rPr>
                <w:kern w:val="24"/>
              </w:rPr>
              <w:t>библиотеки</w:t>
            </w:r>
            <w:r>
              <w:rPr>
                <w:kern w:val="24"/>
              </w:rPr>
              <w:t xml:space="preserve"> ПАТЭС</w:t>
            </w:r>
          </w:p>
        </w:tc>
      </w:tr>
      <w:tr w:rsidR="00CF3820" w:rsidRPr="002A24B7" w:rsidTr="00EF5869">
        <w:trPr>
          <w:trHeight w:val="200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D1258C" w:rsidRDefault="00CF3820" w:rsidP="005607D5">
            <w:pPr>
              <w:pStyle w:val="Default"/>
              <w:rPr>
                <w:kern w:val="24"/>
              </w:rPr>
            </w:pPr>
            <w:r w:rsidRPr="00D917DF">
              <w:rPr>
                <w:kern w:val="24"/>
              </w:rPr>
              <w:t xml:space="preserve">Восполнение </w:t>
            </w:r>
            <w:r>
              <w:rPr>
                <w:kern w:val="24"/>
              </w:rPr>
              <w:t>утраченных</w:t>
            </w:r>
            <w:r w:rsidRPr="00D1258C">
              <w:rPr>
                <w:kern w:val="24"/>
              </w:rPr>
              <w:t xml:space="preserve"> и испорченны</w:t>
            </w:r>
            <w:r>
              <w:rPr>
                <w:kern w:val="24"/>
              </w:rPr>
              <w:t>х</w:t>
            </w:r>
            <w:r w:rsidRPr="00D1258C">
              <w:rPr>
                <w:kern w:val="24"/>
              </w:rPr>
              <w:t xml:space="preserve"> документ</w:t>
            </w:r>
            <w:r>
              <w:rPr>
                <w:kern w:val="24"/>
              </w:rPr>
              <w:t>ов</w:t>
            </w:r>
            <w:r w:rsidRPr="00D1258C">
              <w:rPr>
                <w:kern w:val="24"/>
              </w:rPr>
              <w:t xml:space="preserve"> </w:t>
            </w:r>
            <w:r w:rsidRPr="00D917DF">
              <w:rPr>
                <w:kern w:val="24"/>
              </w:rPr>
              <w:t>технической библиотеки</w:t>
            </w:r>
            <w:r>
              <w:rPr>
                <w:kern w:val="24"/>
              </w:rPr>
              <w:t xml:space="preserve">, при необходимости, </w:t>
            </w:r>
            <w:r w:rsidRPr="00D1258C">
              <w:rPr>
                <w:kern w:val="24"/>
              </w:rPr>
              <w:t>с использованием копировально-множительной техники технической библиотеки</w:t>
            </w:r>
          </w:p>
        </w:tc>
      </w:tr>
      <w:tr w:rsidR="00CF3820" w:rsidRPr="002A24B7" w:rsidTr="00EF5869">
        <w:trPr>
          <w:trHeight w:val="200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D1258C" w:rsidRDefault="00CF3820" w:rsidP="005607D5">
            <w:pPr>
              <w:pStyle w:val="Default"/>
              <w:rPr>
                <w:kern w:val="24"/>
              </w:rPr>
            </w:pPr>
            <w:r w:rsidRPr="00D1258C">
              <w:rPr>
                <w:kern w:val="24"/>
              </w:rPr>
              <w:t>Составление заявок на пополнение документов и других информационных ресурсов библиотеки ПАС</w:t>
            </w:r>
          </w:p>
        </w:tc>
      </w:tr>
      <w:tr w:rsidR="00CF3820" w:rsidRPr="002A24B7" w:rsidTr="00EF5869">
        <w:trPr>
          <w:trHeight w:val="200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D1258C" w:rsidRDefault="00CF3820" w:rsidP="005607D5">
            <w:pPr>
              <w:pStyle w:val="Default"/>
              <w:rPr>
                <w:kern w:val="24"/>
              </w:rPr>
            </w:pPr>
            <w:r w:rsidRPr="00D1258C">
              <w:rPr>
                <w:kern w:val="24"/>
              </w:rPr>
              <w:t xml:space="preserve">Сбор информации о потребностях в </w:t>
            </w:r>
            <w:r>
              <w:rPr>
                <w:kern w:val="24"/>
              </w:rPr>
              <w:t xml:space="preserve">технической </w:t>
            </w:r>
            <w:r w:rsidRPr="00D1258C">
              <w:rPr>
                <w:kern w:val="24"/>
              </w:rPr>
              <w:t>доку</w:t>
            </w:r>
            <w:r>
              <w:rPr>
                <w:kern w:val="24"/>
              </w:rPr>
              <w:t>ментации ПАТЭС</w:t>
            </w:r>
          </w:p>
        </w:tc>
      </w:tr>
      <w:tr w:rsidR="00CF3820" w:rsidRPr="002A24B7" w:rsidTr="00EF5869">
        <w:trPr>
          <w:trHeight w:val="342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D1258C" w:rsidRDefault="00CF3820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К</w:t>
            </w:r>
            <w:r w:rsidRPr="00D1258C">
              <w:rPr>
                <w:kern w:val="24"/>
              </w:rPr>
              <w:t>онтрол</w:t>
            </w:r>
            <w:r>
              <w:rPr>
                <w:kern w:val="24"/>
              </w:rPr>
              <w:t>ь</w:t>
            </w:r>
            <w:r w:rsidRPr="00D1258C">
              <w:rPr>
                <w:kern w:val="24"/>
              </w:rPr>
              <w:t xml:space="preserve"> своевременн</w:t>
            </w:r>
            <w:r>
              <w:rPr>
                <w:kern w:val="24"/>
              </w:rPr>
              <w:t>ого</w:t>
            </w:r>
            <w:r w:rsidRPr="00D1258C">
              <w:rPr>
                <w:kern w:val="24"/>
              </w:rPr>
              <w:t xml:space="preserve"> возврат</w:t>
            </w:r>
            <w:r>
              <w:rPr>
                <w:kern w:val="24"/>
              </w:rPr>
              <w:t xml:space="preserve">а технических </w:t>
            </w:r>
            <w:r w:rsidRPr="00D1258C">
              <w:rPr>
                <w:kern w:val="24"/>
              </w:rPr>
              <w:t>документов.</w:t>
            </w:r>
          </w:p>
        </w:tc>
      </w:tr>
      <w:tr w:rsidR="00CF3820" w:rsidRPr="002A24B7" w:rsidTr="00EF5869">
        <w:trPr>
          <w:trHeight w:val="342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RDefault="00CF3820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CF3820" w:rsidRDefault="00CF3820" w:rsidP="00703A6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CF382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Определение источников комплектования информационных ресурсов</w:t>
            </w:r>
          </w:p>
        </w:tc>
      </w:tr>
      <w:tr w:rsidR="00CF3820" w:rsidRPr="002A24B7" w:rsidTr="00EF5869">
        <w:trPr>
          <w:trHeight w:val="212"/>
        </w:trPr>
        <w:tc>
          <w:tcPr>
            <w:tcW w:w="1234" w:type="pct"/>
            <w:gridSpan w:val="4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Del="002A1D54" w:rsidRDefault="00CF3820" w:rsidP="00BB7B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5F49D9" w:rsidRDefault="00CF3820" w:rsidP="00EE4303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D1258C">
              <w:rPr>
                <w:kern w:val="24"/>
              </w:rPr>
              <w:t>равила комплектования, хранения, поиска, выдачи и учета фонда</w:t>
            </w:r>
            <w:r>
              <w:rPr>
                <w:kern w:val="24"/>
              </w:rPr>
              <w:t xml:space="preserve"> технической документации</w:t>
            </w:r>
          </w:p>
        </w:tc>
      </w:tr>
      <w:tr w:rsidR="00CF3820" w:rsidRPr="002A24B7" w:rsidTr="00EF5869">
        <w:trPr>
          <w:trHeight w:val="183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Del="002A1D54" w:rsidRDefault="00CF3820" w:rsidP="00BB7B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5F49D9" w:rsidRDefault="00CF3820" w:rsidP="00EE4303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D1258C">
              <w:rPr>
                <w:kern w:val="24"/>
              </w:rPr>
              <w:t xml:space="preserve">истему классификации </w:t>
            </w:r>
            <w:r>
              <w:rPr>
                <w:kern w:val="24"/>
              </w:rPr>
              <w:t>технических документов</w:t>
            </w:r>
            <w:r w:rsidRPr="00D1258C">
              <w:rPr>
                <w:kern w:val="24"/>
              </w:rPr>
              <w:t xml:space="preserve"> и правила составления каталогов;</w:t>
            </w:r>
          </w:p>
        </w:tc>
      </w:tr>
      <w:tr w:rsidR="00CF3820" w:rsidRPr="002A24B7" w:rsidTr="00EF5869">
        <w:trPr>
          <w:trHeight w:val="183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Del="002A1D54" w:rsidRDefault="00CF3820" w:rsidP="00BB7B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5F49D9" w:rsidRDefault="00CF3820" w:rsidP="006A35FA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О</w:t>
            </w:r>
            <w:r w:rsidRPr="00D1258C">
              <w:rPr>
                <w:kern w:val="24"/>
              </w:rPr>
              <w:t>бщегосударственную сист</w:t>
            </w:r>
            <w:r>
              <w:rPr>
                <w:kern w:val="24"/>
              </w:rPr>
              <w:t>ему межбиблиотечного абонемента</w:t>
            </w:r>
          </w:p>
        </w:tc>
      </w:tr>
      <w:tr w:rsidR="00CF3820" w:rsidRPr="002A24B7" w:rsidTr="00EF5869">
        <w:trPr>
          <w:trHeight w:val="183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Del="002A1D54" w:rsidRDefault="00CF3820" w:rsidP="00BB7B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5F49D9" w:rsidRDefault="00CF3820" w:rsidP="00EE4303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D1258C">
              <w:rPr>
                <w:kern w:val="24"/>
              </w:rPr>
              <w:t>орядок составления отчетнос</w:t>
            </w:r>
            <w:r>
              <w:rPr>
                <w:kern w:val="24"/>
              </w:rPr>
              <w:t xml:space="preserve">ти о работе </w:t>
            </w:r>
            <w:r w:rsidRPr="00D1258C">
              <w:rPr>
                <w:kern w:val="24"/>
              </w:rPr>
              <w:t>фонда</w:t>
            </w:r>
            <w:r>
              <w:rPr>
                <w:kern w:val="24"/>
              </w:rPr>
              <w:t xml:space="preserve"> технической документации ПАТЭС</w:t>
            </w:r>
          </w:p>
        </w:tc>
      </w:tr>
      <w:tr w:rsidR="00CF3820" w:rsidRPr="002A24B7" w:rsidTr="00EF5869">
        <w:trPr>
          <w:trHeight w:val="183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BC5875" w:rsidDel="002A1D54" w:rsidRDefault="00CF3820" w:rsidP="00BB7B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F3820" w:rsidRPr="00D1258C" w:rsidRDefault="00CF3820" w:rsidP="00BB7BF4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Применять ф</w:t>
            </w:r>
            <w:r w:rsidRPr="00D1258C">
              <w:rPr>
                <w:kern w:val="24"/>
              </w:rPr>
              <w:t xml:space="preserve">ормы, методы индивидуальной и массовой работы с </w:t>
            </w:r>
            <w:r>
              <w:rPr>
                <w:kern w:val="24"/>
              </w:rPr>
              <w:t xml:space="preserve">пользователями библиотеки </w:t>
            </w:r>
          </w:p>
        </w:tc>
      </w:tr>
      <w:tr w:rsidR="00150B5E" w:rsidRPr="002A24B7" w:rsidTr="00EF5869">
        <w:trPr>
          <w:trHeight w:val="225"/>
        </w:trPr>
        <w:tc>
          <w:tcPr>
            <w:tcW w:w="1234" w:type="pct"/>
            <w:gridSpan w:val="4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BB7BF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D1258C" w:rsidRDefault="00150B5E" w:rsidP="007760FB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D1258C">
              <w:rPr>
                <w:kern w:val="24"/>
              </w:rPr>
              <w:t>труктур</w:t>
            </w:r>
            <w:r w:rsidR="007760FB">
              <w:rPr>
                <w:kern w:val="24"/>
              </w:rPr>
              <w:t>ы</w:t>
            </w:r>
            <w:r w:rsidRPr="00D1258C">
              <w:rPr>
                <w:kern w:val="24"/>
              </w:rPr>
              <w:t xml:space="preserve"> </w:t>
            </w:r>
            <w:r>
              <w:rPr>
                <w:kern w:val="24"/>
              </w:rPr>
              <w:t>фонда технической документации ПАТЭС</w:t>
            </w:r>
          </w:p>
        </w:tc>
      </w:tr>
      <w:tr w:rsidR="00150B5E" w:rsidRPr="002A24B7" w:rsidTr="00EF5869">
        <w:trPr>
          <w:trHeight w:val="225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D1258C" w:rsidRDefault="00150B5E" w:rsidP="00D1258C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О</w:t>
            </w:r>
            <w:r w:rsidRPr="00D1258C">
              <w:rPr>
                <w:kern w:val="24"/>
              </w:rPr>
              <w:t>сновы библиотечного дела, библиографии;</w:t>
            </w:r>
          </w:p>
        </w:tc>
      </w:tr>
      <w:tr w:rsidR="00150B5E" w:rsidRPr="002A24B7" w:rsidTr="00EF5869">
        <w:trPr>
          <w:trHeight w:val="225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D1258C" w:rsidRDefault="00150B5E" w:rsidP="00D1258C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О</w:t>
            </w:r>
            <w:r w:rsidRPr="00D1258C">
              <w:rPr>
                <w:kern w:val="24"/>
              </w:rPr>
              <w:t>сновные библиотечные технологические процессы</w:t>
            </w:r>
          </w:p>
        </w:tc>
      </w:tr>
      <w:tr w:rsidR="00150B5E" w:rsidRPr="002A24B7" w:rsidTr="00EF5869">
        <w:trPr>
          <w:trHeight w:val="225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B7BF4" w:rsidRDefault="00150B5E" w:rsidP="00900212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Единую государственную</w:t>
            </w:r>
            <w:r w:rsidRPr="00BB7BF4">
              <w:rPr>
                <w:kern w:val="24"/>
              </w:rPr>
              <w:t xml:space="preserve"> систем</w:t>
            </w:r>
            <w:r>
              <w:rPr>
                <w:kern w:val="24"/>
              </w:rPr>
              <w:t>у</w:t>
            </w:r>
            <w:r w:rsidRPr="00BB7BF4">
              <w:rPr>
                <w:kern w:val="24"/>
              </w:rPr>
              <w:t xml:space="preserve"> делопроизводства</w:t>
            </w:r>
          </w:p>
        </w:tc>
      </w:tr>
      <w:tr w:rsidR="00150B5E" w:rsidRPr="002A24B7" w:rsidTr="00EF5869">
        <w:trPr>
          <w:trHeight w:val="225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B7BF4" w:rsidRDefault="00150B5E" w:rsidP="00BB7BF4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Порядок приема и сдачи в техническую библиотеку документов, их хранения и пользования</w:t>
            </w:r>
          </w:p>
        </w:tc>
      </w:tr>
      <w:tr w:rsidR="00150B5E" w:rsidRPr="002A24B7" w:rsidTr="00EF5869">
        <w:trPr>
          <w:trHeight w:val="225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B7BF4" w:rsidRDefault="00150B5E" w:rsidP="00BB7BF4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Порядок составления описей документов постоянного и временного хранения, актов о передаче и уничтожении документов</w:t>
            </w:r>
          </w:p>
        </w:tc>
      </w:tr>
      <w:tr w:rsidR="00150B5E" w:rsidRPr="002A24B7" w:rsidTr="00EF5869">
        <w:trPr>
          <w:trHeight w:val="225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B7BF4" w:rsidRDefault="00150B5E" w:rsidP="00BB7BF4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Порядок оформления, классификации и хранения документов</w:t>
            </w:r>
          </w:p>
        </w:tc>
      </w:tr>
      <w:tr w:rsidR="004810E9" w:rsidRPr="002A24B7" w:rsidTr="00EF5869">
        <w:trPr>
          <w:trHeight w:val="339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810E9" w:rsidRPr="00BC5875" w:rsidDel="002A1D54" w:rsidRDefault="004810E9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810E9" w:rsidRPr="00BB7BF4" w:rsidRDefault="004810E9" w:rsidP="00BB7BF4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 xml:space="preserve">Порядок ведения учета и составления отчетности </w:t>
            </w:r>
          </w:p>
        </w:tc>
      </w:tr>
      <w:tr w:rsidR="00150B5E" w:rsidRPr="002A24B7" w:rsidTr="00EF5869">
        <w:trPr>
          <w:trHeight w:val="225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B7BF4" w:rsidRDefault="00150B5E" w:rsidP="002107AC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 xml:space="preserve">Устройство </w:t>
            </w:r>
            <w:r w:rsidR="002107AC">
              <w:rPr>
                <w:kern w:val="24"/>
              </w:rPr>
              <w:t>электронной библиотеки ПАТЭС</w:t>
            </w:r>
          </w:p>
        </w:tc>
      </w:tr>
      <w:tr w:rsidR="00150B5E" w:rsidRPr="002A24B7" w:rsidTr="00EF5869">
        <w:trPr>
          <w:trHeight w:val="290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B7BF4" w:rsidRDefault="00150B5E" w:rsidP="00900212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Структур</w:t>
            </w:r>
            <w:r>
              <w:rPr>
                <w:kern w:val="24"/>
              </w:rPr>
              <w:t>у ПАТЭС</w:t>
            </w:r>
            <w:r w:rsidRPr="00BB7BF4">
              <w:rPr>
                <w:kern w:val="24"/>
              </w:rPr>
              <w:t xml:space="preserve"> </w:t>
            </w:r>
          </w:p>
        </w:tc>
      </w:tr>
      <w:tr w:rsidR="00150B5E" w:rsidRPr="002A24B7" w:rsidTr="00EF5869">
        <w:trPr>
          <w:trHeight w:val="290"/>
        </w:trPr>
        <w:tc>
          <w:tcPr>
            <w:tcW w:w="1234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72176C" w:rsidRDefault="00150B5E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Н</w:t>
            </w:r>
            <w:r w:rsidRPr="0072176C">
              <w:rPr>
                <w:kern w:val="24"/>
              </w:rPr>
              <w:t>ормативные документы и международные конвенции по охране человеческой жизни на море и по пре</w:t>
            </w:r>
            <w:r w:rsidR="002107AC">
              <w:rPr>
                <w:kern w:val="24"/>
              </w:rPr>
              <w:t>дотвращению загрязнения с судов</w:t>
            </w:r>
          </w:p>
        </w:tc>
      </w:tr>
      <w:tr w:rsidR="00953395" w:rsidRPr="002A24B7" w:rsidTr="00EF5869">
        <w:trPr>
          <w:trHeight w:val="326"/>
        </w:trPr>
        <w:tc>
          <w:tcPr>
            <w:tcW w:w="1234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53395" w:rsidRPr="00325397" w:rsidDel="002A1D54" w:rsidRDefault="00953395" w:rsidP="00D1383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53395" w:rsidRPr="00FC0F39" w:rsidRDefault="00953395" w:rsidP="006A35F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50B5E" w:rsidRPr="002A24B7" w:rsidTr="00EF5869">
        <w:trPr>
          <w:trHeight w:val="592"/>
        </w:trPr>
        <w:tc>
          <w:tcPr>
            <w:tcW w:w="5000" w:type="pct"/>
            <w:gridSpan w:val="21"/>
            <w:tcBorders>
              <w:top w:val="single" w:sz="4" w:space="0" w:color="767171" w:themeColor="background2" w:themeShade="80"/>
              <w:bottom w:val="nil"/>
            </w:tcBorders>
            <w:vAlign w:val="center"/>
          </w:tcPr>
          <w:p w:rsidR="00C36869" w:rsidRDefault="00C36869" w:rsidP="00C3686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150B5E" w:rsidRDefault="00150B5E" w:rsidP="00C3686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  <w:p w:rsidR="00150B5E" w:rsidRPr="00BC5875" w:rsidRDefault="00150B5E" w:rsidP="00C3686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50B5E" w:rsidRPr="00ED26F1" w:rsidTr="00EF5869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50B5E" w:rsidRPr="00ED26F1" w:rsidRDefault="00150B5E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24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A6337C" w:rsidRDefault="00150B5E" w:rsidP="00A633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Обеспечение сохранности документов</w:t>
            </w:r>
            <w:r w:rsidR="00AC66BD">
              <w:rPr>
                <w:rFonts w:ascii="Times New Roman" w:hAnsi="Times New Roman"/>
                <w:sz w:val="24"/>
              </w:rPr>
              <w:t xml:space="preserve"> </w:t>
            </w:r>
            <w:r w:rsidR="00AC66BD" w:rsidRPr="00AC66BD">
              <w:rPr>
                <w:rFonts w:ascii="Times New Roman" w:hAnsi="Times New Roman"/>
                <w:sz w:val="24"/>
              </w:rPr>
              <w:t>технической библиотеки ПАТЭС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0B5E" w:rsidRPr="00ED26F1" w:rsidRDefault="00150B5E" w:rsidP="00692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213022" w:rsidRDefault="00150B5E" w:rsidP="0010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3022">
              <w:rPr>
                <w:rFonts w:ascii="Times New Roman" w:hAnsi="Times New Roman"/>
                <w:sz w:val="24"/>
                <w:szCs w:val="24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30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50B5E" w:rsidRPr="00ED26F1" w:rsidRDefault="00150B5E" w:rsidP="00692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79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213022" w:rsidRDefault="00150B5E" w:rsidP="00427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0B5E" w:rsidRPr="00ED26F1" w:rsidTr="00EF5869">
        <w:trPr>
          <w:trHeight w:val="281"/>
        </w:trPr>
        <w:tc>
          <w:tcPr>
            <w:tcW w:w="5000" w:type="pct"/>
            <w:gridSpan w:val="21"/>
            <w:tcBorders>
              <w:top w:val="nil"/>
              <w:bottom w:val="nil"/>
            </w:tcBorders>
            <w:vAlign w:val="center"/>
          </w:tcPr>
          <w:p w:rsidR="00150B5E" w:rsidRPr="00ED26F1" w:rsidRDefault="00150B5E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50B5E" w:rsidRPr="00ED26F1" w:rsidTr="00EF586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50B5E" w:rsidRPr="00ED26F1" w:rsidRDefault="00150B5E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4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50B5E" w:rsidRPr="00ED26F1" w:rsidRDefault="00150B5E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20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50B5E" w:rsidRPr="00692DE9" w:rsidRDefault="00150B5E" w:rsidP="007E5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0B5E" w:rsidRPr="00ED26F1" w:rsidRDefault="00150B5E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9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0B5E" w:rsidRPr="00ED26F1" w:rsidRDefault="008B6FCD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0B5E" w:rsidRPr="00ED26F1" w:rsidRDefault="008B6FCD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50B5E" w:rsidRPr="00ED26F1" w:rsidTr="00EF586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50B5E" w:rsidRPr="00ED26F1" w:rsidRDefault="00150B5E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2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50B5E" w:rsidRPr="00ED26F1" w:rsidRDefault="00150B5E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50B5E" w:rsidRPr="00ED26F1" w:rsidRDefault="00150B5E" w:rsidP="007E5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35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50B5E" w:rsidRDefault="00150B5E" w:rsidP="007E57A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150B5E" w:rsidRPr="00ED26F1" w:rsidRDefault="00150B5E" w:rsidP="007E57A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150B5E" w:rsidRPr="002A24B7" w:rsidTr="00EF5869">
        <w:trPr>
          <w:trHeight w:val="226"/>
        </w:trPr>
        <w:tc>
          <w:tcPr>
            <w:tcW w:w="1222" w:type="pct"/>
            <w:gridSpan w:val="3"/>
            <w:tcBorders>
              <w:top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150B5E" w:rsidRPr="00BC5875" w:rsidRDefault="00150B5E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nil"/>
              <w:left w:val="nil"/>
              <w:bottom w:val="single" w:sz="4" w:space="0" w:color="767171" w:themeColor="background2" w:themeShade="80"/>
            </w:tcBorders>
            <w:vAlign w:val="center"/>
          </w:tcPr>
          <w:p w:rsidR="00150B5E" w:rsidRPr="00BC5875" w:rsidRDefault="00150B5E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50B5E" w:rsidRPr="002A24B7" w:rsidTr="00EF5869">
        <w:trPr>
          <w:trHeight w:val="200"/>
        </w:trPr>
        <w:tc>
          <w:tcPr>
            <w:tcW w:w="1222" w:type="pct"/>
            <w:gridSpan w:val="3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Default="00150B5E" w:rsidP="00CF3820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О</w:t>
            </w:r>
            <w:r w:rsidRPr="00CF3820">
              <w:rPr>
                <w:kern w:val="24"/>
              </w:rPr>
              <w:t>бработк</w:t>
            </w:r>
            <w:r>
              <w:rPr>
                <w:kern w:val="24"/>
              </w:rPr>
              <w:t>а</w:t>
            </w:r>
            <w:r w:rsidRPr="00CF3820">
              <w:rPr>
                <w:kern w:val="24"/>
              </w:rPr>
              <w:t xml:space="preserve"> и систематизированное хранение фонда</w:t>
            </w:r>
            <w:r>
              <w:rPr>
                <w:kern w:val="24"/>
              </w:rPr>
              <w:t xml:space="preserve"> технической документации</w:t>
            </w:r>
          </w:p>
        </w:tc>
      </w:tr>
      <w:tr w:rsidR="00150B5E" w:rsidRPr="002A24B7" w:rsidTr="00EF5869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5F49D9" w:rsidRDefault="00150B5E" w:rsidP="005607D5">
            <w:pPr>
              <w:pStyle w:val="Default"/>
              <w:rPr>
                <w:kern w:val="24"/>
              </w:rPr>
            </w:pPr>
            <w:r w:rsidRPr="004F5D7F">
              <w:rPr>
                <w:kern w:val="24"/>
              </w:rPr>
              <w:t>Проведение инвентаризации</w:t>
            </w:r>
            <w:r>
              <w:rPr>
                <w:kern w:val="24"/>
              </w:rPr>
              <w:t xml:space="preserve"> технических </w:t>
            </w:r>
            <w:r w:rsidRPr="005F49D9">
              <w:rPr>
                <w:kern w:val="24"/>
              </w:rPr>
              <w:t xml:space="preserve">документов </w:t>
            </w:r>
            <w:r>
              <w:rPr>
                <w:kern w:val="24"/>
              </w:rPr>
              <w:t>ПАТЭС</w:t>
            </w:r>
          </w:p>
        </w:tc>
      </w:tr>
      <w:tr w:rsidR="00150B5E" w:rsidRPr="002A24B7" w:rsidTr="00EF5869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5F49D9" w:rsidRDefault="00150B5E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В</w:t>
            </w:r>
            <w:r w:rsidRPr="005F49D9">
              <w:rPr>
                <w:kern w:val="24"/>
              </w:rPr>
              <w:t>едение главной инвентарной книги (книги поступлений).</w:t>
            </w:r>
          </w:p>
        </w:tc>
      </w:tr>
      <w:tr w:rsidR="00150B5E" w:rsidRPr="002A24B7" w:rsidTr="00EF5869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5F49D9" w:rsidRDefault="00150B5E" w:rsidP="00CF3820">
            <w:pPr>
              <w:pStyle w:val="Default"/>
              <w:rPr>
                <w:kern w:val="24"/>
              </w:rPr>
            </w:pPr>
            <w:r w:rsidRPr="005F49D9">
              <w:rPr>
                <w:kern w:val="24"/>
              </w:rPr>
              <w:t>Участ</w:t>
            </w:r>
            <w:r>
              <w:rPr>
                <w:kern w:val="24"/>
              </w:rPr>
              <w:t>ие</w:t>
            </w:r>
            <w:r w:rsidRPr="005F49D9">
              <w:rPr>
                <w:kern w:val="24"/>
              </w:rPr>
              <w:t xml:space="preserve"> в сверке наличия библиотечных фондов с учетной документацией</w:t>
            </w:r>
          </w:p>
        </w:tc>
      </w:tr>
      <w:tr w:rsidR="00150B5E" w:rsidRPr="002A24B7" w:rsidTr="00EF5869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Default="00150B5E" w:rsidP="005607D5">
            <w:pPr>
              <w:pStyle w:val="Default"/>
              <w:rPr>
                <w:kern w:val="24"/>
              </w:rPr>
            </w:pPr>
            <w:r>
              <w:rPr>
                <w:szCs w:val="20"/>
              </w:rPr>
              <w:t xml:space="preserve">Регистрация </w:t>
            </w:r>
            <w:proofErr w:type="gramStart"/>
            <w:r>
              <w:rPr>
                <w:szCs w:val="20"/>
              </w:rPr>
              <w:t>фактов нарушения целостности/утери выданных документов</w:t>
            </w:r>
            <w:proofErr w:type="gramEnd"/>
          </w:p>
        </w:tc>
      </w:tr>
      <w:tr w:rsidR="00150B5E" w:rsidRPr="002A24B7" w:rsidTr="00EF5869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5F49D9" w:rsidRDefault="00150B5E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Ведение </w:t>
            </w:r>
            <w:r w:rsidRPr="002A01A8">
              <w:rPr>
                <w:kern w:val="24"/>
              </w:rPr>
              <w:t xml:space="preserve">справочной базы данных </w:t>
            </w:r>
            <w:r>
              <w:rPr>
                <w:kern w:val="24"/>
              </w:rPr>
              <w:t xml:space="preserve">технической </w:t>
            </w:r>
            <w:r w:rsidRPr="002A01A8">
              <w:rPr>
                <w:kern w:val="24"/>
              </w:rPr>
              <w:t>документа</w:t>
            </w:r>
            <w:r>
              <w:rPr>
                <w:kern w:val="24"/>
              </w:rPr>
              <w:t xml:space="preserve">ции </w:t>
            </w:r>
            <w:r w:rsidRPr="002A01A8">
              <w:rPr>
                <w:kern w:val="24"/>
              </w:rPr>
              <w:t>ПАС</w:t>
            </w:r>
            <w:r>
              <w:rPr>
                <w:kern w:val="24"/>
              </w:rPr>
              <w:t xml:space="preserve"> </w:t>
            </w:r>
            <w:r w:rsidRPr="00EB2471">
              <w:rPr>
                <w:kern w:val="24"/>
              </w:rPr>
              <w:t>с использованием персональных ЭВМ</w:t>
            </w:r>
          </w:p>
        </w:tc>
      </w:tr>
      <w:tr w:rsidR="00150B5E" w:rsidRPr="002A24B7" w:rsidTr="00EF5869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5F49D9" w:rsidRDefault="00150B5E" w:rsidP="006A35FA">
            <w:pPr>
              <w:pStyle w:val="Default"/>
              <w:rPr>
                <w:kern w:val="24"/>
              </w:rPr>
            </w:pPr>
            <w:proofErr w:type="gramStart"/>
            <w:r>
              <w:rPr>
                <w:kern w:val="24"/>
              </w:rPr>
              <w:t>К</w:t>
            </w:r>
            <w:r w:rsidRPr="005F49D9">
              <w:rPr>
                <w:kern w:val="24"/>
              </w:rPr>
              <w:t>онтроль за</w:t>
            </w:r>
            <w:proofErr w:type="gramEnd"/>
            <w:r w:rsidRPr="005F49D9">
              <w:rPr>
                <w:kern w:val="24"/>
              </w:rPr>
              <w:t xml:space="preserve"> документальным обеспечением общего учета библиотечных фондов и их движения.</w:t>
            </w:r>
          </w:p>
        </w:tc>
      </w:tr>
      <w:tr w:rsidR="00150B5E" w:rsidRPr="002A24B7" w:rsidTr="00EF5869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5F49D9" w:rsidRDefault="00150B5E" w:rsidP="006A35FA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Ведение </w:t>
            </w:r>
            <w:r w:rsidRPr="005F49D9">
              <w:rPr>
                <w:kern w:val="24"/>
              </w:rPr>
              <w:t>специальн</w:t>
            </w:r>
            <w:r>
              <w:rPr>
                <w:kern w:val="24"/>
              </w:rPr>
              <w:t>ого</w:t>
            </w:r>
            <w:r w:rsidRPr="005F49D9">
              <w:rPr>
                <w:kern w:val="24"/>
              </w:rPr>
              <w:t xml:space="preserve"> учет</w:t>
            </w:r>
            <w:r>
              <w:rPr>
                <w:kern w:val="24"/>
              </w:rPr>
              <w:t>а</w:t>
            </w:r>
            <w:r w:rsidRPr="005F49D9">
              <w:rPr>
                <w:kern w:val="24"/>
              </w:rPr>
              <w:t xml:space="preserve"> редких и ценных изданий (книжных памятников), архивных материалов.</w:t>
            </w:r>
          </w:p>
        </w:tc>
      </w:tr>
      <w:tr w:rsidR="00150B5E" w:rsidRPr="002A24B7" w:rsidTr="00EF5869">
        <w:trPr>
          <w:trHeight w:val="20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4D751B" w:rsidRDefault="00150B5E" w:rsidP="005607D5">
            <w:pPr>
              <w:pStyle w:val="Default"/>
              <w:rPr>
                <w:kern w:val="24"/>
              </w:rPr>
            </w:pPr>
            <w:r w:rsidRPr="005F49D9">
              <w:rPr>
                <w:kern w:val="24"/>
              </w:rPr>
              <w:t>Обеспеч</w:t>
            </w:r>
            <w:r>
              <w:rPr>
                <w:kern w:val="24"/>
              </w:rPr>
              <w:t>ение</w:t>
            </w:r>
            <w:r w:rsidRPr="005F49D9">
              <w:rPr>
                <w:kern w:val="24"/>
              </w:rPr>
              <w:t xml:space="preserve"> страхов</w:t>
            </w:r>
            <w:r>
              <w:rPr>
                <w:kern w:val="24"/>
              </w:rPr>
              <w:t>ого</w:t>
            </w:r>
            <w:r w:rsidRPr="005F49D9">
              <w:rPr>
                <w:kern w:val="24"/>
              </w:rPr>
              <w:t xml:space="preserve"> копировани</w:t>
            </w:r>
            <w:r>
              <w:rPr>
                <w:kern w:val="24"/>
              </w:rPr>
              <w:t>я</w:t>
            </w:r>
            <w:r w:rsidRPr="005F49D9">
              <w:rPr>
                <w:kern w:val="24"/>
              </w:rPr>
              <w:t xml:space="preserve"> основной учетной </w:t>
            </w:r>
            <w:r>
              <w:rPr>
                <w:kern w:val="24"/>
              </w:rPr>
              <w:t xml:space="preserve">технической </w:t>
            </w:r>
            <w:r w:rsidRPr="005F49D9">
              <w:rPr>
                <w:kern w:val="24"/>
              </w:rPr>
              <w:t>документации библиотеки.</w:t>
            </w:r>
          </w:p>
        </w:tc>
      </w:tr>
      <w:tr w:rsidR="00150B5E" w:rsidRPr="002A24B7" w:rsidTr="00EF5869">
        <w:trPr>
          <w:trHeight w:val="606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4D751B" w:rsidRDefault="00150B5E" w:rsidP="00CF3820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72176C">
              <w:rPr>
                <w:kern w:val="24"/>
              </w:rPr>
              <w:t>облюдение в помещениях технической библиотеки условий, необходимых для обеспечения сохранности документов</w:t>
            </w:r>
          </w:p>
        </w:tc>
      </w:tr>
      <w:tr w:rsidR="00150B5E" w:rsidRPr="002A24B7" w:rsidTr="00EF5869">
        <w:trPr>
          <w:trHeight w:val="356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150B5E" w:rsidRPr="0072176C" w:rsidRDefault="00150B5E" w:rsidP="005607D5">
            <w:pPr>
              <w:pStyle w:val="Default"/>
              <w:rPr>
                <w:kern w:val="24"/>
              </w:rPr>
            </w:pPr>
            <w:r w:rsidRPr="001A2D46">
              <w:t>Поддержание в помещениях технической библиотеки условий, необходимых для обеспечения сохранности документов</w:t>
            </w:r>
          </w:p>
        </w:tc>
      </w:tr>
      <w:tr w:rsidR="00150B5E" w:rsidRPr="002A24B7" w:rsidTr="00EF5869">
        <w:trPr>
          <w:trHeight w:val="356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808080"/>
            </w:tcBorders>
            <w:vAlign w:val="center"/>
          </w:tcPr>
          <w:p w:rsidR="00150B5E" w:rsidRPr="0072176C" w:rsidRDefault="00150B5E" w:rsidP="005607D5">
            <w:pPr>
              <w:pStyle w:val="Default"/>
              <w:rPr>
                <w:kern w:val="24"/>
              </w:rPr>
            </w:pPr>
            <w:r w:rsidRPr="001A2D46">
              <w:t xml:space="preserve">Контроль соблюдения правил </w:t>
            </w:r>
            <w:r>
              <w:t xml:space="preserve">радиационной и </w:t>
            </w:r>
            <w:r w:rsidRPr="001A2D46">
              <w:t>противопожарной защиты</w:t>
            </w:r>
          </w:p>
        </w:tc>
      </w:tr>
      <w:tr w:rsidR="00150B5E" w:rsidRPr="002A24B7" w:rsidTr="00EF5869">
        <w:trPr>
          <w:trHeight w:val="356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703A66" w:rsidRDefault="00150B5E" w:rsidP="00560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A6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значений параметров, характеристик и данных режима работы оборудования, обеспечивающего установленные условия хранения документов</w:t>
            </w:r>
          </w:p>
        </w:tc>
      </w:tr>
      <w:tr w:rsidR="00150B5E" w:rsidRPr="002A24B7" w:rsidTr="00EF5869">
        <w:trPr>
          <w:trHeight w:val="119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RDefault="00150B5E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0E0716" w:rsidRPr="00703A66" w:rsidRDefault="00150B5E" w:rsidP="006B58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A66">
              <w:rPr>
                <w:rFonts w:ascii="Times New Roman" w:hAnsi="Times New Roman"/>
                <w:color w:val="000000"/>
                <w:sz w:val="24"/>
                <w:szCs w:val="24"/>
              </w:rPr>
              <w:t>Подача заявок на ремонт оборудования, обеспечивающего установленные условия хранения документов в случаях выхода его из строя</w:t>
            </w:r>
          </w:p>
        </w:tc>
      </w:tr>
      <w:tr w:rsidR="00150B5E" w:rsidRPr="002A24B7" w:rsidTr="00EF5869">
        <w:trPr>
          <w:trHeight w:val="212"/>
        </w:trPr>
        <w:tc>
          <w:tcPr>
            <w:tcW w:w="1222" w:type="pct"/>
            <w:gridSpan w:val="3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Default="00150B5E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  <w:p w:rsidR="00150B5E" w:rsidRPr="00376D18" w:rsidDel="002A1D54" w:rsidRDefault="00150B5E" w:rsidP="00CD05D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C2142C" w:rsidRDefault="00150B5E" w:rsidP="00C2142C">
            <w:pPr>
              <w:pStyle w:val="Default"/>
              <w:rPr>
                <w:kern w:val="24"/>
              </w:rPr>
            </w:pPr>
            <w:r w:rsidRPr="00C2142C">
              <w:rPr>
                <w:kern w:val="24"/>
              </w:rPr>
              <w:t>Вести учёт документов технической библиотеки ПАТЭС</w:t>
            </w:r>
          </w:p>
        </w:tc>
      </w:tr>
      <w:tr w:rsidR="00150B5E" w:rsidRPr="002A24B7" w:rsidTr="00EF5869">
        <w:trPr>
          <w:trHeight w:val="183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BC5875" w:rsidDel="002A1D54" w:rsidRDefault="00150B5E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50B5E" w:rsidRPr="005F49D9" w:rsidRDefault="00150B5E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Прово</w:t>
            </w:r>
            <w:r w:rsidRPr="004F5D7F">
              <w:rPr>
                <w:kern w:val="24"/>
              </w:rPr>
              <w:t>д</w:t>
            </w:r>
            <w:r>
              <w:rPr>
                <w:kern w:val="24"/>
              </w:rPr>
              <w:t>ить</w:t>
            </w:r>
            <w:r w:rsidRPr="004F5D7F">
              <w:rPr>
                <w:kern w:val="24"/>
              </w:rPr>
              <w:t xml:space="preserve"> инвентаризаци</w:t>
            </w:r>
            <w:r>
              <w:rPr>
                <w:kern w:val="24"/>
              </w:rPr>
              <w:t xml:space="preserve">ю технических </w:t>
            </w:r>
            <w:r w:rsidRPr="005F49D9">
              <w:rPr>
                <w:kern w:val="24"/>
              </w:rPr>
              <w:t xml:space="preserve">документов </w:t>
            </w:r>
            <w:r>
              <w:rPr>
                <w:kern w:val="24"/>
              </w:rPr>
              <w:t>ПАТЭС</w:t>
            </w:r>
          </w:p>
        </w:tc>
      </w:tr>
      <w:tr w:rsidR="004923E6" w:rsidRPr="002A24B7" w:rsidTr="00EF5869">
        <w:trPr>
          <w:trHeight w:val="183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85340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Анализировать</w:t>
            </w:r>
            <w:r w:rsidRPr="005F49D9">
              <w:rPr>
                <w:kern w:val="24"/>
              </w:rPr>
              <w:t xml:space="preserve"> наличи</w:t>
            </w:r>
            <w:r>
              <w:rPr>
                <w:kern w:val="24"/>
              </w:rPr>
              <w:t>е</w:t>
            </w:r>
            <w:r w:rsidRPr="005F49D9">
              <w:rPr>
                <w:kern w:val="24"/>
              </w:rPr>
              <w:t xml:space="preserve"> библиотечных фондов с учетной документацией</w:t>
            </w:r>
          </w:p>
        </w:tc>
      </w:tr>
      <w:tr w:rsidR="004923E6" w:rsidRPr="002A24B7" w:rsidTr="00EF5869">
        <w:trPr>
          <w:trHeight w:val="183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Default="004923E6" w:rsidP="0085340D">
            <w:pPr>
              <w:pStyle w:val="Default"/>
              <w:rPr>
                <w:kern w:val="24"/>
              </w:rPr>
            </w:pPr>
            <w:r>
              <w:rPr>
                <w:szCs w:val="20"/>
              </w:rPr>
              <w:t>Регистрировать факты нарушения целостности/утери выданных документов</w:t>
            </w:r>
          </w:p>
        </w:tc>
      </w:tr>
      <w:tr w:rsidR="004923E6" w:rsidRPr="002A24B7" w:rsidTr="00EF5869">
        <w:trPr>
          <w:trHeight w:val="183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85340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Вести </w:t>
            </w:r>
            <w:r w:rsidRPr="002A01A8">
              <w:rPr>
                <w:kern w:val="24"/>
              </w:rPr>
              <w:t>справочн</w:t>
            </w:r>
            <w:r>
              <w:rPr>
                <w:kern w:val="24"/>
              </w:rPr>
              <w:t>ую</w:t>
            </w:r>
            <w:r w:rsidRPr="002A01A8">
              <w:rPr>
                <w:kern w:val="24"/>
              </w:rPr>
              <w:t xml:space="preserve"> баз</w:t>
            </w:r>
            <w:r>
              <w:rPr>
                <w:kern w:val="24"/>
              </w:rPr>
              <w:t>у</w:t>
            </w:r>
            <w:r w:rsidRPr="002A01A8">
              <w:rPr>
                <w:kern w:val="24"/>
              </w:rPr>
              <w:t xml:space="preserve"> данных </w:t>
            </w:r>
            <w:r>
              <w:rPr>
                <w:kern w:val="24"/>
              </w:rPr>
              <w:t xml:space="preserve">технической </w:t>
            </w:r>
            <w:r w:rsidRPr="002A01A8">
              <w:rPr>
                <w:kern w:val="24"/>
              </w:rPr>
              <w:t>документа</w:t>
            </w:r>
            <w:r>
              <w:rPr>
                <w:kern w:val="24"/>
              </w:rPr>
              <w:t xml:space="preserve">ции </w:t>
            </w:r>
            <w:r w:rsidRPr="002A01A8">
              <w:rPr>
                <w:kern w:val="24"/>
              </w:rPr>
              <w:t>ПАС</w:t>
            </w:r>
            <w:r>
              <w:rPr>
                <w:kern w:val="24"/>
              </w:rPr>
              <w:t xml:space="preserve"> </w:t>
            </w:r>
            <w:r w:rsidRPr="00EB2471">
              <w:rPr>
                <w:kern w:val="24"/>
              </w:rPr>
              <w:t>с использованием персональных ЭВМ</w:t>
            </w:r>
          </w:p>
        </w:tc>
      </w:tr>
      <w:tr w:rsidR="004923E6" w:rsidRPr="002A24B7" w:rsidTr="00EF5869">
        <w:trPr>
          <w:trHeight w:val="183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85340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Анализировать</w:t>
            </w:r>
            <w:r w:rsidRPr="005F49D9">
              <w:rPr>
                <w:kern w:val="24"/>
              </w:rPr>
              <w:t xml:space="preserve"> документальн</w:t>
            </w:r>
            <w:r>
              <w:rPr>
                <w:kern w:val="24"/>
              </w:rPr>
              <w:t>ое</w:t>
            </w:r>
            <w:r w:rsidRPr="005F49D9">
              <w:rPr>
                <w:kern w:val="24"/>
              </w:rPr>
              <w:t xml:space="preserve"> обеспечение </w:t>
            </w:r>
            <w:r>
              <w:rPr>
                <w:kern w:val="24"/>
              </w:rPr>
              <w:t>библиотечных фондов</w:t>
            </w:r>
          </w:p>
        </w:tc>
      </w:tr>
      <w:tr w:rsidR="004923E6" w:rsidRPr="002A24B7" w:rsidTr="00EF5869">
        <w:trPr>
          <w:trHeight w:val="183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5F49D9" w:rsidRDefault="004923E6" w:rsidP="0085340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Вести </w:t>
            </w:r>
            <w:r w:rsidRPr="005F49D9">
              <w:rPr>
                <w:kern w:val="24"/>
              </w:rPr>
              <w:t>специальн</w:t>
            </w:r>
            <w:r>
              <w:rPr>
                <w:kern w:val="24"/>
              </w:rPr>
              <w:t>ый</w:t>
            </w:r>
            <w:r w:rsidRPr="005F49D9">
              <w:rPr>
                <w:kern w:val="24"/>
              </w:rPr>
              <w:t xml:space="preserve"> учет редких и ценных изданий (книжных памятников), архивных материалов.</w:t>
            </w:r>
          </w:p>
        </w:tc>
      </w:tr>
      <w:tr w:rsidR="004923E6" w:rsidRPr="002A24B7" w:rsidTr="00EF5869">
        <w:trPr>
          <w:trHeight w:val="183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C2142C" w:rsidRDefault="004923E6" w:rsidP="0085340D">
            <w:pPr>
              <w:pStyle w:val="Default"/>
              <w:rPr>
                <w:kern w:val="24"/>
              </w:rPr>
            </w:pPr>
            <w:r w:rsidRPr="00C2142C">
              <w:rPr>
                <w:kern w:val="24"/>
              </w:rPr>
              <w:t>Работать с копировально-множительной техникой</w:t>
            </w:r>
          </w:p>
        </w:tc>
      </w:tr>
      <w:tr w:rsidR="004923E6" w:rsidRPr="002A24B7" w:rsidTr="00EF5869">
        <w:trPr>
          <w:trHeight w:val="183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4D751B" w:rsidRDefault="004923E6" w:rsidP="0085340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Анализировать показания приборов</w:t>
            </w:r>
            <w:r w:rsidRPr="0072176C">
              <w:rPr>
                <w:kern w:val="24"/>
              </w:rPr>
              <w:t xml:space="preserve"> в помещениях техническо</w:t>
            </w:r>
            <w:r>
              <w:rPr>
                <w:kern w:val="24"/>
              </w:rPr>
              <w:t xml:space="preserve">й библиотеки, обеспечивающих </w:t>
            </w:r>
            <w:r w:rsidRPr="0072176C">
              <w:rPr>
                <w:kern w:val="24"/>
              </w:rPr>
              <w:t>услови</w:t>
            </w:r>
            <w:r>
              <w:rPr>
                <w:kern w:val="24"/>
              </w:rPr>
              <w:t>я</w:t>
            </w:r>
            <w:r w:rsidRPr="0072176C">
              <w:rPr>
                <w:kern w:val="24"/>
              </w:rPr>
              <w:t>, необходимы</w:t>
            </w:r>
            <w:r>
              <w:rPr>
                <w:kern w:val="24"/>
              </w:rPr>
              <w:t>е</w:t>
            </w:r>
            <w:r w:rsidRPr="0072176C">
              <w:rPr>
                <w:kern w:val="24"/>
              </w:rPr>
              <w:t xml:space="preserve"> для сохранности документов</w:t>
            </w:r>
          </w:p>
        </w:tc>
      </w:tr>
      <w:tr w:rsidR="004923E6" w:rsidRPr="002A24B7" w:rsidTr="00EF5869">
        <w:trPr>
          <w:trHeight w:val="994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RDefault="004923E6" w:rsidP="0085340D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Подавать заявки на ремонт оборудования</w:t>
            </w:r>
            <w:r w:rsidRPr="00C76504">
              <w:rPr>
                <w:szCs w:val="20"/>
              </w:rPr>
              <w:t>, обеспечивающего установленные условия хранения документов в случаях выхода его из строя</w:t>
            </w:r>
          </w:p>
        </w:tc>
      </w:tr>
      <w:tr w:rsidR="004923E6" w:rsidRPr="002A24B7" w:rsidTr="00EF5869">
        <w:trPr>
          <w:trHeight w:val="225"/>
        </w:trPr>
        <w:tc>
          <w:tcPr>
            <w:tcW w:w="1222" w:type="pct"/>
            <w:gridSpan w:val="3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Н</w:t>
            </w:r>
            <w:r w:rsidRPr="0072176C">
              <w:rPr>
                <w:kern w:val="24"/>
              </w:rPr>
              <w:t>ормативные правовые акты, положения, инструкции и другие руководящие документы по ведению документации технической библиотеки;</w:t>
            </w:r>
          </w:p>
        </w:tc>
      </w:tr>
      <w:tr w:rsidR="004923E6" w:rsidRPr="002A24B7" w:rsidTr="00EF5869">
        <w:trPr>
          <w:trHeight w:val="225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4923E6" w:rsidRPr="0072176C" w:rsidRDefault="00CD36ED" w:rsidP="00CD36E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Требования охраны</w:t>
            </w:r>
            <w:r w:rsidR="004923E6" w:rsidRPr="0072176C">
              <w:rPr>
                <w:kern w:val="24"/>
              </w:rPr>
              <w:t xml:space="preserve"> труда</w:t>
            </w:r>
          </w:p>
        </w:tc>
      </w:tr>
      <w:tr w:rsidR="004923E6" w:rsidRPr="002A24B7" w:rsidTr="00EF5869">
        <w:trPr>
          <w:trHeight w:val="225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2176C">
              <w:rPr>
                <w:kern w:val="24"/>
              </w:rPr>
              <w:t>орядок приема и сдачи в техническую библиотеку документов, их хранения и пользования</w:t>
            </w:r>
          </w:p>
        </w:tc>
      </w:tr>
      <w:tr w:rsidR="004923E6" w:rsidRPr="002A24B7" w:rsidTr="00EF5869">
        <w:trPr>
          <w:trHeight w:val="225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 w:rsidRPr="0072176C">
              <w:rPr>
                <w:kern w:val="24"/>
              </w:rPr>
              <w:t>Единую государственную систему делопроизводства</w:t>
            </w:r>
          </w:p>
        </w:tc>
      </w:tr>
      <w:tr w:rsidR="004923E6" w:rsidRPr="002A24B7" w:rsidTr="00EF5869">
        <w:trPr>
          <w:trHeight w:val="225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2176C">
              <w:rPr>
                <w:kern w:val="24"/>
              </w:rPr>
              <w:t>орядок составления описей документов постоянного и временного хранения актов о передаче и уничтожении документов</w:t>
            </w:r>
          </w:p>
        </w:tc>
      </w:tr>
      <w:tr w:rsidR="004923E6" w:rsidRPr="002A24B7" w:rsidTr="00EF5869">
        <w:trPr>
          <w:trHeight w:val="225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2176C">
              <w:rPr>
                <w:kern w:val="24"/>
              </w:rPr>
              <w:t>орядок оформления, клас</w:t>
            </w:r>
            <w:r>
              <w:rPr>
                <w:kern w:val="24"/>
              </w:rPr>
              <w:t>сификации и хранения документов</w:t>
            </w:r>
          </w:p>
        </w:tc>
      </w:tr>
      <w:tr w:rsidR="004923E6" w:rsidRPr="002A24B7" w:rsidTr="00EF5869">
        <w:trPr>
          <w:trHeight w:val="17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2176C">
              <w:rPr>
                <w:kern w:val="24"/>
              </w:rPr>
              <w:t>орядок ведения</w:t>
            </w:r>
            <w:r>
              <w:rPr>
                <w:kern w:val="24"/>
              </w:rPr>
              <w:t xml:space="preserve"> учета и составления отчетности</w:t>
            </w:r>
          </w:p>
        </w:tc>
      </w:tr>
      <w:tr w:rsidR="004923E6" w:rsidRPr="002A24B7" w:rsidTr="00EF5869">
        <w:trPr>
          <w:trHeight w:val="17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72176C">
              <w:rPr>
                <w:kern w:val="24"/>
              </w:rPr>
              <w:t>труктуру ПА</w:t>
            </w:r>
            <w:r>
              <w:rPr>
                <w:kern w:val="24"/>
              </w:rPr>
              <w:t>ТЭ</w:t>
            </w:r>
            <w:r w:rsidRPr="0072176C">
              <w:rPr>
                <w:kern w:val="24"/>
              </w:rPr>
              <w:t>С и</w:t>
            </w:r>
            <w:r>
              <w:rPr>
                <w:kern w:val="24"/>
              </w:rPr>
              <w:t xml:space="preserve"> основы организации труда</w:t>
            </w:r>
          </w:p>
        </w:tc>
      </w:tr>
      <w:tr w:rsidR="004923E6" w:rsidRPr="002A24B7" w:rsidTr="00EF5869">
        <w:trPr>
          <w:trHeight w:val="17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2176C">
              <w:rPr>
                <w:kern w:val="24"/>
              </w:rPr>
              <w:t>равила эксплуатации компьютерной и ко</w:t>
            </w:r>
            <w:r>
              <w:rPr>
                <w:kern w:val="24"/>
              </w:rPr>
              <w:t>пировально-множительной техники</w:t>
            </w:r>
          </w:p>
        </w:tc>
      </w:tr>
      <w:tr w:rsidR="004923E6" w:rsidRPr="002A24B7" w:rsidTr="00EF5869">
        <w:trPr>
          <w:trHeight w:val="170"/>
        </w:trPr>
        <w:tc>
          <w:tcPr>
            <w:tcW w:w="1222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923E6" w:rsidRPr="00BC5875" w:rsidDel="002A1D54" w:rsidRDefault="004923E6" w:rsidP="00CD0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78" w:type="pct"/>
            <w:gridSpan w:val="18"/>
            <w:tcBorders>
              <w:top w:val="single" w:sz="4" w:space="0" w:color="8080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808080"/>
            </w:tcBorders>
            <w:vAlign w:val="center"/>
          </w:tcPr>
          <w:p w:rsidR="004923E6" w:rsidRPr="0072176C" w:rsidRDefault="004923E6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Н</w:t>
            </w:r>
            <w:r w:rsidRPr="0072176C">
              <w:rPr>
                <w:kern w:val="24"/>
              </w:rPr>
              <w:t>ормативные документы и международные конвенции по охране человеческой жизни на море и по пре</w:t>
            </w:r>
            <w:r>
              <w:rPr>
                <w:kern w:val="24"/>
              </w:rPr>
              <w:t>дотвращению загрязнения с судов</w:t>
            </w:r>
          </w:p>
        </w:tc>
      </w:tr>
      <w:tr w:rsidR="006601FA" w:rsidRPr="002A24B7" w:rsidTr="00EF5869">
        <w:trPr>
          <w:trHeight w:val="258"/>
        </w:trPr>
        <w:tc>
          <w:tcPr>
            <w:tcW w:w="1222" w:type="pct"/>
            <w:gridSpan w:val="3"/>
            <w:tcBorders>
              <w:top w:val="single" w:sz="4" w:space="0" w:color="767171" w:themeColor="background2" w:themeShade="80"/>
              <w:left w:val="single" w:sz="2" w:space="0" w:color="7F7F7F"/>
              <w:bottom w:val="single" w:sz="2" w:space="0" w:color="7F7F7F"/>
              <w:right w:val="single" w:sz="4" w:space="0" w:color="767171" w:themeColor="background2" w:themeShade="80"/>
            </w:tcBorders>
            <w:vAlign w:val="center"/>
          </w:tcPr>
          <w:p w:rsidR="006601FA" w:rsidRPr="00325397" w:rsidDel="002A1D54" w:rsidRDefault="006601FA" w:rsidP="00CD0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78" w:type="pct"/>
            <w:gridSpan w:val="1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601FA" w:rsidRPr="00BC5875" w:rsidRDefault="006601FA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CD05D9" w:rsidRDefault="00CD05D9" w:rsidP="00520A10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tbl>
      <w:tblPr>
        <w:tblW w:w="5406" w:type="pct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904"/>
        <w:gridCol w:w="981"/>
        <w:gridCol w:w="416"/>
        <w:gridCol w:w="1627"/>
        <w:gridCol w:w="536"/>
        <w:gridCol w:w="29"/>
        <w:gridCol w:w="1124"/>
        <w:gridCol w:w="21"/>
        <w:gridCol w:w="2014"/>
        <w:gridCol w:w="1134"/>
      </w:tblGrid>
      <w:tr w:rsidR="00217ACA" w:rsidRPr="002A24B7" w:rsidTr="0007795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795E" w:rsidRDefault="0007795E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795E" w:rsidRDefault="0007795E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795E" w:rsidRDefault="0007795E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795E" w:rsidRDefault="0007795E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795E" w:rsidRDefault="0007795E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795E" w:rsidRDefault="0007795E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795E" w:rsidRDefault="0007795E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795E" w:rsidRDefault="0007795E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795E" w:rsidRDefault="0007795E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217ACA" w:rsidRPr="00BC5875" w:rsidRDefault="00217ACA" w:rsidP="00E90B68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E90B68">
              <w:rPr>
                <w:rFonts w:ascii="Times New Roman" w:hAnsi="Times New Roman"/>
                <w:b/>
                <w:sz w:val="24"/>
                <w:szCs w:val="20"/>
              </w:rPr>
              <w:t>1.4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DD6040" w:rsidRPr="00ED26F1" w:rsidTr="0007795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D6040" w:rsidRPr="00ED26F1" w:rsidRDefault="00DD6040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189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040" w:rsidRPr="00A6337C" w:rsidRDefault="00C626B6" w:rsidP="00C626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</w:t>
            </w:r>
            <w:r w:rsidR="00DD6040" w:rsidRPr="00A6337C">
              <w:rPr>
                <w:rFonts w:ascii="Times New Roman" w:hAnsi="Times New Roman"/>
                <w:sz w:val="24"/>
              </w:rPr>
              <w:t xml:space="preserve"> справочной базы данны</w:t>
            </w:r>
            <w:r w:rsidR="00CA1A0B">
              <w:rPr>
                <w:rFonts w:ascii="Times New Roman" w:hAnsi="Times New Roman"/>
                <w:sz w:val="24"/>
              </w:rPr>
              <w:t>х по документам ПАТЭС</w:t>
            </w:r>
          </w:p>
        </w:tc>
        <w:tc>
          <w:tcPr>
            <w:tcW w:w="2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D6040" w:rsidRPr="00ED26F1" w:rsidRDefault="00DD6040" w:rsidP="005D36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040" w:rsidRPr="00213022" w:rsidRDefault="00DD6040" w:rsidP="00DD6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3022">
              <w:rPr>
                <w:rFonts w:ascii="Times New Roman" w:hAnsi="Times New Roman"/>
                <w:sz w:val="24"/>
                <w:szCs w:val="24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30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D6040" w:rsidRPr="00ED26F1" w:rsidRDefault="00DD6040" w:rsidP="005D36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040" w:rsidRPr="00213022" w:rsidRDefault="00DD6040" w:rsidP="00427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6040" w:rsidRPr="00ED26F1" w:rsidTr="0007795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D6040" w:rsidRPr="00ED26F1" w:rsidRDefault="00DD6040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D6040" w:rsidRPr="00ED26F1" w:rsidTr="0007795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D6040" w:rsidRPr="00ED26F1" w:rsidRDefault="00DD6040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4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D6040" w:rsidRPr="00ED26F1" w:rsidRDefault="00DD6040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D6040" w:rsidRPr="004461E0" w:rsidRDefault="00DD6040" w:rsidP="00D13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1E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D6040" w:rsidRPr="00ED26F1" w:rsidRDefault="00DD6040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D6040" w:rsidRPr="00ED26F1" w:rsidRDefault="008B6FCD" w:rsidP="00D13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D6040" w:rsidRPr="00ED26F1" w:rsidRDefault="008B6FCD" w:rsidP="00D13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6040" w:rsidRPr="00ED26F1" w:rsidTr="0007795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D6040" w:rsidRPr="00ED26F1" w:rsidRDefault="00DD6040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2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D6040" w:rsidRPr="00ED26F1" w:rsidRDefault="00DD6040" w:rsidP="00D1383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D6040" w:rsidRPr="00ED26F1" w:rsidRDefault="00DD6040" w:rsidP="00D1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5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D6040" w:rsidRDefault="00DD6040" w:rsidP="00D1383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D6040" w:rsidRPr="00ED26F1" w:rsidRDefault="00DD6040" w:rsidP="00D1383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D6040" w:rsidRPr="002A24B7" w:rsidTr="0007795E">
        <w:trPr>
          <w:trHeight w:val="226"/>
        </w:trPr>
        <w:tc>
          <w:tcPr>
            <w:tcW w:w="1192" w:type="pct"/>
            <w:gridSpan w:val="2"/>
            <w:tcBorders>
              <w:top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0E0716" w:rsidRPr="00BC5875" w:rsidRDefault="000E0716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nil"/>
              <w:left w:val="nil"/>
              <w:bottom w:val="single" w:sz="4" w:space="0" w:color="767171" w:themeColor="background2" w:themeShade="80"/>
            </w:tcBorders>
            <w:vAlign w:val="center"/>
          </w:tcPr>
          <w:p w:rsidR="00CA1A0B" w:rsidRPr="00BC5875" w:rsidRDefault="00CA1A0B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710A7" w:rsidRPr="002A24B7" w:rsidTr="0007795E">
        <w:trPr>
          <w:trHeight w:val="200"/>
        </w:trPr>
        <w:tc>
          <w:tcPr>
            <w:tcW w:w="1192" w:type="pct"/>
            <w:gridSpan w:val="2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710A7" w:rsidRPr="00BC5875" w:rsidRDefault="007710A7" w:rsidP="006B667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710A7" w:rsidRPr="005F49D9" w:rsidRDefault="00E55F17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Формирование </w:t>
            </w:r>
            <w:r w:rsidR="00CA1A0B">
              <w:rPr>
                <w:kern w:val="24"/>
              </w:rPr>
              <w:t>библиотечного фонда</w:t>
            </w:r>
            <w:r w:rsidR="00CA1A0B" w:rsidRPr="00CA1A0B">
              <w:rPr>
                <w:kern w:val="24"/>
              </w:rPr>
              <w:t xml:space="preserve"> с использованием персональных ЭВМ</w:t>
            </w:r>
          </w:p>
        </w:tc>
      </w:tr>
      <w:tr w:rsidR="00224515" w:rsidRPr="002A24B7" w:rsidTr="0007795E">
        <w:trPr>
          <w:trHeight w:val="20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RDefault="00224515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5F49D9" w:rsidRDefault="00E55F17" w:rsidP="007760FB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Создание</w:t>
            </w:r>
            <w:r w:rsidR="00224515">
              <w:rPr>
                <w:kern w:val="24"/>
              </w:rPr>
              <w:t xml:space="preserve"> </w:t>
            </w:r>
            <w:r w:rsidR="00224515" w:rsidRPr="00224515">
              <w:rPr>
                <w:color w:val="auto"/>
                <w:szCs w:val="22"/>
              </w:rPr>
              <w:t>библиографически</w:t>
            </w:r>
            <w:r w:rsidR="00224515">
              <w:rPr>
                <w:color w:val="auto"/>
                <w:szCs w:val="22"/>
              </w:rPr>
              <w:t>х</w:t>
            </w:r>
            <w:r w:rsidR="00224515" w:rsidRPr="00224515">
              <w:rPr>
                <w:color w:val="auto"/>
                <w:szCs w:val="22"/>
              </w:rPr>
              <w:t xml:space="preserve"> спр</w:t>
            </w:r>
            <w:r w:rsidR="00224515">
              <w:rPr>
                <w:color w:val="auto"/>
                <w:szCs w:val="22"/>
              </w:rPr>
              <w:t xml:space="preserve">авочников </w:t>
            </w:r>
            <w:r w:rsidR="00224515">
              <w:rPr>
                <w:kern w:val="24"/>
              </w:rPr>
              <w:t xml:space="preserve">технической информации </w:t>
            </w:r>
            <w:r w:rsidR="00224515" w:rsidRPr="00CA1A0B">
              <w:rPr>
                <w:kern w:val="24"/>
              </w:rPr>
              <w:t>с использованием персональных ЭВМ</w:t>
            </w:r>
          </w:p>
        </w:tc>
      </w:tr>
      <w:tr w:rsidR="00E55F17" w:rsidRPr="002A24B7" w:rsidTr="0007795E">
        <w:trPr>
          <w:trHeight w:val="955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55F17" w:rsidRPr="00BC5875" w:rsidRDefault="00E55F17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55F17" w:rsidRPr="00CA1A0B" w:rsidRDefault="00E55F17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D1258C">
              <w:rPr>
                <w:kern w:val="24"/>
              </w:rPr>
              <w:t>оставление систематического и алфавитного каталогов, рассчитанных на применение</w:t>
            </w:r>
            <w:r>
              <w:rPr>
                <w:kern w:val="24"/>
              </w:rPr>
              <w:t xml:space="preserve"> </w:t>
            </w:r>
            <w:r w:rsidRPr="00D1258C">
              <w:rPr>
                <w:kern w:val="24"/>
              </w:rPr>
              <w:t>современных информационно-поисковых систем.</w:t>
            </w:r>
          </w:p>
        </w:tc>
      </w:tr>
      <w:tr w:rsidR="00224515" w:rsidRPr="002A24B7" w:rsidTr="0007795E">
        <w:trPr>
          <w:trHeight w:val="641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RDefault="00224515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CA1A0B" w:rsidRDefault="00224515" w:rsidP="007E4008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Внесение информации в </w:t>
            </w:r>
            <w:r w:rsidRPr="00CA1A0B">
              <w:rPr>
                <w:kern w:val="24"/>
              </w:rPr>
              <w:t>справочн</w:t>
            </w:r>
            <w:r>
              <w:rPr>
                <w:kern w:val="24"/>
              </w:rPr>
              <w:t>ую</w:t>
            </w:r>
            <w:r w:rsidRPr="00CA1A0B">
              <w:rPr>
                <w:kern w:val="24"/>
              </w:rPr>
              <w:t xml:space="preserve"> баз</w:t>
            </w:r>
            <w:r>
              <w:rPr>
                <w:kern w:val="24"/>
              </w:rPr>
              <w:t>у</w:t>
            </w:r>
            <w:r w:rsidRPr="00CA1A0B">
              <w:rPr>
                <w:kern w:val="24"/>
              </w:rPr>
              <w:t xml:space="preserve"> данных</w:t>
            </w:r>
            <w:r>
              <w:rPr>
                <w:kern w:val="24"/>
              </w:rPr>
              <w:t xml:space="preserve"> о технических документах принятых к учету</w:t>
            </w:r>
          </w:p>
        </w:tc>
      </w:tr>
      <w:tr w:rsidR="00224515" w:rsidRPr="002A24B7" w:rsidTr="0007795E">
        <w:trPr>
          <w:trHeight w:val="549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RDefault="00224515" w:rsidP="00D1383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B6FCD" w:rsidRPr="00CA1A0B" w:rsidRDefault="00224515" w:rsidP="006B58FC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Использование </w:t>
            </w:r>
            <w:r w:rsidRPr="00CA1A0B">
              <w:rPr>
                <w:kern w:val="24"/>
              </w:rPr>
              <w:t>современны</w:t>
            </w:r>
            <w:r>
              <w:rPr>
                <w:kern w:val="24"/>
              </w:rPr>
              <w:t>х информационно-поисковых</w:t>
            </w:r>
            <w:r w:rsidRPr="00CA1A0B">
              <w:rPr>
                <w:kern w:val="24"/>
              </w:rPr>
              <w:t xml:space="preserve"> систем</w:t>
            </w:r>
            <w:r>
              <w:rPr>
                <w:kern w:val="24"/>
              </w:rPr>
              <w:t xml:space="preserve"> в процессе би</w:t>
            </w:r>
            <w:r w:rsidRPr="00CA1A0B">
              <w:rPr>
                <w:kern w:val="24"/>
              </w:rPr>
              <w:t>блиотечно</w:t>
            </w:r>
            <w:r>
              <w:rPr>
                <w:kern w:val="24"/>
              </w:rPr>
              <w:t>го обслуживания</w:t>
            </w:r>
          </w:p>
        </w:tc>
      </w:tr>
      <w:tr w:rsidR="00224515" w:rsidRPr="002A24B7" w:rsidTr="0007795E">
        <w:trPr>
          <w:trHeight w:val="212"/>
        </w:trPr>
        <w:tc>
          <w:tcPr>
            <w:tcW w:w="1192" w:type="pct"/>
            <w:gridSpan w:val="2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Default="00224515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Работать с компьютерной техникой</w:t>
            </w:r>
          </w:p>
        </w:tc>
      </w:tr>
      <w:tr w:rsidR="00224515" w:rsidRPr="002A24B7" w:rsidTr="0007795E">
        <w:trPr>
          <w:trHeight w:val="212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5F49D9" w:rsidRDefault="00224515" w:rsidP="00A62073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К</w:t>
            </w:r>
            <w:r w:rsidRPr="00D1258C">
              <w:rPr>
                <w:kern w:val="24"/>
              </w:rPr>
              <w:t>лассифи</w:t>
            </w:r>
            <w:r>
              <w:rPr>
                <w:kern w:val="24"/>
              </w:rPr>
              <w:t>цировать</w:t>
            </w:r>
            <w:r w:rsidRPr="00D1258C">
              <w:rPr>
                <w:kern w:val="24"/>
              </w:rPr>
              <w:t xml:space="preserve"> </w:t>
            </w:r>
            <w:r>
              <w:rPr>
                <w:kern w:val="24"/>
              </w:rPr>
              <w:t>техническую документацию</w:t>
            </w:r>
          </w:p>
        </w:tc>
      </w:tr>
      <w:tr w:rsidR="00224515" w:rsidRPr="002A24B7" w:rsidTr="0007795E">
        <w:trPr>
          <w:trHeight w:val="212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CA1A0B" w:rsidRDefault="00224515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Вносить справочную информацию в </w:t>
            </w:r>
            <w:r w:rsidRPr="00CA1A0B">
              <w:rPr>
                <w:kern w:val="24"/>
              </w:rPr>
              <w:t>баз</w:t>
            </w:r>
            <w:r>
              <w:rPr>
                <w:kern w:val="24"/>
              </w:rPr>
              <w:t>у</w:t>
            </w:r>
            <w:r w:rsidRPr="00CA1A0B">
              <w:rPr>
                <w:kern w:val="24"/>
              </w:rPr>
              <w:t xml:space="preserve"> данных</w:t>
            </w:r>
            <w:r>
              <w:rPr>
                <w:kern w:val="24"/>
              </w:rPr>
              <w:t xml:space="preserve"> о технических документах принятых к учету</w:t>
            </w:r>
          </w:p>
        </w:tc>
      </w:tr>
      <w:tr w:rsidR="00224515" w:rsidRPr="002A24B7" w:rsidTr="0007795E">
        <w:trPr>
          <w:trHeight w:val="212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5F49D9" w:rsidRDefault="00224515" w:rsidP="007760FB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Систематизировать информацию</w:t>
            </w:r>
            <w:r w:rsidRPr="00CA1A0B">
              <w:rPr>
                <w:kern w:val="24"/>
              </w:rPr>
              <w:t xml:space="preserve"> с использованием персональных ЭВМ</w:t>
            </w:r>
          </w:p>
        </w:tc>
      </w:tr>
      <w:tr w:rsidR="00C95E89" w:rsidRPr="002A24B7" w:rsidTr="0007795E">
        <w:trPr>
          <w:trHeight w:val="583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95E89" w:rsidRPr="00BC5875" w:rsidDel="002A1D54" w:rsidRDefault="00C95E89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95E89" w:rsidRPr="00D1258C" w:rsidRDefault="00C95E89" w:rsidP="00A62073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Пользоваться </w:t>
            </w:r>
            <w:r w:rsidRPr="00D1258C">
              <w:rPr>
                <w:kern w:val="24"/>
              </w:rPr>
              <w:t>алфавитн</w:t>
            </w:r>
            <w:r>
              <w:rPr>
                <w:kern w:val="24"/>
              </w:rPr>
              <w:t>ым</w:t>
            </w:r>
            <w:r w:rsidRPr="00D1258C">
              <w:rPr>
                <w:kern w:val="24"/>
              </w:rPr>
              <w:t xml:space="preserve"> каталог</w:t>
            </w:r>
            <w:r>
              <w:rPr>
                <w:kern w:val="24"/>
              </w:rPr>
              <w:t>ом</w:t>
            </w:r>
            <w:r w:rsidRPr="00D1258C">
              <w:rPr>
                <w:kern w:val="24"/>
              </w:rPr>
              <w:t xml:space="preserve">, </w:t>
            </w:r>
            <w:r>
              <w:rPr>
                <w:kern w:val="24"/>
              </w:rPr>
              <w:t xml:space="preserve">с </w:t>
            </w:r>
            <w:r w:rsidRPr="00D1258C">
              <w:rPr>
                <w:kern w:val="24"/>
              </w:rPr>
              <w:t>применение</w:t>
            </w:r>
            <w:r>
              <w:rPr>
                <w:kern w:val="24"/>
              </w:rPr>
              <w:t xml:space="preserve">м </w:t>
            </w:r>
            <w:r w:rsidRPr="00D1258C">
              <w:rPr>
                <w:kern w:val="24"/>
              </w:rPr>
              <w:t>современных</w:t>
            </w:r>
            <w:r>
              <w:rPr>
                <w:kern w:val="24"/>
              </w:rPr>
              <w:t xml:space="preserve"> информационно-поисковых систем</w:t>
            </w:r>
          </w:p>
        </w:tc>
      </w:tr>
      <w:tr w:rsidR="00224515" w:rsidRPr="002A24B7" w:rsidTr="0007795E">
        <w:trPr>
          <w:trHeight w:val="183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B6FCD" w:rsidRPr="008B6FCD" w:rsidRDefault="00224515" w:rsidP="006B58FC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Пользоваться </w:t>
            </w:r>
            <w:r w:rsidR="006B58FC">
              <w:rPr>
                <w:kern w:val="24"/>
              </w:rPr>
              <w:t xml:space="preserve">офисными </w:t>
            </w:r>
            <w:r>
              <w:rPr>
                <w:kern w:val="24"/>
              </w:rPr>
              <w:t xml:space="preserve">программами </w:t>
            </w:r>
          </w:p>
        </w:tc>
      </w:tr>
      <w:tr w:rsidR="00224515" w:rsidRPr="002A24B7" w:rsidTr="0007795E">
        <w:trPr>
          <w:trHeight w:val="693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D6ACF" w:rsidRPr="00CA1A0B" w:rsidRDefault="00224515" w:rsidP="008B6FC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Использовать </w:t>
            </w:r>
            <w:r w:rsidRPr="00CA1A0B">
              <w:rPr>
                <w:kern w:val="24"/>
              </w:rPr>
              <w:t>современны</w:t>
            </w:r>
            <w:r>
              <w:rPr>
                <w:kern w:val="24"/>
              </w:rPr>
              <w:t>е информационно-поисковые</w:t>
            </w:r>
            <w:r w:rsidRPr="00CA1A0B">
              <w:rPr>
                <w:kern w:val="24"/>
              </w:rPr>
              <w:t xml:space="preserve"> систем</w:t>
            </w:r>
            <w:r>
              <w:rPr>
                <w:kern w:val="24"/>
              </w:rPr>
              <w:t>ы в процессе би</w:t>
            </w:r>
            <w:r w:rsidRPr="00CA1A0B">
              <w:rPr>
                <w:kern w:val="24"/>
              </w:rPr>
              <w:t>блиотечно</w:t>
            </w:r>
            <w:r>
              <w:rPr>
                <w:kern w:val="24"/>
              </w:rPr>
              <w:t>го обслуживания</w:t>
            </w:r>
          </w:p>
        </w:tc>
      </w:tr>
      <w:tr w:rsidR="00224515" w:rsidRPr="002A24B7" w:rsidTr="0007795E">
        <w:trPr>
          <w:trHeight w:val="225"/>
        </w:trPr>
        <w:tc>
          <w:tcPr>
            <w:tcW w:w="1192" w:type="pct"/>
            <w:gridSpan w:val="2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RDefault="00224515" w:rsidP="006B667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810E9" w:rsidRPr="0072176C" w:rsidRDefault="00224515" w:rsidP="00CD36E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Н</w:t>
            </w:r>
            <w:r w:rsidRPr="0072176C">
              <w:rPr>
                <w:kern w:val="24"/>
              </w:rPr>
              <w:t>ормативные правовые акты, положения, инструкции и другие руководящие документы по ведению доку</w:t>
            </w:r>
            <w:r w:rsidR="004810E9">
              <w:rPr>
                <w:kern w:val="24"/>
              </w:rPr>
              <w:t>ментации технической библиотеки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D1258C" w:rsidRDefault="00224515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Pr="00D1258C">
              <w:rPr>
                <w:kern w:val="24"/>
              </w:rPr>
              <w:t xml:space="preserve">труктуру </w:t>
            </w:r>
            <w:r>
              <w:rPr>
                <w:kern w:val="24"/>
              </w:rPr>
              <w:t>фонда технической документации ПАТЭС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D1258C" w:rsidRDefault="00224515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О</w:t>
            </w:r>
            <w:r w:rsidRPr="00D1258C">
              <w:rPr>
                <w:kern w:val="24"/>
              </w:rPr>
              <w:t>сновы библиотечного дела, библиографии;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D1258C" w:rsidRDefault="00224515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О</w:t>
            </w:r>
            <w:r w:rsidRPr="00D1258C">
              <w:rPr>
                <w:kern w:val="24"/>
              </w:rPr>
              <w:t>сновные библиотечные технологические процессы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B7BF4" w:rsidRDefault="00224515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Единую государственную</w:t>
            </w:r>
            <w:r w:rsidRPr="00BB7BF4">
              <w:rPr>
                <w:kern w:val="24"/>
              </w:rPr>
              <w:t xml:space="preserve"> систем</w:t>
            </w:r>
            <w:r>
              <w:rPr>
                <w:kern w:val="24"/>
              </w:rPr>
              <w:t>у</w:t>
            </w:r>
            <w:r w:rsidRPr="00BB7BF4">
              <w:rPr>
                <w:kern w:val="24"/>
              </w:rPr>
              <w:t xml:space="preserve"> делопроизводства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B7BF4" w:rsidRDefault="00224515" w:rsidP="005607D5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 xml:space="preserve">Порядок приема и сдачи в техническую библиотеку документов, </w:t>
            </w:r>
            <w:r>
              <w:rPr>
                <w:kern w:val="24"/>
              </w:rPr>
              <w:t xml:space="preserve">сроки </w:t>
            </w:r>
            <w:r w:rsidRPr="00BB7BF4">
              <w:rPr>
                <w:kern w:val="24"/>
              </w:rPr>
              <w:t>их хранения и пользования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C5875" w:rsidDel="002A1D54" w:rsidRDefault="00224515" w:rsidP="00D1383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B7BF4" w:rsidRDefault="00224515" w:rsidP="005607D5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Порядок составления описей документов постоянного и временного хранения, актов о передаче и уничтожении документов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325397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B7BF4" w:rsidRDefault="00224515" w:rsidP="005607D5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Порядок оформления, классификации и хранения документов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325397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B7BF4" w:rsidRDefault="00224515" w:rsidP="005607D5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 xml:space="preserve">Порядок ведения учета и составления отчетности 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325397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B7BF4" w:rsidRDefault="00224515" w:rsidP="005607D5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Основы организации труда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325397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B7BF4" w:rsidRDefault="00224515" w:rsidP="006B58FC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 xml:space="preserve">Устройство </w:t>
            </w:r>
            <w:r w:rsidR="006B58FC">
              <w:rPr>
                <w:kern w:val="24"/>
              </w:rPr>
              <w:t>электронной библиотеки</w:t>
            </w:r>
            <w:r w:rsidRPr="00BB7BF4">
              <w:rPr>
                <w:kern w:val="24"/>
              </w:rPr>
              <w:t xml:space="preserve"> ПА</w:t>
            </w:r>
            <w:r>
              <w:rPr>
                <w:kern w:val="24"/>
              </w:rPr>
              <w:t>ТЭ</w:t>
            </w:r>
            <w:r w:rsidRPr="00BB7BF4">
              <w:rPr>
                <w:kern w:val="24"/>
              </w:rPr>
              <w:t>С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325397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BB7BF4" w:rsidRDefault="00224515" w:rsidP="005607D5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Структур</w:t>
            </w:r>
            <w:r>
              <w:rPr>
                <w:kern w:val="24"/>
              </w:rPr>
              <w:t>у ПАТЭС</w:t>
            </w:r>
            <w:r w:rsidRPr="00BB7BF4">
              <w:rPr>
                <w:kern w:val="24"/>
              </w:rPr>
              <w:t xml:space="preserve"> </w:t>
            </w:r>
          </w:p>
        </w:tc>
      </w:tr>
      <w:tr w:rsidR="00224515" w:rsidRPr="002A24B7" w:rsidTr="0007795E">
        <w:trPr>
          <w:trHeight w:val="170"/>
        </w:trPr>
        <w:tc>
          <w:tcPr>
            <w:tcW w:w="1192" w:type="pct"/>
            <w:gridSpan w:val="2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325397" w:rsidDel="002A1D54" w:rsidRDefault="00224515" w:rsidP="006B6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24515" w:rsidRPr="0072176C" w:rsidRDefault="00224515" w:rsidP="00DD3B43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Н</w:t>
            </w:r>
            <w:r w:rsidRPr="0072176C">
              <w:rPr>
                <w:kern w:val="24"/>
              </w:rPr>
              <w:t>ормативные документы и международные конвенции по охране человеческой жизни на море и по предотвращению загрязнения с судов</w:t>
            </w:r>
          </w:p>
        </w:tc>
      </w:tr>
      <w:tr w:rsidR="008B6FCD" w:rsidRPr="002A24B7" w:rsidTr="0007795E">
        <w:trPr>
          <w:trHeight w:val="227"/>
        </w:trPr>
        <w:tc>
          <w:tcPr>
            <w:tcW w:w="1192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B6FCD" w:rsidRPr="00325397" w:rsidDel="002A1D54" w:rsidRDefault="008B6FCD" w:rsidP="005607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808" w:type="pct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B6FCD" w:rsidRPr="00BB7BF4" w:rsidRDefault="008B6FCD" w:rsidP="005607D5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</w:tbl>
    <w:p w:rsidR="004B23EE" w:rsidRDefault="004B23EE" w:rsidP="00520A10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  <w:sectPr w:rsidR="004B23EE" w:rsidSect="00325397"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406" w:type="pct"/>
        <w:tblInd w:w="-601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025"/>
        <w:gridCol w:w="63"/>
        <w:gridCol w:w="490"/>
        <w:gridCol w:w="586"/>
        <w:gridCol w:w="397"/>
        <w:gridCol w:w="170"/>
        <w:gridCol w:w="1322"/>
        <w:gridCol w:w="797"/>
        <w:gridCol w:w="72"/>
        <w:gridCol w:w="1053"/>
        <w:gridCol w:w="8"/>
        <w:gridCol w:w="1842"/>
        <w:gridCol w:w="993"/>
      </w:tblGrid>
      <w:tr w:rsidR="006F549A" w:rsidRPr="002A24B7" w:rsidTr="00947B70">
        <w:trPr>
          <w:trHeight w:val="805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6F549A" w:rsidRPr="00A34D8A" w:rsidRDefault="002D1D18" w:rsidP="007E57A4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</w:t>
            </w:r>
            <w:r w:rsidR="006F549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F549A"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360AF9" w:rsidRPr="00ED26F1" w:rsidTr="00947B7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739" w:type="pct"/>
            <w:tcBorders>
              <w:top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360AF9" w:rsidRPr="00ED26F1" w:rsidRDefault="00360AF9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58" w:type="pct"/>
            <w:gridSpan w:val="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F20F8" w:rsidRPr="00A6337C" w:rsidRDefault="00360AF9" w:rsidP="005B62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Обеспечение защиты информации</w:t>
            </w:r>
          </w:p>
        </w:tc>
        <w:tc>
          <w:tcPr>
            <w:tcW w:w="385" w:type="pct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808080"/>
            </w:tcBorders>
            <w:vAlign w:val="center"/>
          </w:tcPr>
          <w:p w:rsidR="00360AF9" w:rsidRPr="00ED26F1" w:rsidRDefault="00360AF9" w:rsidP="00015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48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60AF9" w:rsidRPr="00213022" w:rsidRDefault="00360AF9" w:rsidP="003612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0AF9" w:rsidRPr="00ED26F1" w:rsidRDefault="00360AF9" w:rsidP="00015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8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0AF9" w:rsidRPr="00213022" w:rsidRDefault="00360AF9" w:rsidP="00D1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0AF9" w:rsidRPr="00ED26F1" w:rsidTr="00947B70">
        <w:trPr>
          <w:trHeight w:val="41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360AF9" w:rsidRPr="00ED26F1" w:rsidRDefault="00360AF9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60AF9" w:rsidRPr="00ED26F1" w:rsidTr="00947B70">
        <w:trPr>
          <w:trHeight w:val="283"/>
        </w:trPr>
        <w:tc>
          <w:tcPr>
            <w:tcW w:w="1264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60AF9" w:rsidRPr="00ED26F1" w:rsidRDefault="00360AF9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60AF9" w:rsidRPr="00ED26F1" w:rsidRDefault="00360AF9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7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60AF9" w:rsidRPr="00015963" w:rsidRDefault="00360AF9" w:rsidP="007E5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9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0AF9" w:rsidRPr="00ED26F1" w:rsidRDefault="00360AF9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0AF9" w:rsidRPr="00ED26F1" w:rsidRDefault="008B6FCD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0AF9" w:rsidRPr="00ED26F1" w:rsidRDefault="008B6FCD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0AF9" w:rsidRPr="00ED26F1" w:rsidTr="00947B70">
        <w:trPr>
          <w:trHeight w:val="479"/>
        </w:trPr>
        <w:tc>
          <w:tcPr>
            <w:tcW w:w="126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60AF9" w:rsidRPr="00ED26F1" w:rsidRDefault="00360AF9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53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60AF9" w:rsidRPr="00ED26F1" w:rsidRDefault="00360AF9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60AF9" w:rsidRPr="00ED26F1" w:rsidRDefault="00360AF9" w:rsidP="007E5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37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60AF9" w:rsidRPr="00ED26F1" w:rsidRDefault="00360AF9" w:rsidP="007E5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360AF9" w:rsidRPr="002A24B7" w:rsidTr="00947B70">
        <w:trPr>
          <w:trHeight w:val="21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360AF9" w:rsidRPr="001B67D6" w:rsidRDefault="00360AF9" w:rsidP="007E5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FD3" w:rsidRPr="002A24B7" w:rsidTr="00947B70">
        <w:trPr>
          <w:trHeight w:val="525"/>
        </w:trPr>
        <w:tc>
          <w:tcPr>
            <w:tcW w:w="1234" w:type="pct"/>
            <w:gridSpan w:val="2"/>
            <w:tcBorders>
              <w:left w:val="single" w:sz="4" w:space="0" w:color="808080"/>
            </w:tcBorders>
            <w:vAlign w:val="center"/>
          </w:tcPr>
          <w:p w:rsidR="00DA3FD3" w:rsidRPr="002A24B7" w:rsidRDefault="00DA3FD3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</w:p>
        </w:tc>
        <w:tc>
          <w:tcPr>
            <w:tcW w:w="3766" w:type="pct"/>
            <w:gridSpan w:val="1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DA3FD3" w:rsidRPr="001B67D6" w:rsidRDefault="000858EC" w:rsidP="006A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A3FD3">
              <w:rPr>
                <w:rFonts w:ascii="Times New Roman" w:hAnsi="Times New Roman"/>
                <w:sz w:val="24"/>
                <w:szCs w:val="24"/>
              </w:rPr>
              <w:t>тарший техник по докумен</w:t>
            </w:r>
            <w:r w:rsidR="00940D91">
              <w:rPr>
                <w:rFonts w:ascii="Times New Roman" w:hAnsi="Times New Roman"/>
                <w:sz w:val="24"/>
                <w:szCs w:val="24"/>
              </w:rPr>
              <w:t>тации технической библиотеки ПАТЭС</w:t>
            </w:r>
          </w:p>
        </w:tc>
      </w:tr>
      <w:tr w:rsidR="00DA3FD3" w:rsidRPr="002A24B7" w:rsidTr="00947B70">
        <w:trPr>
          <w:trHeight w:val="408"/>
        </w:trPr>
        <w:tc>
          <w:tcPr>
            <w:tcW w:w="5000" w:type="pct"/>
            <w:gridSpan w:val="14"/>
            <w:vAlign w:val="center"/>
          </w:tcPr>
          <w:p w:rsidR="00DA3FD3" w:rsidRPr="002A24B7" w:rsidRDefault="00DA3FD3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83EA0" w:rsidRPr="002A24B7" w:rsidTr="00947B70">
        <w:trPr>
          <w:trHeight w:val="408"/>
        </w:trPr>
        <w:tc>
          <w:tcPr>
            <w:tcW w:w="1264" w:type="pct"/>
            <w:gridSpan w:val="3"/>
            <w:tcBorders>
              <w:left w:val="single" w:sz="4" w:space="0" w:color="808080"/>
            </w:tcBorders>
            <w:vAlign w:val="center"/>
          </w:tcPr>
          <w:p w:rsidR="00483EA0" w:rsidRPr="002A24B7" w:rsidRDefault="00483EA0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36" w:type="pct"/>
            <w:gridSpan w:val="11"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483EA0" w:rsidRPr="00CC4D53" w:rsidRDefault="000858EC" w:rsidP="007137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E77F1">
              <w:rPr>
                <w:rFonts w:ascii="Times New Roman" w:hAnsi="Times New Roman"/>
                <w:sz w:val="24"/>
              </w:rPr>
              <w:t>редн</w:t>
            </w:r>
            <w:r>
              <w:rPr>
                <w:rFonts w:ascii="Times New Roman" w:hAnsi="Times New Roman"/>
                <w:sz w:val="24"/>
              </w:rPr>
              <w:t>ее профессиональное образование по программам подготовки специалистов среднего звена</w:t>
            </w:r>
          </w:p>
        </w:tc>
      </w:tr>
      <w:tr w:rsidR="00483EA0" w:rsidRPr="002A24B7" w:rsidTr="00947B70">
        <w:trPr>
          <w:trHeight w:val="408"/>
        </w:trPr>
        <w:tc>
          <w:tcPr>
            <w:tcW w:w="1264" w:type="pct"/>
            <w:gridSpan w:val="3"/>
            <w:tcBorders>
              <w:left w:val="single" w:sz="4" w:space="0" w:color="808080"/>
            </w:tcBorders>
            <w:vAlign w:val="center"/>
          </w:tcPr>
          <w:p w:rsidR="00483EA0" w:rsidRPr="002A24B7" w:rsidRDefault="00483EA0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3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483EA0" w:rsidRPr="007407A7" w:rsidRDefault="00483EA0" w:rsidP="007137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7407A7">
              <w:rPr>
                <w:rFonts w:ascii="Times New Roman" w:hAnsi="Times New Roman"/>
                <w:color w:val="000000"/>
              </w:rPr>
              <w:t>ез предъявления требований к стажу работы</w:t>
            </w:r>
          </w:p>
        </w:tc>
      </w:tr>
      <w:tr w:rsidR="00DA3FD3" w:rsidRPr="002A24B7" w:rsidTr="00947B70">
        <w:trPr>
          <w:trHeight w:val="408"/>
        </w:trPr>
        <w:tc>
          <w:tcPr>
            <w:tcW w:w="1264" w:type="pct"/>
            <w:gridSpan w:val="3"/>
            <w:tcBorders>
              <w:left w:val="single" w:sz="4" w:space="0" w:color="808080"/>
            </w:tcBorders>
            <w:vAlign w:val="center"/>
          </w:tcPr>
          <w:p w:rsidR="00DA3FD3" w:rsidRPr="002A24B7" w:rsidRDefault="00DA3FD3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3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A3FD3" w:rsidRPr="00EB47D1" w:rsidRDefault="00FB1FBE" w:rsidP="009D7229">
            <w:pPr>
              <w:spacing w:after="0" w:line="240" w:lineRule="auto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664167" w:rsidRPr="00CC4D53">
              <w:rPr>
                <w:rFonts w:ascii="Times New Roman" w:hAnsi="Times New Roman"/>
                <w:sz w:val="24"/>
              </w:rPr>
              <w:t xml:space="preserve">аличие формы допуска к </w:t>
            </w:r>
            <w:proofErr w:type="gramStart"/>
            <w:r w:rsidR="00664167" w:rsidRPr="00CC4D53">
              <w:rPr>
                <w:rFonts w:ascii="Times New Roman" w:hAnsi="Times New Roman"/>
                <w:sz w:val="24"/>
              </w:rPr>
              <w:t>документам</w:t>
            </w:r>
            <w:proofErr w:type="gramEnd"/>
            <w:r w:rsidR="009D7229">
              <w:rPr>
                <w:rFonts w:ascii="Times New Roman" w:hAnsi="Times New Roman"/>
                <w:sz w:val="24"/>
              </w:rPr>
              <w:t xml:space="preserve"> составляющим сведения о государственной тайне</w:t>
            </w:r>
            <w:r w:rsidR="00EB47D1">
              <w:rPr>
                <w:rFonts w:ascii="Times New Roman" w:hAnsi="Times New Roman"/>
                <w:sz w:val="24"/>
              </w:rPr>
              <w:t xml:space="preserve">, </w:t>
            </w:r>
            <w:r w:rsidRPr="00FB1FBE">
              <w:rPr>
                <w:rFonts w:ascii="Times New Roman" w:hAnsi="Times New Roman"/>
                <w:sz w:val="24"/>
              </w:rPr>
              <w:t>Закона Российской Федерации от 21 июля 1993 года N 5485-1 "О государственной тайне"</w:t>
            </w:r>
          </w:p>
        </w:tc>
      </w:tr>
      <w:tr w:rsidR="00DA3FD3" w:rsidRPr="001B67D6" w:rsidTr="00947B70">
        <w:trPr>
          <w:trHeight w:val="611"/>
        </w:trPr>
        <w:tc>
          <w:tcPr>
            <w:tcW w:w="5000" w:type="pct"/>
            <w:gridSpan w:val="14"/>
            <w:tcBorders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DA3FD3" w:rsidRPr="001B67D6" w:rsidRDefault="00DA3FD3" w:rsidP="007E57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DA3FD3" w:rsidRPr="001B67D6" w:rsidTr="00947B70">
        <w:trPr>
          <w:trHeight w:val="283"/>
        </w:trPr>
        <w:tc>
          <w:tcPr>
            <w:tcW w:w="1501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FD3" w:rsidRPr="001B67D6" w:rsidRDefault="00DA3FD3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475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A3FD3" w:rsidRPr="001B67D6" w:rsidRDefault="00DA3FD3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3024" w:type="pct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A3FD3" w:rsidRPr="001B67D6" w:rsidRDefault="00DA3FD3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8036FE" w:rsidRPr="00ED26F1" w:rsidTr="00947B70">
        <w:trPr>
          <w:trHeight w:val="283"/>
        </w:trPr>
        <w:tc>
          <w:tcPr>
            <w:tcW w:w="1501" w:type="pct"/>
            <w:gridSpan w:val="4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36FE" w:rsidRPr="00786386" w:rsidRDefault="008036FE" w:rsidP="007E57A4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ED26F1">
              <w:rPr>
                <w:rFonts w:ascii="Times New Roman" w:hAnsi="Times New Roman"/>
              </w:rPr>
              <w:t>ОКЗ</w:t>
            </w:r>
          </w:p>
        </w:tc>
        <w:tc>
          <w:tcPr>
            <w:tcW w:w="475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36FE" w:rsidRPr="004B7EAB" w:rsidRDefault="008036FE" w:rsidP="0087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3D">
              <w:rPr>
                <w:rFonts w:ascii="Times New Roman" w:hAnsi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pct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036FE" w:rsidRPr="004B7EAB" w:rsidRDefault="008036FE" w:rsidP="00875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Архивист, архивариус</w:t>
            </w:r>
          </w:p>
        </w:tc>
      </w:tr>
      <w:tr w:rsidR="008036FE" w:rsidRPr="00ED26F1" w:rsidTr="00947B70">
        <w:trPr>
          <w:trHeight w:val="443"/>
        </w:trPr>
        <w:tc>
          <w:tcPr>
            <w:tcW w:w="1501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36FE" w:rsidRPr="00ED26F1" w:rsidRDefault="008036FE" w:rsidP="007E57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36FE" w:rsidRPr="004B7EAB" w:rsidRDefault="008036FE" w:rsidP="0087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9C">
              <w:rPr>
                <w:rFonts w:ascii="Times New Roman" w:hAnsi="Times New Roman"/>
                <w:sz w:val="24"/>
                <w:szCs w:val="24"/>
              </w:rPr>
              <w:t>4141</w:t>
            </w:r>
          </w:p>
        </w:tc>
        <w:tc>
          <w:tcPr>
            <w:tcW w:w="3024" w:type="pct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036FE" w:rsidRPr="004B7EAB" w:rsidRDefault="008036FE" w:rsidP="00875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 архивариус</w:t>
            </w:r>
          </w:p>
        </w:tc>
      </w:tr>
      <w:tr w:rsidR="008036FE" w:rsidRPr="00ED26F1" w:rsidTr="00947B70">
        <w:trPr>
          <w:trHeight w:val="109"/>
        </w:trPr>
        <w:tc>
          <w:tcPr>
            <w:tcW w:w="1501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36FE" w:rsidRPr="00ED26F1" w:rsidRDefault="008036FE" w:rsidP="002D1D18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ЕКС</w:t>
            </w:r>
          </w:p>
        </w:tc>
        <w:tc>
          <w:tcPr>
            <w:tcW w:w="475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36FE" w:rsidRPr="00ED26F1" w:rsidRDefault="008036FE" w:rsidP="008B6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4" w:type="pct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036FE" w:rsidRPr="00ED26F1" w:rsidRDefault="00560EE8" w:rsidP="00B92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3D">
              <w:rPr>
                <w:rFonts w:ascii="Times New Roman" w:hAnsi="Times New Roman"/>
                <w:sz w:val="24"/>
                <w:szCs w:val="24"/>
              </w:rPr>
              <w:t>Техник по документации</w:t>
            </w:r>
          </w:p>
        </w:tc>
      </w:tr>
      <w:tr w:rsidR="00560EE8" w:rsidRPr="00ED26F1" w:rsidTr="00947B70">
        <w:trPr>
          <w:trHeight w:val="283"/>
        </w:trPr>
        <w:tc>
          <w:tcPr>
            <w:tcW w:w="1501" w:type="pct"/>
            <w:gridSpan w:val="4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60EE8" w:rsidRPr="00ED26F1" w:rsidRDefault="00560EE8" w:rsidP="00483EA0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ОКСО</w:t>
            </w:r>
          </w:p>
        </w:tc>
        <w:tc>
          <w:tcPr>
            <w:tcW w:w="475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60EE8" w:rsidRPr="00D96FAE" w:rsidRDefault="00560EE8" w:rsidP="00875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032002</w:t>
            </w:r>
          </w:p>
        </w:tc>
        <w:tc>
          <w:tcPr>
            <w:tcW w:w="3024" w:type="pct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560EE8" w:rsidRPr="00D96FAE" w:rsidRDefault="00560EE8" w:rsidP="00875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</w:tr>
      <w:tr w:rsidR="00560EE8" w:rsidRPr="00ED26F1" w:rsidTr="00947B70">
        <w:trPr>
          <w:trHeight w:val="283"/>
        </w:trPr>
        <w:tc>
          <w:tcPr>
            <w:tcW w:w="1501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60EE8" w:rsidRPr="00ED26F1" w:rsidRDefault="00560EE8" w:rsidP="002D1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60EE8" w:rsidRPr="00D96FAE" w:rsidRDefault="00560EE8" w:rsidP="00875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071202</w:t>
            </w:r>
          </w:p>
        </w:tc>
        <w:tc>
          <w:tcPr>
            <w:tcW w:w="3024" w:type="pct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560EE8" w:rsidRPr="00D96FAE" w:rsidRDefault="00560EE8" w:rsidP="00875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Библиотековедение</w:t>
            </w:r>
          </w:p>
        </w:tc>
      </w:tr>
    </w:tbl>
    <w:p w:rsidR="009827D7" w:rsidRDefault="009827D7" w:rsidP="006F549A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332" w:type="pct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4"/>
        <w:gridCol w:w="949"/>
        <w:gridCol w:w="27"/>
        <w:gridCol w:w="1029"/>
        <w:gridCol w:w="106"/>
        <w:gridCol w:w="339"/>
        <w:gridCol w:w="229"/>
        <w:gridCol w:w="1433"/>
        <w:gridCol w:w="27"/>
        <w:gridCol w:w="500"/>
        <w:gridCol w:w="149"/>
        <w:gridCol w:w="8"/>
        <w:gridCol w:w="16"/>
        <w:gridCol w:w="984"/>
        <w:gridCol w:w="27"/>
        <w:gridCol w:w="218"/>
        <w:gridCol w:w="1364"/>
        <w:gridCol w:w="233"/>
        <w:gridCol w:w="994"/>
      </w:tblGrid>
      <w:tr w:rsidR="006F549A" w:rsidRPr="002A24B7" w:rsidTr="00BF3CC5">
        <w:trPr>
          <w:trHeight w:val="592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6F549A" w:rsidRPr="00BC5875" w:rsidRDefault="006F549A" w:rsidP="003C4141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2D1D18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24A9B" w:rsidRPr="00ED26F1" w:rsidTr="00BF3CC5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3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2B" w:rsidRPr="00A6337C" w:rsidRDefault="00235C2B" w:rsidP="00A633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Ведение документации по учёту документов, составляющих государственную, служебную и коммерческую тайну</w:t>
            </w:r>
            <w:r w:rsidR="00DF715B">
              <w:rPr>
                <w:rFonts w:ascii="Times New Roman" w:hAnsi="Times New Roman"/>
                <w:sz w:val="24"/>
              </w:rPr>
              <w:t xml:space="preserve"> библиотеки ПАТЭС</w:t>
            </w:r>
          </w:p>
        </w:tc>
        <w:tc>
          <w:tcPr>
            <w:tcW w:w="32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5C2B" w:rsidRPr="00ED26F1" w:rsidRDefault="00235C2B" w:rsidP="00662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2B" w:rsidRPr="00ED26F1" w:rsidRDefault="00235C2B" w:rsidP="00235C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13022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8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5C2B" w:rsidRPr="00ED26F1" w:rsidRDefault="00235C2B" w:rsidP="006623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6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2B" w:rsidRPr="00ED26F1" w:rsidRDefault="00235C2B" w:rsidP="00427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5C2B" w:rsidRPr="00ED26F1" w:rsidTr="00BF3CC5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35C2B" w:rsidRPr="00ED26F1" w:rsidTr="00BF3C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1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35C2B" w:rsidRPr="008B6FCD" w:rsidRDefault="008B6FCD" w:rsidP="007E5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C2B" w:rsidRPr="00ED26F1" w:rsidRDefault="008B6FCD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C2B" w:rsidRPr="00ED26F1" w:rsidRDefault="00DF715B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5C2B" w:rsidRPr="00ED26F1" w:rsidTr="00BF3C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0" w:type="pct"/>
            <w:gridSpan w:val="4"/>
            <w:tcBorders>
              <w:top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235C2B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9D6ACF" w:rsidRDefault="009D6ACF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930878" w:rsidRDefault="00930878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5B62D9" w:rsidRPr="00ED26F1" w:rsidRDefault="005B62D9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79" w:type="pct"/>
            <w:gridSpan w:val="10"/>
            <w:tcBorders>
              <w:top w:val="single" w:sz="2" w:space="0" w:color="8080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808080"/>
              <w:left w:val="nil"/>
              <w:bottom w:val="single" w:sz="4" w:space="0" w:color="767171" w:themeColor="background2" w:themeShade="80"/>
              <w:right w:val="nil"/>
            </w:tcBorders>
          </w:tcPr>
          <w:p w:rsidR="00235C2B" w:rsidRPr="00ED26F1" w:rsidRDefault="00235C2B" w:rsidP="007E5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270" w:type="pct"/>
            <w:gridSpan w:val="3"/>
            <w:tcBorders>
              <w:top w:val="single" w:sz="2" w:space="0" w:color="808080"/>
              <w:left w:val="nil"/>
              <w:bottom w:val="single" w:sz="4" w:space="0" w:color="767171" w:themeColor="background2" w:themeShade="80"/>
              <w:right w:val="nil"/>
            </w:tcBorders>
          </w:tcPr>
          <w:p w:rsidR="00235C2B" w:rsidRDefault="00235C2B" w:rsidP="007E57A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235C2B" w:rsidRPr="00ED26F1" w:rsidRDefault="00235C2B" w:rsidP="007E57A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5607D5" w:rsidRPr="002A24B7" w:rsidTr="00BF3CC5">
        <w:trPr>
          <w:trHeight w:val="200"/>
        </w:trPr>
        <w:tc>
          <w:tcPr>
            <w:tcW w:w="1250" w:type="pct"/>
            <w:gridSpan w:val="4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607D5" w:rsidRPr="00BC5875" w:rsidRDefault="005607D5" w:rsidP="009827D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C0081" w:rsidRPr="00B74894" w:rsidRDefault="005607D5" w:rsidP="00930878">
            <w:pPr>
              <w:pStyle w:val="Default"/>
              <w:rPr>
                <w:kern w:val="24"/>
              </w:rPr>
            </w:pPr>
            <w:r w:rsidRPr="00B74894">
              <w:rPr>
                <w:kern w:val="24"/>
              </w:rPr>
              <w:t xml:space="preserve">Прием и учет (регистрация) </w:t>
            </w:r>
            <w:r w:rsidR="001B6D5F" w:rsidRPr="0071215E">
              <w:rPr>
                <w:kern w:val="24"/>
              </w:rPr>
              <w:t>документов,</w:t>
            </w:r>
            <w:r w:rsidR="001B6D5F" w:rsidRPr="00B74894">
              <w:rPr>
                <w:kern w:val="24"/>
              </w:rPr>
              <w:t xml:space="preserve"> </w:t>
            </w:r>
            <w:r w:rsidR="001B6D5F" w:rsidRPr="0071215E">
              <w:rPr>
                <w:kern w:val="24"/>
              </w:rPr>
              <w:t>содержащих сведения, составляющие государственную тайну</w:t>
            </w:r>
          </w:p>
        </w:tc>
      </w:tr>
      <w:tr w:rsidR="00D5233B" w:rsidRPr="002A24B7" w:rsidTr="00BF3CC5">
        <w:trPr>
          <w:trHeight w:val="20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5233B" w:rsidRPr="00BC5875" w:rsidRDefault="00D5233B" w:rsidP="009827D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5233B" w:rsidRPr="00B74894" w:rsidRDefault="00C0603B" w:rsidP="00B74894">
            <w:pPr>
              <w:pStyle w:val="Default"/>
              <w:rPr>
                <w:kern w:val="24"/>
              </w:rPr>
            </w:pPr>
            <w:r w:rsidRPr="00B74894">
              <w:rPr>
                <w:kern w:val="24"/>
              </w:rPr>
              <w:t>Контроль</w:t>
            </w:r>
            <w:r w:rsidR="00D5233B" w:rsidRPr="00B74894">
              <w:rPr>
                <w:kern w:val="24"/>
              </w:rPr>
              <w:t xml:space="preserve"> количества листов и экземпляров документов и изданий, а также наличие указанных в сопроводительном письме приложений</w:t>
            </w:r>
          </w:p>
        </w:tc>
      </w:tr>
      <w:tr w:rsidR="00EA44D3" w:rsidRPr="002A24B7" w:rsidTr="00BF3CC5">
        <w:trPr>
          <w:trHeight w:val="20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BC5875" w:rsidRDefault="00EA44D3" w:rsidP="009827D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RDefault="00EA44D3" w:rsidP="001B6D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07D5">
              <w:rPr>
                <w:rFonts w:ascii="Times New Roman" w:hAnsi="Times New Roman"/>
                <w:sz w:val="24"/>
              </w:rPr>
              <w:t xml:space="preserve">Ведение отдельного </w:t>
            </w:r>
            <w:r>
              <w:rPr>
                <w:rFonts w:ascii="Times New Roman" w:hAnsi="Times New Roman"/>
                <w:sz w:val="24"/>
              </w:rPr>
              <w:t xml:space="preserve">журнала учета </w:t>
            </w:r>
            <w:r w:rsidRPr="005607D5">
              <w:rPr>
                <w:rFonts w:ascii="Times New Roman" w:hAnsi="Times New Roman"/>
                <w:sz w:val="24"/>
              </w:rPr>
              <w:t>документов</w:t>
            </w:r>
            <w:r w:rsidR="001B6D5F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  <w:r w:rsidR="001B6D5F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1B6D5F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содержащих сведения, </w:t>
            </w:r>
            <w:r w:rsidR="001B6D5F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составляющие государственную тайну</w:t>
            </w:r>
          </w:p>
        </w:tc>
      </w:tr>
      <w:tr w:rsidR="00EA44D3" w:rsidRPr="002A24B7" w:rsidTr="00BF3CC5">
        <w:trPr>
          <w:trHeight w:val="20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BC5875" w:rsidRDefault="00EA44D3" w:rsidP="009827D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D5233B" w:rsidRDefault="00EA44D3" w:rsidP="007407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07D5">
              <w:rPr>
                <w:rFonts w:ascii="Times New Roman" w:hAnsi="Times New Roman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</w:rPr>
              <w:t>карточки у</w:t>
            </w:r>
            <w:r w:rsidRPr="005607D5">
              <w:rPr>
                <w:rFonts w:ascii="Times New Roman" w:hAnsi="Times New Roman"/>
                <w:sz w:val="24"/>
              </w:rPr>
              <w:t xml:space="preserve">чета документов </w:t>
            </w:r>
            <w:bookmarkStart w:id="2" w:name="i1368063"/>
            <w:r w:rsidRPr="00D5233B">
              <w:rPr>
                <w:rFonts w:ascii="Times New Roman" w:hAnsi="Times New Roman"/>
                <w:sz w:val="24"/>
              </w:rPr>
              <w:t xml:space="preserve">выдаваемых дел и </w:t>
            </w:r>
            <w:r w:rsidR="001B6D5F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документов,</w:t>
            </w:r>
            <w:r w:rsidR="001B6D5F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1B6D5F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содержащих сведения, составляющие государственную тайну</w:t>
            </w:r>
            <w:bookmarkEnd w:id="2"/>
          </w:p>
        </w:tc>
      </w:tr>
      <w:tr w:rsidR="00EA44D3" w:rsidRPr="002A24B7" w:rsidTr="00BF3CC5">
        <w:trPr>
          <w:trHeight w:val="20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BC5875" w:rsidRDefault="00EA44D3" w:rsidP="009827D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DC46EC" w:rsidRDefault="00EA44D3" w:rsidP="001B6D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3" w:name="i411190"/>
            <w:r>
              <w:rPr>
                <w:rFonts w:ascii="Times New Roman" w:hAnsi="Times New Roman"/>
                <w:sz w:val="24"/>
              </w:rPr>
              <w:t xml:space="preserve">Размножение </w:t>
            </w:r>
            <w:r w:rsidRPr="00DC46EC">
              <w:rPr>
                <w:rFonts w:ascii="Times New Roman" w:hAnsi="Times New Roman"/>
                <w:sz w:val="24"/>
              </w:rPr>
              <w:t>и рассылка (отправка) документов и изданий</w:t>
            </w:r>
            <w:bookmarkEnd w:id="3"/>
            <w:r w:rsidR="001B6D5F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  <w:r w:rsidR="001B6D5F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1B6D5F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содержащих сведения, составляющие государственную тайну</w:t>
            </w:r>
          </w:p>
        </w:tc>
      </w:tr>
      <w:tr w:rsidR="00EA44D3" w:rsidRPr="002A24B7" w:rsidTr="00BF3CC5">
        <w:trPr>
          <w:trHeight w:val="20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BC5875" w:rsidRDefault="00EA44D3" w:rsidP="009827D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RDefault="00EA44D3" w:rsidP="001B6D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07D5">
              <w:rPr>
                <w:rFonts w:ascii="Times New Roman" w:hAnsi="Times New Roman"/>
                <w:sz w:val="24"/>
              </w:rPr>
              <w:t>Осуществлен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5607D5">
              <w:rPr>
                <w:rFonts w:ascii="Times New Roman" w:hAnsi="Times New Roman"/>
                <w:sz w:val="24"/>
              </w:rPr>
              <w:t>е хранения и использования документов, дел и изданий</w:t>
            </w:r>
            <w:r w:rsidR="001B6D5F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  <w:r w:rsidR="001B6D5F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1B6D5F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содержащих сведения, составляющие государственную тайну</w:t>
            </w:r>
          </w:p>
        </w:tc>
      </w:tr>
      <w:tr w:rsidR="00EA44D3" w:rsidRPr="002A24B7" w:rsidTr="00BF3CC5">
        <w:trPr>
          <w:trHeight w:val="20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RDefault="00EA44D3" w:rsidP="005607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RDefault="00EA44D3" w:rsidP="00EA44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описи </w:t>
            </w:r>
            <w:r w:rsidRPr="00733868">
              <w:rPr>
                <w:rFonts w:ascii="Times New Roman" w:hAnsi="Times New Roman"/>
                <w:sz w:val="24"/>
              </w:rPr>
              <w:t>документальных материалов постоянного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733868">
              <w:rPr>
                <w:rFonts w:ascii="Times New Roman" w:hAnsi="Times New Roman"/>
                <w:sz w:val="24"/>
              </w:rPr>
              <w:t xml:space="preserve"> временного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3868">
              <w:rPr>
                <w:rFonts w:ascii="Times New Roman" w:hAnsi="Times New Roman"/>
                <w:sz w:val="24"/>
              </w:rPr>
              <w:t>хранения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A44D3" w:rsidRPr="002A24B7" w:rsidTr="00BF3CC5">
        <w:trPr>
          <w:trHeight w:val="212"/>
        </w:trPr>
        <w:tc>
          <w:tcPr>
            <w:tcW w:w="1250" w:type="pct"/>
            <w:gridSpan w:val="4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24508C" w:rsidDel="002A1D54" w:rsidRDefault="00EA44D3" w:rsidP="00A10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508C" w:rsidDel="002A1D54">
              <w:rPr>
                <w:rFonts w:ascii="Times New Roman" w:hAnsi="Times New Roman"/>
              </w:rPr>
              <w:t>Необходимые умения</w:t>
            </w: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RDefault="00EA44D3" w:rsidP="003811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учет д</w:t>
            </w:r>
            <w:r w:rsidRPr="00D5233B">
              <w:rPr>
                <w:rFonts w:ascii="Times New Roman" w:hAnsi="Times New Roman"/>
                <w:sz w:val="24"/>
              </w:rPr>
              <w:t>окументов и изданий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  <w:r w:rsidR="00381118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содержащих сведения, составляющие государственную тайну</w:t>
            </w:r>
          </w:p>
        </w:tc>
      </w:tr>
      <w:tr w:rsidR="00EA44D3" w:rsidRPr="002A24B7" w:rsidTr="00BF3CC5">
        <w:trPr>
          <w:trHeight w:val="183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Del="002A1D54" w:rsidRDefault="00EA44D3" w:rsidP="00A10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RDefault="00EA44D3" w:rsidP="003811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07D5">
              <w:rPr>
                <w:rFonts w:ascii="Times New Roman" w:hAnsi="Times New Roman"/>
                <w:sz w:val="24"/>
              </w:rPr>
              <w:t>Соблюдать порядок обращения с документами и другими материальными носителями информации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  <w:r w:rsidR="00381118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</w:t>
            </w:r>
            <w:r w:rsidR="0038111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ми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сведения, составляющие государственную тайну</w:t>
            </w:r>
          </w:p>
        </w:tc>
      </w:tr>
      <w:tr w:rsidR="00EA44D3" w:rsidRPr="002A24B7" w:rsidTr="00BF3CC5">
        <w:trPr>
          <w:trHeight w:val="183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Del="002A1D54" w:rsidRDefault="00EA44D3" w:rsidP="00A10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RDefault="00381118" w:rsidP="003811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</w:t>
            </w:r>
            <w:r w:rsidR="00EA44D3">
              <w:rPr>
                <w:rFonts w:ascii="Times New Roman" w:hAnsi="Times New Roman"/>
                <w:sz w:val="24"/>
              </w:rPr>
              <w:t xml:space="preserve"> описи </w:t>
            </w:r>
            <w:r w:rsidR="00EA44D3" w:rsidRPr="00733868">
              <w:rPr>
                <w:rFonts w:ascii="Times New Roman" w:hAnsi="Times New Roman"/>
                <w:sz w:val="24"/>
              </w:rPr>
              <w:t>документальных материалов постоянного, временного</w:t>
            </w:r>
            <w:r w:rsidR="00EA44D3">
              <w:rPr>
                <w:rFonts w:ascii="Times New Roman" w:hAnsi="Times New Roman"/>
                <w:sz w:val="24"/>
              </w:rPr>
              <w:t xml:space="preserve"> </w:t>
            </w:r>
            <w:r w:rsidR="00EA44D3" w:rsidRPr="00733868">
              <w:rPr>
                <w:rFonts w:ascii="Times New Roman" w:hAnsi="Times New Roman"/>
                <w:sz w:val="24"/>
              </w:rPr>
              <w:t>хранения</w:t>
            </w:r>
            <w:r w:rsidR="00EA44D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A44D3" w:rsidRPr="002A24B7" w:rsidTr="00BF3CC5">
        <w:trPr>
          <w:trHeight w:val="183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5607D5" w:rsidDel="002A1D54" w:rsidRDefault="00EA44D3" w:rsidP="00A10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A44D3" w:rsidRPr="00D5233B" w:rsidRDefault="00EA44D3" w:rsidP="00DA04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07D5">
              <w:rPr>
                <w:rFonts w:ascii="Times New Roman" w:hAnsi="Times New Roman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 xml:space="preserve">сти </w:t>
            </w:r>
            <w:r w:rsidRPr="005607D5">
              <w:rPr>
                <w:rFonts w:ascii="Times New Roman" w:hAnsi="Times New Roman"/>
                <w:sz w:val="24"/>
              </w:rPr>
              <w:t>отдельн</w:t>
            </w:r>
            <w:r w:rsidR="00DA041A">
              <w:rPr>
                <w:rFonts w:ascii="Times New Roman" w:hAnsi="Times New Roman"/>
                <w:sz w:val="24"/>
              </w:rPr>
              <w:t>ый документооборот</w:t>
            </w:r>
            <w:r w:rsidRPr="005607D5">
              <w:rPr>
                <w:rFonts w:ascii="Times New Roman" w:hAnsi="Times New Roman"/>
                <w:sz w:val="24"/>
              </w:rPr>
              <w:t xml:space="preserve"> </w:t>
            </w:r>
            <w:r w:rsidR="00DA041A">
              <w:rPr>
                <w:rFonts w:ascii="Times New Roman" w:hAnsi="Times New Roman"/>
                <w:sz w:val="24"/>
              </w:rPr>
              <w:t>д</w:t>
            </w:r>
            <w:r w:rsidR="00DA041A" w:rsidRPr="00D5233B">
              <w:rPr>
                <w:rFonts w:ascii="Times New Roman" w:hAnsi="Times New Roman"/>
                <w:sz w:val="24"/>
              </w:rPr>
              <w:t xml:space="preserve">окументов и изданий 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документов,</w:t>
            </w:r>
            <w:r w:rsidR="00381118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содержащих сведения, составляющие государственную тайну</w:t>
            </w:r>
          </w:p>
        </w:tc>
      </w:tr>
      <w:tr w:rsidR="00DA041A" w:rsidRPr="002A24B7" w:rsidTr="00BF3CC5">
        <w:trPr>
          <w:trHeight w:val="183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041A" w:rsidRPr="005607D5" w:rsidDel="002A1D54" w:rsidRDefault="00DA041A" w:rsidP="00A10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041A" w:rsidRPr="005607D5" w:rsidRDefault="00DA041A" w:rsidP="003811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акт</w:t>
            </w:r>
            <w:r w:rsidR="00270CDE"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D1CAF">
              <w:rPr>
                <w:rFonts w:ascii="Times New Roman" w:hAnsi="Times New Roman"/>
                <w:sz w:val="24"/>
              </w:rPr>
              <w:t>о выделении к уничтожению документов и дел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  <w:r w:rsidR="00381118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содержащих сведения, составляющие государственную тайну</w:t>
            </w:r>
          </w:p>
        </w:tc>
      </w:tr>
      <w:tr w:rsidR="00DA041A" w:rsidRPr="002A24B7" w:rsidTr="00BF3CC5">
        <w:trPr>
          <w:trHeight w:val="183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041A" w:rsidRPr="005607D5" w:rsidDel="002A1D54" w:rsidRDefault="00DA041A" w:rsidP="00A10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041A" w:rsidRPr="005607D5" w:rsidRDefault="00DA041A" w:rsidP="00D15E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</w:t>
            </w:r>
            <w:r w:rsidR="00D15E98">
              <w:rPr>
                <w:rFonts w:ascii="Times New Roman" w:hAnsi="Times New Roman"/>
                <w:sz w:val="24"/>
              </w:rPr>
              <w:t>ировать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 w:rsidRPr="00E7784B">
              <w:rPr>
                <w:rFonts w:ascii="Times New Roman" w:hAnsi="Times New Roman"/>
                <w:sz w:val="24"/>
              </w:rPr>
              <w:t>днократност</w:t>
            </w:r>
            <w:r w:rsidR="00D15E98"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784B">
              <w:rPr>
                <w:rFonts w:ascii="Times New Roman" w:hAnsi="Times New Roman"/>
                <w:sz w:val="24"/>
              </w:rPr>
              <w:t>регистрации документ</w:t>
            </w:r>
            <w:r>
              <w:rPr>
                <w:rFonts w:ascii="Times New Roman" w:hAnsi="Times New Roman"/>
                <w:sz w:val="24"/>
              </w:rPr>
              <w:t>ов и изданий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  <w:r w:rsidR="00381118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содержащих сведения, составляющие государственную тайну</w:t>
            </w:r>
          </w:p>
        </w:tc>
      </w:tr>
      <w:tr w:rsidR="00DA041A" w:rsidRPr="002A24B7" w:rsidTr="00BF3CC5">
        <w:trPr>
          <w:trHeight w:val="569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041A" w:rsidRPr="005607D5" w:rsidDel="002A1D54" w:rsidRDefault="00DA041A" w:rsidP="00A10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041A" w:rsidRPr="005607D5" w:rsidRDefault="00D15E98" w:rsidP="00D15E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Контролировать </w:t>
            </w:r>
            <w:r w:rsidR="00DA041A">
              <w:rPr>
                <w:rFonts w:ascii="Times New Roman" w:hAnsi="Times New Roman"/>
                <w:sz w:val="24"/>
              </w:rPr>
              <w:t>учет размноженных</w:t>
            </w:r>
            <w:r w:rsidR="00DA041A" w:rsidRPr="00DA041A">
              <w:rPr>
                <w:rFonts w:ascii="Times New Roman" w:hAnsi="Times New Roman"/>
                <w:sz w:val="24"/>
              </w:rPr>
              <w:t xml:space="preserve"> экземпляр</w:t>
            </w:r>
            <w:r w:rsidR="00DA041A">
              <w:rPr>
                <w:rFonts w:ascii="Times New Roman" w:hAnsi="Times New Roman"/>
                <w:sz w:val="24"/>
              </w:rPr>
              <w:t>ов</w:t>
            </w:r>
            <w:r w:rsidR="00DA041A" w:rsidRPr="00DA041A">
              <w:rPr>
                <w:rFonts w:ascii="Times New Roman" w:hAnsi="Times New Roman"/>
                <w:sz w:val="24"/>
              </w:rPr>
              <w:t xml:space="preserve"> документа (издания) за номером этого документа</w:t>
            </w:r>
            <w:r w:rsidR="00DA041A">
              <w:rPr>
                <w:rFonts w:ascii="Times New Roman" w:hAnsi="Times New Roman"/>
                <w:sz w:val="24"/>
              </w:rPr>
              <w:t xml:space="preserve"> </w:t>
            </w:r>
            <w:r w:rsidR="00DA041A" w:rsidRPr="00DA041A">
              <w:rPr>
                <w:rFonts w:ascii="Times New Roman" w:hAnsi="Times New Roman"/>
                <w:sz w:val="24"/>
              </w:rPr>
              <w:t>(издания)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  <w:r w:rsidR="00381118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</w:t>
            </w:r>
            <w:r w:rsidR="0038111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его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сведения, составляющие государственную тайну</w:t>
            </w:r>
          </w:p>
        </w:tc>
      </w:tr>
      <w:tr w:rsidR="00DA041A" w:rsidRPr="002A24B7" w:rsidTr="00BF3CC5">
        <w:trPr>
          <w:trHeight w:val="225"/>
        </w:trPr>
        <w:tc>
          <w:tcPr>
            <w:tcW w:w="1250" w:type="pct"/>
            <w:gridSpan w:val="4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041A" w:rsidRPr="0024508C" w:rsidRDefault="00DA041A" w:rsidP="00A10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508C" w:rsidDel="002A1D54">
              <w:rPr>
                <w:rFonts w:ascii="Times New Roman" w:hAnsi="Times New Roman"/>
              </w:rPr>
              <w:t>Необходимые знания</w:t>
            </w: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041A" w:rsidRPr="005607D5" w:rsidRDefault="00CC4D53" w:rsidP="00AB22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5607D5">
              <w:rPr>
                <w:rFonts w:ascii="Times New Roman" w:hAnsi="Times New Roman"/>
                <w:sz w:val="24"/>
              </w:rPr>
              <w:t>орядк</w:t>
            </w:r>
            <w:r w:rsidR="00AB2210">
              <w:rPr>
                <w:rFonts w:ascii="Times New Roman" w:hAnsi="Times New Roman"/>
                <w:sz w:val="24"/>
              </w:rPr>
              <w:t>а</w:t>
            </w:r>
            <w:r w:rsidRPr="005607D5">
              <w:rPr>
                <w:rFonts w:ascii="Times New Roman" w:hAnsi="Times New Roman"/>
                <w:sz w:val="24"/>
              </w:rPr>
              <w:t xml:space="preserve"> обращения с документами и другими материальными носителями информации</w:t>
            </w:r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</w:t>
            </w:r>
            <w:r w:rsidR="00381118"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содержащих</w:t>
            </w:r>
            <w:proofErr w:type="gramEnd"/>
            <w:r w:rsidR="00381118"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сведения, составляющие государственную тайну</w:t>
            </w:r>
          </w:p>
        </w:tc>
      </w:tr>
      <w:tr w:rsidR="00424A9B" w:rsidRPr="002A24B7" w:rsidTr="00BF3CC5">
        <w:trPr>
          <w:trHeight w:val="17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24A9B" w:rsidRPr="00BC5875" w:rsidDel="002A1D54" w:rsidRDefault="00424A9B" w:rsidP="00A10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24A9B" w:rsidRPr="0072176C" w:rsidRDefault="00424A9B" w:rsidP="007407A7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Н</w:t>
            </w:r>
            <w:r w:rsidRPr="0072176C">
              <w:rPr>
                <w:kern w:val="24"/>
              </w:rPr>
              <w:t>ормативные правовые акты, положения, инструкции и другие руководящие документы по ведению доку</w:t>
            </w:r>
            <w:r w:rsidR="00381118">
              <w:rPr>
                <w:kern w:val="24"/>
              </w:rPr>
              <w:t>ментации технической библиотеки</w:t>
            </w:r>
          </w:p>
        </w:tc>
      </w:tr>
      <w:tr w:rsidR="000E0716" w:rsidRPr="002A24B7" w:rsidTr="00BF3CC5">
        <w:trPr>
          <w:trHeight w:val="17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0E0716" w:rsidRPr="00BC5875" w:rsidDel="002A1D54" w:rsidRDefault="000E0716" w:rsidP="00A10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0E0716" w:rsidRPr="00BB7BF4" w:rsidRDefault="000E0716" w:rsidP="00381118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Порядок приема и сдачи в тех</w:t>
            </w:r>
            <w:r>
              <w:rPr>
                <w:kern w:val="24"/>
              </w:rPr>
              <w:t xml:space="preserve">ническую библиотеку документов </w:t>
            </w:r>
            <w:r w:rsidRPr="00D5233B">
              <w:t>и изданий</w:t>
            </w:r>
            <w:r w:rsidR="00381118" w:rsidRPr="0071215E">
              <w:rPr>
                <w:kern w:val="24"/>
              </w:rPr>
              <w:t>,</w:t>
            </w:r>
            <w:r w:rsidR="00381118" w:rsidRPr="00B74894">
              <w:rPr>
                <w:kern w:val="24"/>
              </w:rPr>
              <w:t xml:space="preserve"> </w:t>
            </w:r>
            <w:r w:rsidR="00381118" w:rsidRPr="0071215E">
              <w:rPr>
                <w:kern w:val="24"/>
              </w:rPr>
              <w:t>содержащих сведения, составляющие государственную тайну</w:t>
            </w:r>
            <w:r>
              <w:t xml:space="preserve">, </w:t>
            </w:r>
            <w:r>
              <w:rPr>
                <w:kern w:val="24"/>
              </w:rPr>
              <w:t xml:space="preserve">сроки </w:t>
            </w:r>
            <w:r w:rsidRPr="00BB7BF4">
              <w:rPr>
                <w:kern w:val="24"/>
              </w:rPr>
              <w:t>их хранения и пользования</w:t>
            </w:r>
          </w:p>
        </w:tc>
      </w:tr>
      <w:tr w:rsidR="000E0716" w:rsidRPr="002A24B7" w:rsidTr="00BF3CC5">
        <w:trPr>
          <w:trHeight w:val="17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0E0716" w:rsidRPr="00BC5875" w:rsidDel="002A1D54" w:rsidRDefault="000E0716" w:rsidP="00A10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0E0716" w:rsidRPr="00BB7BF4" w:rsidRDefault="000E0716" w:rsidP="00381118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Порядок составления описей</w:t>
            </w:r>
            <w:r w:rsidR="00381118">
              <w:rPr>
                <w:kern w:val="24"/>
              </w:rPr>
              <w:t>,</w:t>
            </w:r>
            <w:r w:rsidRPr="00BB7BF4">
              <w:rPr>
                <w:kern w:val="24"/>
              </w:rPr>
              <w:t xml:space="preserve"> </w:t>
            </w:r>
            <w:r w:rsidR="00381118">
              <w:rPr>
                <w:kern w:val="24"/>
              </w:rPr>
              <w:t>актов о передаче и уничтожении</w:t>
            </w:r>
            <w:r w:rsidR="00381118" w:rsidRPr="00D5233B">
              <w:t xml:space="preserve"> </w:t>
            </w:r>
            <w:r w:rsidR="00381118" w:rsidRPr="0071215E">
              <w:rPr>
                <w:kern w:val="24"/>
              </w:rPr>
              <w:t>документов,</w:t>
            </w:r>
            <w:r w:rsidR="00381118" w:rsidRPr="00B74894">
              <w:rPr>
                <w:kern w:val="24"/>
              </w:rPr>
              <w:t xml:space="preserve"> </w:t>
            </w:r>
            <w:r w:rsidR="00381118" w:rsidRPr="0071215E">
              <w:rPr>
                <w:kern w:val="24"/>
              </w:rPr>
              <w:t>содержащих сведения, составляющие государственную тайну</w:t>
            </w:r>
          </w:p>
        </w:tc>
      </w:tr>
      <w:tr w:rsidR="000E0716" w:rsidRPr="002A24B7" w:rsidTr="00BF3CC5">
        <w:trPr>
          <w:trHeight w:val="170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0E0716" w:rsidRPr="00BC5875" w:rsidDel="002A1D54" w:rsidRDefault="000E0716" w:rsidP="00A10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0E0716" w:rsidRPr="00BB7BF4" w:rsidRDefault="000E0716" w:rsidP="00381118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>Порядок оформления, классификации и хранения документов</w:t>
            </w:r>
            <w:r w:rsidR="00381118" w:rsidRPr="0071215E">
              <w:rPr>
                <w:kern w:val="24"/>
              </w:rPr>
              <w:t>,</w:t>
            </w:r>
            <w:r w:rsidR="00381118" w:rsidRPr="00B74894">
              <w:rPr>
                <w:kern w:val="24"/>
              </w:rPr>
              <w:t xml:space="preserve"> </w:t>
            </w:r>
            <w:r w:rsidR="00381118" w:rsidRPr="0071215E">
              <w:rPr>
                <w:kern w:val="24"/>
              </w:rPr>
              <w:t>содержащих сведения, составляющие государственную тайну</w:t>
            </w:r>
          </w:p>
        </w:tc>
      </w:tr>
      <w:tr w:rsidR="000E0716" w:rsidRPr="002A24B7" w:rsidTr="00BF3CC5">
        <w:trPr>
          <w:trHeight w:val="309"/>
        </w:trPr>
        <w:tc>
          <w:tcPr>
            <w:tcW w:w="1250" w:type="pct"/>
            <w:gridSpan w:val="4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0E0716" w:rsidRPr="00BC5875" w:rsidDel="002A1D54" w:rsidRDefault="000E0716" w:rsidP="00A10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0E0716" w:rsidRPr="00BB7BF4" w:rsidRDefault="000E0716" w:rsidP="00381118">
            <w:pPr>
              <w:pStyle w:val="Default"/>
              <w:rPr>
                <w:kern w:val="24"/>
              </w:rPr>
            </w:pPr>
            <w:r w:rsidRPr="00BB7BF4">
              <w:rPr>
                <w:kern w:val="24"/>
              </w:rPr>
              <w:t xml:space="preserve">Порядок ведения учета </w:t>
            </w:r>
            <w:r w:rsidR="00381118" w:rsidRPr="0071215E">
              <w:rPr>
                <w:kern w:val="24"/>
              </w:rPr>
              <w:t>документов,</w:t>
            </w:r>
            <w:r w:rsidR="00381118" w:rsidRPr="00B74894">
              <w:rPr>
                <w:kern w:val="24"/>
              </w:rPr>
              <w:t xml:space="preserve"> </w:t>
            </w:r>
            <w:r w:rsidR="00381118" w:rsidRPr="0071215E">
              <w:rPr>
                <w:kern w:val="24"/>
              </w:rPr>
              <w:t>содержащих сведения, составляющие государственную тайну</w:t>
            </w:r>
          </w:p>
        </w:tc>
      </w:tr>
      <w:tr w:rsidR="002C145F" w:rsidRPr="002A24B7" w:rsidTr="00BF3CC5">
        <w:trPr>
          <w:trHeight w:val="272"/>
        </w:trPr>
        <w:tc>
          <w:tcPr>
            <w:tcW w:w="1250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145F" w:rsidRPr="00325397" w:rsidDel="002A1D54" w:rsidRDefault="002C145F" w:rsidP="00A10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145F" w:rsidRPr="00BB7BF4" w:rsidRDefault="002C145F" w:rsidP="000E0716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6317D6" w:rsidRPr="002A24B7" w:rsidTr="00BF3CC5">
        <w:trPr>
          <w:trHeight w:val="272"/>
        </w:trPr>
        <w:tc>
          <w:tcPr>
            <w:tcW w:w="1250" w:type="pct"/>
            <w:gridSpan w:val="4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17D6" w:rsidRPr="00325397" w:rsidDel="002A1D54" w:rsidRDefault="006317D6" w:rsidP="000E07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0" w:type="pct"/>
            <w:gridSpan w:val="16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17D6" w:rsidRDefault="006317D6" w:rsidP="000E0716">
            <w:pPr>
              <w:pStyle w:val="Default"/>
              <w:rPr>
                <w:kern w:val="24"/>
              </w:rPr>
            </w:pPr>
          </w:p>
        </w:tc>
      </w:tr>
      <w:tr w:rsidR="006F549A" w:rsidRPr="002A24B7" w:rsidTr="00BF3CC5">
        <w:trPr>
          <w:trHeight w:val="592"/>
        </w:trPr>
        <w:tc>
          <w:tcPr>
            <w:tcW w:w="5000" w:type="pct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964AEA" w:rsidRDefault="00964AEA" w:rsidP="00BF3CC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317D6" w:rsidRDefault="006317D6" w:rsidP="00BF3CC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42766E" w:rsidRDefault="0042766E" w:rsidP="00BF3CC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F3CC5" w:rsidRDefault="00BF3CC5" w:rsidP="00BF3CC5">
            <w:pPr>
              <w:pStyle w:val="12"/>
              <w:spacing w:after="0"/>
              <w:ind w:left="34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F3CC5" w:rsidRDefault="00BF3CC5" w:rsidP="00BF3CC5">
            <w:pPr>
              <w:pStyle w:val="12"/>
              <w:spacing w:after="0"/>
              <w:ind w:left="34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F3CC5" w:rsidRDefault="00BF3CC5" w:rsidP="00BF3CC5">
            <w:pPr>
              <w:pStyle w:val="12"/>
              <w:spacing w:after="0"/>
              <w:ind w:left="34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F3CC5" w:rsidRDefault="00BF3CC5" w:rsidP="00BF3CC5">
            <w:pPr>
              <w:pStyle w:val="12"/>
              <w:spacing w:after="0"/>
              <w:ind w:left="34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F3CC5" w:rsidRDefault="00BF3CC5" w:rsidP="00BF3CC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F549A" w:rsidRPr="00BC5875" w:rsidRDefault="006F549A" w:rsidP="00BF3CC5">
            <w:pPr>
              <w:pStyle w:val="12"/>
              <w:spacing w:after="0"/>
              <w:ind w:left="34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972C54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="003C4141">
              <w:rPr>
                <w:rFonts w:ascii="Times New Roman" w:hAnsi="Times New Roman"/>
                <w:b/>
                <w:sz w:val="24"/>
                <w:szCs w:val="20"/>
              </w:rPr>
              <w:t>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235C2B" w:rsidRPr="00ED26F1" w:rsidTr="00BF3CC5">
        <w:trPr>
          <w:trHeight w:val="278"/>
        </w:trPr>
        <w:tc>
          <w:tcPr>
            <w:tcW w:w="7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014" w:type="pct"/>
            <w:gridSpan w:val="7"/>
            <w:tcBorders>
              <w:top w:val="single" w:sz="4" w:space="0" w:color="767171" w:themeColor="background2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2B" w:rsidRPr="00A6337C" w:rsidRDefault="00235C2B" w:rsidP="00A633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337C">
              <w:rPr>
                <w:rFonts w:ascii="Times New Roman" w:hAnsi="Times New Roman"/>
                <w:sz w:val="24"/>
              </w:rPr>
              <w:t>Обеспечение режима секретности и неразглашения сведений конфиденциального характера</w:t>
            </w:r>
            <w:r w:rsidR="00964AEA">
              <w:rPr>
                <w:rFonts w:ascii="Times New Roman" w:hAnsi="Times New Roman"/>
                <w:sz w:val="24"/>
              </w:rPr>
              <w:t xml:space="preserve"> технической библиотеки ПАТЭС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5C2B" w:rsidRPr="00ED26F1" w:rsidRDefault="00235C2B" w:rsidP="00361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80" w:type="pct"/>
            <w:gridSpan w:val="5"/>
            <w:tcBorders>
              <w:top w:val="single" w:sz="4" w:space="0" w:color="767171" w:themeColor="background2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2B" w:rsidRPr="00213022" w:rsidRDefault="00235C2B" w:rsidP="00235C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13022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8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5C2B" w:rsidRPr="00ED26F1" w:rsidRDefault="00235C2B" w:rsidP="003612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86" w:type="pct"/>
            <w:tcBorders>
              <w:top w:val="single" w:sz="4" w:space="0" w:color="767171" w:themeColor="background2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2B" w:rsidRPr="00ED26F1" w:rsidRDefault="00235C2B" w:rsidP="00427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5C2B" w:rsidRPr="00ED26F1" w:rsidTr="00BF3CC5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35C2B" w:rsidRPr="00ED26F1" w:rsidTr="00BF3C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7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35C2B" w:rsidRPr="003612A4" w:rsidRDefault="00235C2B" w:rsidP="007E5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2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1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C2B" w:rsidRPr="00ED26F1" w:rsidRDefault="0021774E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C2B" w:rsidRPr="00ED26F1" w:rsidRDefault="0021774E" w:rsidP="007E5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5C2B" w:rsidRPr="00ED26F1" w:rsidTr="00BF3C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80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35C2B" w:rsidRPr="00ED26F1" w:rsidRDefault="00235C2B" w:rsidP="007E57A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C2B" w:rsidRPr="00ED26F1" w:rsidRDefault="00235C2B" w:rsidP="007E5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27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C2B" w:rsidRDefault="00235C2B" w:rsidP="007E57A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235C2B" w:rsidRPr="00ED26F1" w:rsidRDefault="00235C2B" w:rsidP="007E57A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235C2B" w:rsidRPr="002A24B7" w:rsidTr="00BF3CC5">
        <w:trPr>
          <w:trHeight w:val="226"/>
        </w:trPr>
        <w:tc>
          <w:tcPr>
            <w:tcW w:w="1237" w:type="pct"/>
            <w:gridSpan w:val="3"/>
            <w:tcBorders>
              <w:top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235C2B" w:rsidRPr="00BC5875" w:rsidRDefault="00235C2B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nil"/>
              <w:left w:val="nil"/>
              <w:bottom w:val="single" w:sz="4" w:space="0" w:color="767171" w:themeColor="background2" w:themeShade="80"/>
            </w:tcBorders>
            <w:vAlign w:val="center"/>
          </w:tcPr>
          <w:p w:rsidR="00186DB6" w:rsidRPr="00BC5875" w:rsidRDefault="00186DB6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607D5" w:rsidRPr="002A24B7" w:rsidTr="00BF3CC5">
        <w:trPr>
          <w:trHeight w:val="200"/>
        </w:trPr>
        <w:tc>
          <w:tcPr>
            <w:tcW w:w="1237" w:type="pct"/>
            <w:gridSpan w:val="3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607D5" w:rsidRPr="009E54BE" w:rsidRDefault="005607D5" w:rsidP="009E54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9E54BE">
              <w:rPr>
                <w:rFonts w:ascii="Times New Roman" w:hAnsi="Times New Roman"/>
                <w:bCs/>
                <w:szCs w:val="20"/>
              </w:rPr>
              <w:t>Трудовые действия</w:t>
            </w: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607D5" w:rsidRPr="00B74894" w:rsidRDefault="00186DB6" w:rsidP="00B74894">
            <w:pPr>
              <w:pStyle w:val="Default"/>
              <w:rPr>
                <w:kern w:val="24"/>
              </w:rPr>
            </w:pPr>
            <w:r w:rsidRPr="00B74894">
              <w:rPr>
                <w:kern w:val="24"/>
              </w:rPr>
              <w:t>Соблюдение требований</w:t>
            </w:r>
            <w:r w:rsidR="005607D5" w:rsidRPr="00B74894">
              <w:rPr>
                <w:kern w:val="24"/>
              </w:rPr>
              <w:t xml:space="preserve"> по сохранности сведений и документов, составляющих государственную, служебную и коммерческую тайну</w:t>
            </w:r>
          </w:p>
        </w:tc>
      </w:tr>
      <w:tr w:rsidR="003A3D9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C5875" w:rsidRDefault="003A3D9E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74894" w:rsidRDefault="003A3D9E" w:rsidP="00B74894">
            <w:pPr>
              <w:pStyle w:val="Default"/>
              <w:rPr>
                <w:kern w:val="24"/>
              </w:rPr>
            </w:pPr>
            <w:r w:rsidRPr="00B74894">
              <w:rPr>
                <w:kern w:val="24"/>
              </w:rPr>
              <w:t>Соблюдение режима секретности и неразглашения сведений конфиденциального характера.</w:t>
            </w:r>
          </w:p>
        </w:tc>
      </w:tr>
      <w:tr w:rsidR="003A3D9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C5875" w:rsidRDefault="003A3D9E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74894" w:rsidRDefault="004A5CE6" w:rsidP="005A3D5B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Соблюдение</w:t>
            </w:r>
            <w:r w:rsidR="003A3D9E" w:rsidRPr="00B74894">
              <w:rPr>
                <w:kern w:val="24"/>
              </w:rPr>
              <w:t xml:space="preserve"> правил обращения </w:t>
            </w:r>
            <w:r w:rsidR="005A3D5B">
              <w:rPr>
                <w:kern w:val="24"/>
              </w:rPr>
              <w:t>(</w:t>
            </w:r>
            <w:r w:rsidR="005A3D5B" w:rsidRPr="0071215E">
              <w:rPr>
                <w:kern w:val="24"/>
              </w:rPr>
              <w:t>наименовани</w:t>
            </w:r>
            <w:r w:rsidR="005A3D5B">
              <w:rPr>
                <w:kern w:val="24"/>
              </w:rPr>
              <w:t>е</w:t>
            </w:r>
            <w:r w:rsidR="005A3D5B" w:rsidRPr="0071215E">
              <w:rPr>
                <w:kern w:val="24"/>
              </w:rPr>
              <w:t>,  хранени</w:t>
            </w:r>
            <w:r w:rsidR="005A3D5B">
              <w:rPr>
                <w:kern w:val="24"/>
              </w:rPr>
              <w:t>е, поиск</w:t>
            </w:r>
            <w:r w:rsidR="005A3D5B" w:rsidRPr="0071215E">
              <w:rPr>
                <w:kern w:val="24"/>
              </w:rPr>
              <w:t xml:space="preserve"> и выдач</w:t>
            </w:r>
            <w:r w:rsidR="005A3D5B">
              <w:rPr>
                <w:kern w:val="24"/>
              </w:rPr>
              <w:t>а)</w:t>
            </w:r>
            <w:r w:rsidR="005A3D5B" w:rsidRPr="0071215E">
              <w:rPr>
                <w:kern w:val="24"/>
              </w:rPr>
              <w:t xml:space="preserve"> документов</w:t>
            </w:r>
            <w:r w:rsidR="005A3D5B" w:rsidRPr="00B74894">
              <w:rPr>
                <w:kern w:val="24"/>
              </w:rPr>
              <w:t xml:space="preserve"> </w:t>
            </w:r>
            <w:r w:rsidR="003A3D9E" w:rsidRPr="00B74894">
              <w:rPr>
                <w:kern w:val="24"/>
              </w:rPr>
              <w:t>с секретными сведениями</w:t>
            </w:r>
            <w:r w:rsidR="005A3D5B">
              <w:rPr>
                <w:kern w:val="24"/>
              </w:rPr>
              <w:t>;</w:t>
            </w:r>
            <w:r w:rsidR="00441EC6">
              <w:rPr>
                <w:kern w:val="24"/>
              </w:rPr>
              <w:t xml:space="preserve"> составления номенклатуры дел, описей дел </w:t>
            </w:r>
            <w:r w:rsidR="00441EC6" w:rsidRPr="0071215E">
              <w:rPr>
                <w:kern w:val="24"/>
              </w:rPr>
              <w:t>постоянного и временного  хранения, установленной отчетности, сроки и порядок сдачи дел в архив</w:t>
            </w:r>
          </w:p>
        </w:tc>
      </w:tr>
      <w:tr w:rsidR="00441EC6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41EC6" w:rsidRPr="00BC5875" w:rsidRDefault="00441EC6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41EC6" w:rsidRDefault="00441EC6" w:rsidP="00441EC6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Сверка</w:t>
            </w:r>
            <w:r w:rsidRPr="0071215E">
              <w:rPr>
                <w:kern w:val="24"/>
              </w:rPr>
              <w:t xml:space="preserve"> наличия секретных документов, содержащих сведения, составляющие государственную тайну</w:t>
            </w:r>
          </w:p>
        </w:tc>
      </w:tr>
      <w:tr w:rsidR="003A3D9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C5875" w:rsidRDefault="003A3D9E" w:rsidP="007E57A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74894" w:rsidRDefault="004A5CE6" w:rsidP="00B74894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Разработка предложений </w:t>
            </w:r>
            <w:r w:rsidR="003A3D9E" w:rsidRPr="00B74894">
              <w:rPr>
                <w:kern w:val="24"/>
              </w:rPr>
              <w:t>по совершенствованию секретного делопроизводства, по выработке новых форм и методов</w:t>
            </w:r>
          </w:p>
        </w:tc>
      </w:tr>
      <w:tr w:rsidR="003A3D9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C5875" w:rsidRDefault="003A3D9E" w:rsidP="00A553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74894" w:rsidRDefault="004A5CE6" w:rsidP="00B74894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А</w:t>
            </w:r>
            <w:r w:rsidR="003A3D9E" w:rsidRPr="00B74894">
              <w:rPr>
                <w:kern w:val="24"/>
              </w:rPr>
              <w:t>нализ нарушений режима секретности при обращении с секретными документами.</w:t>
            </w:r>
          </w:p>
        </w:tc>
      </w:tr>
      <w:tr w:rsidR="0071215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1215E" w:rsidRPr="00BC5875" w:rsidRDefault="0071215E" w:rsidP="00A553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1215E" w:rsidRPr="00B74894" w:rsidRDefault="0071215E" w:rsidP="004A5CE6">
            <w:pPr>
              <w:pStyle w:val="Default"/>
              <w:rPr>
                <w:kern w:val="24"/>
              </w:rPr>
            </w:pPr>
            <w:r w:rsidRPr="00B74894">
              <w:rPr>
                <w:kern w:val="24"/>
              </w:rPr>
              <w:t>Контрол</w:t>
            </w:r>
            <w:r w:rsidR="004A5CE6">
              <w:rPr>
                <w:kern w:val="24"/>
              </w:rPr>
              <w:t>ь</w:t>
            </w:r>
            <w:r w:rsidRPr="00B74894">
              <w:rPr>
                <w:kern w:val="24"/>
              </w:rPr>
              <w:t xml:space="preserve"> эффективност</w:t>
            </w:r>
            <w:r w:rsidR="004A5CE6">
              <w:rPr>
                <w:kern w:val="24"/>
              </w:rPr>
              <w:t>и</w:t>
            </w:r>
            <w:r w:rsidRPr="00B74894">
              <w:rPr>
                <w:kern w:val="24"/>
              </w:rPr>
              <w:t xml:space="preserve"> организационных средств, методов и мероприятий по защите информации в процессе ее автоматизированной обработки.</w:t>
            </w:r>
          </w:p>
        </w:tc>
      </w:tr>
      <w:tr w:rsidR="003A3D9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C5875" w:rsidRDefault="003A3D9E" w:rsidP="00A553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74894" w:rsidRDefault="004A5CE6" w:rsidP="00B74894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И</w:t>
            </w:r>
            <w:r w:rsidR="003A3D9E" w:rsidRPr="00B74894">
              <w:rPr>
                <w:kern w:val="24"/>
              </w:rPr>
              <w:t>сполнение приказов, инструкций, положений по обеспечению сохранения государственной тайны.</w:t>
            </w:r>
          </w:p>
        </w:tc>
      </w:tr>
      <w:tr w:rsidR="0071215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1215E" w:rsidRPr="00BC5875" w:rsidRDefault="0071215E" w:rsidP="00A553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1215E" w:rsidRPr="00B74894" w:rsidRDefault="004A5CE6" w:rsidP="004A5CE6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У</w:t>
            </w:r>
            <w:r w:rsidR="0071215E" w:rsidRPr="00B74894">
              <w:rPr>
                <w:kern w:val="24"/>
              </w:rPr>
              <w:t xml:space="preserve">чет </w:t>
            </w:r>
            <w:r>
              <w:rPr>
                <w:kern w:val="24"/>
              </w:rPr>
              <w:t>специалистов</w:t>
            </w:r>
            <w:r w:rsidR="0071215E" w:rsidRPr="00B74894">
              <w:rPr>
                <w:kern w:val="24"/>
              </w:rPr>
              <w:t xml:space="preserve">, привлекаемых к секретным работам </w:t>
            </w:r>
          </w:p>
        </w:tc>
      </w:tr>
      <w:tr w:rsidR="003A3D9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C5875" w:rsidRDefault="003A3D9E" w:rsidP="00A553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74894" w:rsidRDefault="004A5CE6" w:rsidP="004A5CE6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Соблюдение</w:t>
            </w:r>
            <w:r w:rsidR="00F579DB" w:rsidRPr="00B74894">
              <w:rPr>
                <w:kern w:val="24"/>
              </w:rPr>
              <w:t xml:space="preserve"> режима секретности при ведении обмена научно-технической информацией.</w:t>
            </w:r>
          </w:p>
        </w:tc>
      </w:tr>
      <w:tr w:rsidR="0071215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1215E" w:rsidRPr="00BC5875" w:rsidRDefault="0071215E" w:rsidP="00A553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1215E" w:rsidRPr="00B74894" w:rsidRDefault="004A5CE6" w:rsidP="00B74894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В</w:t>
            </w:r>
            <w:r w:rsidR="0071215E" w:rsidRPr="00B74894">
              <w:rPr>
                <w:kern w:val="24"/>
              </w:rPr>
              <w:t>ыполнение правил обращения с секретными документами и сведениями на рабочих местах исполнителей</w:t>
            </w:r>
          </w:p>
        </w:tc>
      </w:tr>
      <w:tr w:rsidR="003A3D9E" w:rsidRPr="002A24B7" w:rsidTr="00BF3CC5">
        <w:trPr>
          <w:trHeight w:val="20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C5875" w:rsidRDefault="003A3D9E" w:rsidP="00A553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A3D9E" w:rsidRPr="00B74894" w:rsidRDefault="004A5CE6" w:rsidP="004A5CE6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Соблюдение </w:t>
            </w:r>
            <w:r w:rsidR="003A3D9E" w:rsidRPr="00B74894">
              <w:rPr>
                <w:kern w:val="24"/>
              </w:rPr>
              <w:t>установленных правил использования телефонной и радиотрансляционной сети, диспетчерской и ВЧ-связи с целью недопущения разглашения секретных сведений.</w:t>
            </w:r>
          </w:p>
        </w:tc>
      </w:tr>
      <w:tr w:rsidR="0043130E" w:rsidRPr="002A24B7" w:rsidTr="00BF3CC5">
        <w:trPr>
          <w:trHeight w:val="212"/>
        </w:trPr>
        <w:tc>
          <w:tcPr>
            <w:tcW w:w="1237" w:type="pct"/>
            <w:gridSpan w:val="3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BC5875" w:rsidDel="002A1D54" w:rsidRDefault="0043130E" w:rsidP="00A55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D5233B" w:rsidRDefault="0043130E" w:rsidP="00E25F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07D5">
              <w:rPr>
                <w:rFonts w:ascii="Times New Roman" w:hAnsi="Times New Roman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 xml:space="preserve">сти </w:t>
            </w:r>
            <w:r w:rsidRPr="005607D5">
              <w:rPr>
                <w:rFonts w:ascii="Times New Roman" w:hAnsi="Times New Roman"/>
                <w:sz w:val="24"/>
              </w:rPr>
              <w:t>отдельн</w:t>
            </w:r>
            <w:r>
              <w:rPr>
                <w:rFonts w:ascii="Times New Roman" w:hAnsi="Times New Roman"/>
                <w:sz w:val="24"/>
              </w:rPr>
              <w:t>ый документооборот</w:t>
            </w:r>
            <w:r w:rsidRPr="005607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D5233B">
              <w:rPr>
                <w:rFonts w:ascii="Times New Roman" w:hAnsi="Times New Roman"/>
                <w:sz w:val="24"/>
              </w:rPr>
              <w:t xml:space="preserve">окументов и изданий </w:t>
            </w:r>
            <w:r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документов,</w:t>
            </w:r>
            <w:r w:rsidRPr="00B748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1215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содержащих сведения, составляющие государственную тайну</w:t>
            </w:r>
          </w:p>
        </w:tc>
      </w:tr>
      <w:tr w:rsidR="0043130E" w:rsidRPr="002A24B7" w:rsidTr="00BF3CC5">
        <w:trPr>
          <w:trHeight w:val="212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BC5875" w:rsidDel="002A1D54" w:rsidRDefault="0043130E" w:rsidP="00A55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B74894" w:rsidRDefault="0043130E" w:rsidP="0043130E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Вести у</w:t>
            </w:r>
            <w:r w:rsidRPr="00B74894">
              <w:rPr>
                <w:kern w:val="24"/>
              </w:rPr>
              <w:t xml:space="preserve">чет </w:t>
            </w:r>
            <w:r>
              <w:rPr>
                <w:kern w:val="24"/>
              </w:rPr>
              <w:t>специалистов</w:t>
            </w:r>
            <w:r w:rsidRPr="00B74894">
              <w:rPr>
                <w:kern w:val="24"/>
              </w:rPr>
              <w:t xml:space="preserve">, привлекаемых к секретным работам </w:t>
            </w:r>
          </w:p>
        </w:tc>
      </w:tr>
      <w:tr w:rsidR="0043130E" w:rsidRPr="002A24B7" w:rsidTr="00BF3CC5">
        <w:trPr>
          <w:trHeight w:val="183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BC5875" w:rsidDel="002A1D54" w:rsidRDefault="0043130E" w:rsidP="00A55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B74894" w:rsidRDefault="0043130E" w:rsidP="00E25FBE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Соблюдать требования</w:t>
            </w:r>
            <w:r w:rsidRPr="00B74894">
              <w:rPr>
                <w:kern w:val="24"/>
              </w:rPr>
              <w:t xml:space="preserve"> по сохранности сведений и документов, составляющих государственную, служебную и коммерческую тайну</w:t>
            </w:r>
          </w:p>
        </w:tc>
      </w:tr>
      <w:tr w:rsidR="0043130E" w:rsidRPr="002A24B7" w:rsidTr="00BF3CC5">
        <w:trPr>
          <w:trHeight w:val="183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BC5875" w:rsidDel="002A1D54" w:rsidRDefault="0043130E" w:rsidP="00A55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B74894" w:rsidRDefault="0043130E" w:rsidP="0043130E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Разрабатывать предложения </w:t>
            </w:r>
            <w:r w:rsidRPr="00B74894">
              <w:rPr>
                <w:kern w:val="24"/>
              </w:rPr>
              <w:t>по совершенствованию секретного делопроизводства, по выработке новых форм и методов</w:t>
            </w:r>
          </w:p>
        </w:tc>
      </w:tr>
      <w:tr w:rsidR="0043130E" w:rsidRPr="002A24B7" w:rsidTr="00BF3CC5">
        <w:trPr>
          <w:trHeight w:val="183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BC5875" w:rsidDel="002A1D54" w:rsidRDefault="0043130E" w:rsidP="00A55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3130E" w:rsidRPr="00B74894" w:rsidRDefault="0043130E" w:rsidP="0043130E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А</w:t>
            </w:r>
            <w:r w:rsidRPr="00B74894">
              <w:rPr>
                <w:kern w:val="24"/>
              </w:rPr>
              <w:t>нализ</w:t>
            </w:r>
            <w:r>
              <w:rPr>
                <w:kern w:val="24"/>
              </w:rPr>
              <w:t>ировать</w:t>
            </w:r>
            <w:r w:rsidRPr="00B74894">
              <w:rPr>
                <w:kern w:val="24"/>
              </w:rPr>
              <w:t xml:space="preserve"> нарушени</w:t>
            </w:r>
            <w:r>
              <w:rPr>
                <w:kern w:val="24"/>
              </w:rPr>
              <w:t>я</w:t>
            </w:r>
            <w:r w:rsidRPr="00B74894">
              <w:rPr>
                <w:kern w:val="24"/>
              </w:rPr>
              <w:t xml:space="preserve"> режима секретности при обращении с секретными документами.</w:t>
            </w:r>
          </w:p>
        </w:tc>
      </w:tr>
      <w:tr w:rsidR="00D6500D" w:rsidRPr="002A24B7" w:rsidTr="00BF3CC5">
        <w:trPr>
          <w:trHeight w:val="183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C5875" w:rsidDel="002A1D54" w:rsidRDefault="00D6500D" w:rsidP="00A55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74894" w:rsidRDefault="00D6500D" w:rsidP="00E25FBE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Соблюдать</w:t>
            </w:r>
            <w:r w:rsidRPr="00B74894">
              <w:rPr>
                <w:kern w:val="24"/>
              </w:rPr>
              <w:t xml:space="preserve"> правил</w:t>
            </w:r>
            <w:r>
              <w:rPr>
                <w:kern w:val="24"/>
              </w:rPr>
              <w:t>а</w:t>
            </w:r>
            <w:r w:rsidRPr="00B74894">
              <w:rPr>
                <w:kern w:val="24"/>
              </w:rPr>
              <w:t xml:space="preserve"> обращения с секретными документами и сведениями на рабочих местах исполнителей</w:t>
            </w:r>
          </w:p>
        </w:tc>
      </w:tr>
      <w:tr w:rsidR="00D6500D" w:rsidRPr="002A24B7" w:rsidTr="00BF3CC5">
        <w:trPr>
          <w:trHeight w:val="499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C5875" w:rsidDel="002A1D54" w:rsidRDefault="00D6500D" w:rsidP="00A55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74894" w:rsidRDefault="00D6500D" w:rsidP="00D6500D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Соблюдать</w:t>
            </w:r>
            <w:r w:rsidRPr="00B74894">
              <w:rPr>
                <w:kern w:val="24"/>
              </w:rPr>
              <w:t xml:space="preserve"> режим секретности и неразглашения сведений конфиденциального характера.</w:t>
            </w:r>
          </w:p>
        </w:tc>
      </w:tr>
      <w:tr w:rsidR="00D6500D" w:rsidRPr="002A24B7" w:rsidTr="00BF3CC5">
        <w:trPr>
          <w:trHeight w:val="225"/>
        </w:trPr>
        <w:tc>
          <w:tcPr>
            <w:tcW w:w="1237" w:type="pct"/>
            <w:gridSpan w:val="3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C5875" w:rsidDel="002A1D54" w:rsidRDefault="00D6500D" w:rsidP="00A55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4D751B" w:rsidRDefault="00441EC6" w:rsidP="00F708D1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Закон</w:t>
            </w:r>
            <w:r w:rsidR="00AB2210">
              <w:rPr>
                <w:kern w:val="24"/>
              </w:rPr>
              <w:t>а</w:t>
            </w:r>
            <w:r w:rsidR="00D6500D" w:rsidRPr="0071215E">
              <w:rPr>
                <w:kern w:val="24"/>
              </w:rPr>
              <w:t xml:space="preserve"> Российской Федерации от 21 июля 1993 года N 5485-1 "О государственной </w:t>
            </w:r>
            <w:r>
              <w:rPr>
                <w:kern w:val="24"/>
              </w:rPr>
              <w:t>т</w:t>
            </w:r>
            <w:r w:rsidR="00D6500D" w:rsidRPr="0071215E">
              <w:rPr>
                <w:kern w:val="24"/>
              </w:rPr>
              <w:t xml:space="preserve">айне", </w:t>
            </w:r>
            <w:r>
              <w:rPr>
                <w:kern w:val="24"/>
              </w:rPr>
              <w:t>д</w:t>
            </w:r>
            <w:r w:rsidR="00D6500D" w:rsidRPr="0071215E">
              <w:rPr>
                <w:kern w:val="24"/>
              </w:rPr>
              <w:t>ругих федеральных  законов, устанавливающих порядок об</w:t>
            </w:r>
            <w:r w:rsidR="00D6500D">
              <w:rPr>
                <w:kern w:val="24"/>
              </w:rPr>
              <w:t>ращения с секретными сведениями</w:t>
            </w:r>
          </w:p>
        </w:tc>
      </w:tr>
      <w:tr w:rsidR="00D6500D" w:rsidRPr="002A24B7" w:rsidTr="00BF3CC5">
        <w:trPr>
          <w:trHeight w:val="225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C5875" w:rsidRDefault="00D6500D" w:rsidP="00A553B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72176C" w:rsidRDefault="00D6500D" w:rsidP="0071215E">
            <w:pPr>
              <w:pStyle w:val="Default"/>
              <w:rPr>
                <w:kern w:val="24"/>
              </w:rPr>
            </w:pPr>
            <w:r w:rsidRPr="0071215E">
              <w:rPr>
                <w:kern w:val="24"/>
              </w:rPr>
              <w:t xml:space="preserve">Инструкцию о порядке </w:t>
            </w:r>
            <w:r>
              <w:rPr>
                <w:kern w:val="24"/>
              </w:rPr>
              <w:t>д</w:t>
            </w:r>
            <w:r w:rsidRPr="0071215E">
              <w:rPr>
                <w:kern w:val="24"/>
              </w:rPr>
              <w:t>опуска должностных лиц и граждан Российской Федерации  к  государственной тайне</w:t>
            </w:r>
          </w:p>
        </w:tc>
      </w:tr>
      <w:tr w:rsidR="00D6500D" w:rsidRPr="002A24B7" w:rsidTr="00BF3CC5">
        <w:trPr>
          <w:trHeight w:val="225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C5875" w:rsidDel="002A1D54" w:rsidRDefault="00D6500D" w:rsidP="00A55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72176C" w:rsidRDefault="00D6500D" w:rsidP="0071215E">
            <w:pPr>
              <w:pStyle w:val="Default"/>
              <w:rPr>
                <w:kern w:val="24"/>
              </w:rPr>
            </w:pPr>
            <w:r w:rsidRPr="0071215E">
              <w:rPr>
                <w:kern w:val="24"/>
              </w:rPr>
              <w:t xml:space="preserve">Перечень сведений, отнесенных к государственной </w:t>
            </w:r>
            <w:r>
              <w:rPr>
                <w:kern w:val="24"/>
              </w:rPr>
              <w:t>тайне и</w:t>
            </w:r>
            <w:r w:rsidRPr="0071215E">
              <w:rPr>
                <w:kern w:val="24"/>
              </w:rPr>
              <w:t xml:space="preserve"> иные нормативные  правовые акты, регламентирующие отношения в связи с допуском к государственной тайне и работой с государственной тайной</w:t>
            </w:r>
          </w:p>
        </w:tc>
      </w:tr>
      <w:tr w:rsidR="00D6500D" w:rsidRPr="002A24B7" w:rsidTr="00BF3CC5">
        <w:trPr>
          <w:trHeight w:val="225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C5875" w:rsidDel="002A1D54" w:rsidRDefault="00D6500D" w:rsidP="00A55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71215E" w:rsidRDefault="00D6500D" w:rsidP="005A3D5B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Инструкции по обеспечению режима </w:t>
            </w:r>
            <w:r w:rsidRPr="0071215E">
              <w:rPr>
                <w:kern w:val="24"/>
              </w:rPr>
              <w:t>секретности на предприятиях, в учреждениях и организациях  и о порядке допуска должностных лиц и граждан Российской Фе</w:t>
            </w:r>
            <w:r w:rsidR="00441EC6">
              <w:rPr>
                <w:kern w:val="24"/>
              </w:rPr>
              <w:t>дерации к государственной тайне</w:t>
            </w:r>
          </w:p>
        </w:tc>
      </w:tr>
      <w:tr w:rsidR="00D6500D" w:rsidRPr="002A24B7" w:rsidTr="00BF3CC5">
        <w:trPr>
          <w:trHeight w:val="225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C5875" w:rsidDel="002A1D54" w:rsidRDefault="00D6500D" w:rsidP="00A55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71215E" w:rsidRDefault="00D6500D" w:rsidP="00441EC6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1215E">
              <w:rPr>
                <w:kern w:val="24"/>
              </w:rPr>
              <w:t>равила ведения секретного делопроизводства, порядок организации и осуществления документационного обеспечения деятельности</w:t>
            </w:r>
            <w:r w:rsidR="00441EC6">
              <w:rPr>
                <w:kern w:val="24"/>
              </w:rPr>
              <w:t xml:space="preserve"> </w:t>
            </w:r>
          </w:p>
        </w:tc>
      </w:tr>
      <w:tr w:rsidR="00D6500D" w:rsidRPr="002A24B7" w:rsidTr="00BF3CC5">
        <w:trPr>
          <w:trHeight w:val="225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C5875" w:rsidDel="002A1D54" w:rsidRDefault="00D6500D" w:rsidP="00A55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Default="00441EC6" w:rsidP="005A3D5B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С</w:t>
            </w:r>
            <w:r w:rsidR="00D6500D" w:rsidRPr="0071215E">
              <w:rPr>
                <w:kern w:val="24"/>
              </w:rPr>
              <w:t>истему организации сверк</w:t>
            </w:r>
            <w:r w:rsidR="005A3D5B">
              <w:rPr>
                <w:kern w:val="24"/>
              </w:rPr>
              <w:t>и наличия секретных документов</w:t>
            </w:r>
          </w:p>
        </w:tc>
      </w:tr>
      <w:tr w:rsidR="00D6500D" w:rsidRPr="002A24B7" w:rsidTr="00BF3CC5">
        <w:trPr>
          <w:trHeight w:val="225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BC5875" w:rsidDel="002A1D54" w:rsidRDefault="00D6500D" w:rsidP="00A55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6500D" w:rsidRPr="0071215E" w:rsidRDefault="00441EC6" w:rsidP="005A3D5B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 xml:space="preserve">Порядок составления номенклатуры </w:t>
            </w:r>
            <w:r w:rsidR="005A3D5B">
              <w:rPr>
                <w:kern w:val="24"/>
              </w:rPr>
              <w:t>дел, о</w:t>
            </w:r>
            <w:r w:rsidR="00D6500D" w:rsidRPr="0071215E">
              <w:rPr>
                <w:kern w:val="24"/>
              </w:rPr>
              <w:t xml:space="preserve">писей дел постоянного и </w:t>
            </w:r>
            <w:r w:rsidR="005A3D5B">
              <w:rPr>
                <w:kern w:val="24"/>
              </w:rPr>
              <w:t>временного х</w:t>
            </w:r>
            <w:r w:rsidR="00D6500D" w:rsidRPr="0071215E">
              <w:rPr>
                <w:kern w:val="24"/>
              </w:rPr>
              <w:t xml:space="preserve">ранения, установленной отчетности, сроки и порядок сдачи дел в </w:t>
            </w:r>
            <w:r w:rsidR="005A3D5B">
              <w:rPr>
                <w:kern w:val="24"/>
              </w:rPr>
              <w:t>архив</w:t>
            </w:r>
          </w:p>
        </w:tc>
      </w:tr>
      <w:tr w:rsidR="004E6053" w:rsidRPr="002A24B7" w:rsidTr="00BF3CC5">
        <w:trPr>
          <w:trHeight w:val="225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E6053" w:rsidRPr="00BC5875" w:rsidDel="002A1D54" w:rsidRDefault="004E6053" w:rsidP="00A55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E6053" w:rsidRPr="0071215E" w:rsidRDefault="004E6053" w:rsidP="004E6053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1215E">
              <w:rPr>
                <w:kern w:val="24"/>
              </w:rPr>
              <w:t>равила, инструкции, положения и другие нормативные  материалы,</w:t>
            </w:r>
            <w:r w:rsidRPr="00B74894">
              <w:rPr>
                <w:kern w:val="24"/>
              </w:rPr>
              <w:t xml:space="preserve"> </w:t>
            </w:r>
            <w:r w:rsidRPr="0071215E">
              <w:rPr>
                <w:kern w:val="24"/>
              </w:rPr>
              <w:t>определяющие систему наименования, хранения, поиска и выдачи документов,</w:t>
            </w:r>
            <w:r w:rsidRPr="00B74894">
              <w:rPr>
                <w:kern w:val="24"/>
              </w:rPr>
              <w:t xml:space="preserve"> </w:t>
            </w:r>
            <w:r w:rsidRPr="0071215E">
              <w:rPr>
                <w:kern w:val="24"/>
              </w:rPr>
              <w:t>содержащих сведения, составляющие государственную тайну;</w:t>
            </w:r>
          </w:p>
        </w:tc>
      </w:tr>
      <w:tr w:rsidR="004E6053" w:rsidRPr="002A24B7" w:rsidTr="00BF3CC5">
        <w:trPr>
          <w:trHeight w:val="490"/>
        </w:trPr>
        <w:tc>
          <w:tcPr>
            <w:tcW w:w="1237" w:type="pct"/>
            <w:gridSpan w:val="3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E6053" w:rsidRPr="00BC5875" w:rsidDel="002A1D54" w:rsidRDefault="004E6053" w:rsidP="00A55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E6053" w:rsidRPr="0071215E" w:rsidRDefault="004E6053" w:rsidP="00E25FBE">
            <w:pPr>
              <w:pStyle w:val="Default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71215E">
              <w:rPr>
                <w:kern w:val="24"/>
              </w:rPr>
              <w:t>равила эксплуатации оргтехники и других средств механизации труда</w:t>
            </w:r>
          </w:p>
        </w:tc>
      </w:tr>
      <w:tr w:rsidR="00D11B94" w:rsidRPr="002A24B7" w:rsidTr="00BF3CC5">
        <w:trPr>
          <w:trHeight w:val="289"/>
        </w:trPr>
        <w:tc>
          <w:tcPr>
            <w:tcW w:w="1237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11B94" w:rsidRPr="00325397" w:rsidDel="002A1D54" w:rsidRDefault="00D11B94" w:rsidP="00A553B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3" w:type="pct"/>
            <w:gridSpan w:val="1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11B94" w:rsidRPr="00BC5875" w:rsidRDefault="00D11B94" w:rsidP="00A553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31935" w:rsidRDefault="00A31935" w:rsidP="006F549A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3D610C" w:rsidRDefault="003D610C" w:rsidP="00BF3CC5">
      <w:pPr>
        <w:pStyle w:val="12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:rsidR="0037360D" w:rsidRDefault="0037360D" w:rsidP="00520A10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  <w:sectPr w:rsidR="0037360D" w:rsidSect="008C0081">
          <w:endnotePr>
            <w:numFmt w:val="decimal"/>
          </w:endnotePr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798" w:type="pct"/>
        <w:tblLayout w:type="fixed"/>
        <w:tblLook w:val="00A0" w:firstRow="1" w:lastRow="0" w:firstColumn="1" w:lastColumn="0" w:noHBand="0" w:noVBand="0"/>
      </w:tblPr>
      <w:tblGrid>
        <w:gridCol w:w="299"/>
        <w:gridCol w:w="204"/>
        <w:gridCol w:w="6128"/>
        <w:gridCol w:w="424"/>
        <w:gridCol w:w="2129"/>
      </w:tblGrid>
      <w:tr w:rsidR="00D03FEA" w:rsidRPr="00A87B24" w:rsidTr="001C2927">
        <w:trPr>
          <w:trHeight w:val="830"/>
        </w:trPr>
        <w:tc>
          <w:tcPr>
            <w:tcW w:w="5000" w:type="pct"/>
            <w:gridSpan w:val="5"/>
            <w:vAlign w:val="center"/>
          </w:tcPr>
          <w:p w:rsidR="00D03FEA" w:rsidRDefault="00D03FEA" w:rsidP="001C292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:rsidR="00D03FEA" w:rsidRDefault="00D03FEA" w:rsidP="001C292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  <w:p w:rsidR="00D03FEA" w:rsidRPr="00A87B24" w:rsidRDefault="00D03FEA" w:rsidP="001C292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D03FEA" w:rsidRPr="002E1902" w:rsidTr="006317D6">
        <w:trPr>
          <w:trHeight w:val="568"/>
        </w:trPr>
        <w:tc>
          <w:tcPr>
            <w:tcW w:w="5000" w:type="pct"/>
            <w:gridSpan w:val="5"/>
            <w:tcBorders>
              <w:bottom w:val="single" w:sz="4" w:space="0" w:color="767171" w:themeColor="background2" w:themeShade="80"/>
            </w:tcBorders>
            <w:vAlign w:val="center"/>
          </w:tcPr>
          <w:p w:rsidR="00D03FEA" w:rsidRPr="002E1902" w:rsidRDefault="00D03FEA" w:rsidP="001420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9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Pr="002E190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 –</w:t>
            </w:r>
            <w:r w:rsidRPr="002E1902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</w:t>
            </w:r>
          </w:p>
          <w:p w:rsidR="00D03FEA" w:rsidRPr="002E1902" w:rsidRDefault="00D03FEA" w:rsidP="001C292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FEA" w:rsidRPr="002A24B7" w:rsidTr="006317D6">
        <w:trPr>
          <w:trHeight w:val="561"/>
        </w:trPr>
        <w:tc>
          <w:tcPr>
            <w:tcW w:w="5000" w:type="pct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03FEA" w:rsidRPr="00656347" w:rsidRDefault="00D03FEA" w:rsidP="001C292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«Национальный исследовательский ядерный университет «МИФИ» (НИЯУ МИФИ)</w:t>
            </w:r>
            <w:r w:rsidR="00656347">
              <w:rPr>
                <w:rFonts w:ascii="Times New Roman" w:hAnsi="Times New Roman"/>
                <w:sz w:val="24"/>
                <w:szCs w:val="24"/>
                <w:lang w:eastAsia="en-US"/>
              </w:rPr>
              <w:t>, город Москва, Каширское шоссе, д. 31</w:t>
            </w:r>
            <w:bookmarkStart w:id="4" w:name="_GoBack"/>
            <w:bookmarkEnd w:id="4"/>
          </w:p>
        </w:tc>
      </w:tr>
      <w:tr w:rsidR="00D03FEA" w:rsidRPr="00ED26F1" w:rsidTr="006317D6">
        <w:trPr>
          <w:trHeight w:val="295"/>
        </w:trPr>
        <w:tc>
          <w:tcPr>
            <w:tcW w:w="5000" w:type="pct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03FEA" w:rsidRPr="00ED26F1" w:rsidRDefault="00D03FEA" w:rsidP="001C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D03FEA" w:rsidRPr="00ED26F1" w:rsidTr="006317D6">
        <w:trPr>
          <w:trHeight w:val="563"/>
        </w:trPr>
        <w:tc>
          <w:tcPr>
            <w:tcW w:w="163" w:type="pct"/>
            <w:tcBorders>
              <w:left w:val="single" w:sz="4" w:space="0" w:color="767171" w:themeColor="background2" w:themeShade="80"/>
            </w:tcBorders>
            <w:vAlign w:val="bottom"/>
          </w:tcPr>
          <w:p w:rsidR="00D03FEA" w:rsidRPr="00ED26F1" w:rsidRDefault="00D03FEA" w:rsidP="001C292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47" w:type="pct"/>
            <w:gridSpan w:val="2"/>
            <w:tcBorders>
              <w:bottom w:val="single" w:sz="4" w:space="0" w:color="767171" w:themeColor="background2" w:themeShade="80"/>
            </w:tcBorders>
            <w:vAlign w:val="bottom"/>
          </w:tcPr>
          <w:p w:rsidR="00D03FEA" w:rsidRPr="00ED26F1" w:rsidRDefault="00D03FEA" w:rsidP="0042766E">
            <w:pPr>
              <w:spacing w:after="0" w:line="240" w:lineRule="auto"/>
              <w:ind w:left="-86" w:right="-388"/>
              <w:jc w:val="center"/>
              <w:rPr>
                <w:rFonts w:ascii="Times New Roman" w:hAnsi="Times New Roman"/>
                <w:szCs w:val="20"/>
              </w:rPr>
            </w:pPr>
            <w:r w:rsidRPr="00A526C5">
              <w:rPr>
                <w:rFonts w:ascii="Times New Roman" w:hAnsi="Times New Roman"/>
                <w:sz w:val="24"/>
                <w:szCs w:val="24"/>
                <w:lang w:eastAsia="en-US"/>
              </w:rPr>
              <w:t>Проректор НИЯУ МИФИ</w:t>
            </w:r>
            <w:r w:rsidR="00F32B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26C5">
              <w:rPr>
                <w:rFonts w:ascii="Times New Roman" w:hAnsi="Times New Roman"/>
                <w:sz w:val="24"/>
                <w:szCs w:val="24"/>
                <w:lang w:eastAsia="en-US"/>
              </w:rPr>
              <w:t>Весна</w:t>
            </w:r>
            <w:r w:rsidR="004276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Борисовна</w:t>
            </w:r>
          </w:p>
        </w:tc>
        <w:tc>
          <w:tcPr>
            <w:tcW w:w="231" w:type="pct"/>
            <w:vAlign w:val="bottom"/>
          </w:tcPr>
          <w:p w:rsidR="00D03FEA" w:rsidRPr="00ED26F1" w:rsidRDefault="00D03FEA" w:rsidP="001C292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9" w:type="pc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bottom"/>
          </w:tcPr>
          <w:p w:rsidR="00D03FEA" w:rsidRPr="00ED26F1" w:rsidRDefault="00D03FEA" w:rsidP="001C29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D03FEA" w:rsidRPr="00ED26F1" w:rsidTr="006317D6">
        <w:trPr>
          <w:trHeight w:val="557"/>
        </w:trPr>
        <w:tc>
          <w:tcPr>
            <w:tcW w:w="163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:rsidR="00D03FEA" w:rsidRPr="00ED26F1" w:rsidRDefault="00D03FEA" w:rsidP="001C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447" w:type="pct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:rsidR="00D03FEA" w:rsidRPr="00ED26F1" w:rsidRDefault="00D03FEA" w:rsidP="001C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1" w:type="pct"/>
            <w:tcBorders>
              <w:bottom w:val="single" w:sz="4" w:space="0" w:color="767171" w:themeColor="background2" w:themeShade="80"/>
            </w:tcBorders>
          </w:tcPr>
          <w:p w:rsidR="00D03FEA" w:rsidRPr="00ED26F1" w:rsidRDefault="00D03FEA" w:rsidP="001C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59" w:type="pc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03FEA" w:rsidRPr="00ED26F1" w:rsidRDefault="00D03FEA" w:rsidP="001C29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D03FEA" w:rsidRPr="002E1902" w:rsidTr="006317D6">
        <w:trPr>
          <w:trHeight w:val="700"/>
        </w:trPr>
        <w:tc>
          <w:tcPr>
            <w:tcW w:w="5000" w:type="pct"/>
            <w:gridSpan w:val="5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D03FEA" w:rsidRPr="002E1902" w:rsidRDefault="00D03FEA" w:rsidP="001420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02">
              <w:rPr>
                <w:rFonts w:ascii="Times New Roman" w:hAnsi="Times New Roman"/>
                <w:b/>
                <w:bCs/>
                <w:sz w:val="24"/>
                <w:szCs w:val="24"/>
              </w:rPr>
              <w:t>4.2.Наименования организаций – разработчиков</w:t>
            </w:r>
          </w:p>
        </w:tc>
      </w:tr>
      <w:tr w:rsidR="00726213" w:rsidRPr="00D43167" w:rsidTr="006317D6">
        <w:trPr>
          <w:trHeight w:val="519"/>
        </w:trPr>
        <w:tc>
          <w:tcPr>
            <w:tcW w:w="274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26213" w:rsidRPr="00D208AA" w:rsidRDefault="00D208AA" w:rsidP="00875FD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26213" w:rsidRPr="008F050B" w:rsidRDefault="00726213" w:rsidP="00437C50">
            <w:pPr>
              <w:pStyle w:val="Default"/>
              <w:rPr>
                <w:kern w:val="24"/>
              </w:rPr>
            </w:pPr>
            <w:r>
              <w:t xml:space="preserve">Филиал ОАО «Концерн Росэнергоатом» «Дирекция по сооружению и эксплуатации ПАТЭС», </w:t>
            </w:r>
            <w:r w:rsidR="00F32BE9">
              <w:rPr>
                <w:kern w:val="24"/>
              </w:rPr>
              <w:t xml:space="preserve">город </w:t>
            </w:r>
            <w:r>
              <w:t>Москва</w:t>
            </w:r>
          </w:p>
        </w:tc>
      </w:tr>
      <w:tr w:rsidR="00726213" w:rsidRPr="00D43167" w:rsidTr="006317D6">
        <w:trPr>
          <w:trHeight w:val="519"/>
        </w:trPr>
        <w:tc>
          <w:tcPr>
            <w:tcW w:w="274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26213" w:rsidRPr="0032331E" w:rsidRDefault="00D208AA" w:rsidP="00875FD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726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26213" w:rsidRPr="008F050B" w:rsidRDefault="00726213" w:rsidP="00875FD3">
            <w:pPr>
              <w:pStyle w:val="Default"/>
              <w:rPr>
                <w:kern w:val="24"/>
              </w:rPr>
            </w:pPr>
            <w:r w:rsidRPr="008F050B">
              <w:rPr>
                <w:kern w:val="24"/>
              </w:rPr>
              <w:t>Государственная корпорация по атомной энергии «</w:t>
            </w:r>
            <w:proofErr w:type="spellStart"/>
            <w:r w:rsidRPr="008F050B">
              <w:rPr>
                <w:kern w:val="24"/>
              </w:rPr>
              <w:t>Росатом</w:t>
            </w:r>
            <w:proofErr w:type="spellEnd"/>
            <w:r w:rsidRPr="008F050B">
              <w:rPr>
                <w:kern w:val="24"/>
              </w:rPr>
              <w:t>»</w:t>
            </w:r>
            <w:r>
              <w:rPr>
                <w:kern w:val="24"/>
              </w:rPr>
              <w:t xml:space="preserve">, </w:t>
            </w:r>
            <w:r w:rsidR="00F32BE9">
              <w:rPr>
                <w:kern w:val="24"/>
              </w:rPr>
              <w:t xml:space="preserve">город </w:t>
            </w:r>
            <w:r>
              <w:rPr>
                <w:kern w:val="24"/>
              </w:rPr>
              <w:t>Москва</w:t>
            </w:r>
          </w:p>
        </w:tc>
      </w:tr>
      <w:tr w:rsidR="00726213" w:rsidRPr="00D43167" w:rsidTr="006317D6">
        <w:trPr>
          <w:trHeight w:val="649"/>
        </w:trPr>
        <w:tc>
          <w:tcPr>
            <w:tcW w:w="274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26213" w:rsidRPr="0032331E" w:rsidRDefault="00D208AA" w:rsidP="0038779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726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26213" w:rsidRPr="008F050B" w:rsidRDefault="00726213" w:rsidP="00875FD3">
            <w:pPr>
              <w:pStyle w:val="Default"/>
              <w:rPr>
                <w:kern w:val="24"/>
              </w:rPr>
            </w:pPr>
            <w:r w:rsidRPr="008F050B">
              <w:rPr>
                <w:kern w:val="24"/>
              </w:rPr>
              <w:t>Открытое акционерное общество «Концерн Росэнергоатом»</w:t>
            </w:r>
            <w:r>
              <w:rPr>
                <w:kern w:val="24"/>
              </w:rPr>
              <w:t xml:space="preserve">, </w:t>
            </w:r>
            <w:r w:rsidR="00F32BE9">
              <w:rPr>
                <w:kern w:val="24"/>
              </w:rPr>
              <w:t xml:space="preserve">город </w:t>
            </w:r>
            <w:r>
              <w:rPr>
                <w:kern w:val="24"/>
              </w:rPr>
              <w:t>Москва</w:t>
            </w:r>
          </w:p>
        </w:tc>
      </w:tr>
    </w:tbl>
    <w:p w:rsidR="00EB35C0" w:rsidRPr="00B94445" w:rsidRDefault="00EB35C0" w:rsidP="00F32BE9">
      <w:pPr>
        <w:rPr>
          <w:rFonts w:ascii="Times New Roman" w:hAnsi="Times New Roman"/>
          <w:sz w:val="24"/>
        </w:rPr>
      </w:pPr>
    </w:p>
    <w:sectPr w:rsidR="00EB35C0" w:rsidRPr="00B94445" w:rsidSect="00325397"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C6" w:rsidRDefault="002F32C6" w:rsidP="0085401D">
      <w:pPr>
        <w:spacing w:after="0" w:line="240" w:lineRule="auto"/>
      </w:pPr>
      <w:r>
        <w:separator/>
      </w:r>
    </w:p>
  </w:endnote>
  <w:endnote w:type="continuationSeparator" w:id="0">
    <w:p w:rsidR="002F32C6" w:rsidRDefault="002F32C6" w:rsidP="0085401D">
      <w:pPr>
        <w:spacing w:after="0" w:line="240" w:lineRule="auto"/>
      </w:pPr>
      <w:r>
        <w:continuationSeparator/>
      </w:r>
    </w:p>
  </w:endnote>
  <w:endnote w:id="1">
    <w:p w:rsidR="007137B8" w:rsidRPr="00E17235" w:rsidRDefault="007137B8" w:rsidP="00FE0DAB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7137B8" w:rsidRPr="00E17235" w:rsidRDefault="007137B8" w:rsidP="00FE0DAB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3">
    <w:p w:rsidR="007137B8" w:rsidRPr="00E17235" w:rsidRDefault="007137B8" w:rsidP="00590F63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</w:t>
      </w:r>
      <w:r w:rsidRPr="00E17235">
        <w:rPr>
          <w:rFonts w:ascii="Times New Roman" w:hAnsi="Times New Roman"/>
          <w:lang w:eastAsia="ru-RU"/>
        </w:rPr>
        <w:t>.</w:t>
      </w:r>
    </w:p>
  </w:endnote>
  <w:endnote w:id="4">
    <w:p w:rsidR="007137B8" w:rsidRPr="00E17235" w:rsidRDefault="007137B8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B8" w:rsidRDefault="007137B8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137B8" w:rsidRDefault="007137B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C6" w:rsidRDefault="002F32C6" w:rsidP="0085401D">
      <w:pPr>
        <w:spacing w:after="0" w:line="240" w:lineRule="auto"/>
      </w:pPr>
      <w:r>
        <w:separator/>
      </w:r>
    </w:p>
  </w:footnote>
  <w:footnote w:type="continuationSeparator" w:id="0">
    <w:p w:rsidR="002F32C6" w:rsidRDefault="002F32C6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B8" w:rsidRDefault="007137B8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137B8" w:rsidRDefault="007137B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B8" w:rsidRDefault="007137B8" w:rsidP="00CD05D9">
    <w:pPr>
      <w:pStyle w:val="af6"/>
      <w:jc w:val="center"/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56347">
      <w:rPr>
        <w:rFonts w:ascii="Times New Roman" w:hAnsi="Times New Roman"/>
        <w:noProof/>
      </w:rPr>
      <w:t>12</w:t>
    </w:r>
    <w:r w:rsidRPr="0032539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6D9"/>
    <w:multiLevelType w:val="multilevel"/>
    <w:tmpl w:val="0220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1305F7E"/>
    <w:multiLevelType w:val="multilevel"/>
    <w:tmpl w:val="4D0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E7E59"/>
    <w:multiLevelType w:val="hybridMultilevel"/>
    <w:tmpl w:val="9372F7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Impac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B586E"/>
    <w:multiLevelType w:val="multilevel"/>
    <w:tmpl w:val="73F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77633AD"/>
    <w:multiLevelType w:val="multilevel"/>
    <w:tmpl w:val="483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27668B"/>
    <w:multiLevelType w:val="multilevel"/>
    <w:tmpl w:val="507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51A89"/>
    <w:multiLevelType w:val="multilevel"/>
    <w:tmpl w:val="65BC419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4"/>
  </w:num>
  <w:num w:numId="11">
    <w:abstractNumId w:val="13"/>
  </w:num>
  <w:num w:numId="12">
    <w:abstractNumId w:val="3"/>
  </w:num>
  <w:num w:numId="13">
    <w:abstractNumId w:val="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6BA4"/>
    <w:rsid w:val="000075C7"/>
    <w:rsid w:val="000078AD"/>
    <w:rsid w:val="00014209"/>
    <w:rsid w:val="00015963"/>
    <w:rsid w:val="0001757F"/>
    <w:rsid w:val="0002029A"/>
    <w:rsid w:val="00023ADF"/>
    <w:rsid w:val="00045455"/>
    <w:rsid w:val="00046A47"/>
    <w:rsid w:val="000523B4"/>
    <w:rsid w:val="00064388"/>
    <w:rsid w:val="0006663A"/>
    <w:rsid w:val="00067607"/>
    <w:rsid w:val="00071543"/>
    <w:rsid w:val="00074695"/>
    <w:rsid w:val="0007795E"/>
    <w:rsid w:val="00080DAC"/>
    <w:rsid w:val="000833CE"/>
    <w:rsid w:val="00084FE7"/>
    <w:rsid w:val="000858EC"/>
    <w:rsid w:val="00086604"/>
    <w:rsid w:val="00086F7D"/>
    <w:rsid w:val="00090F10"/>
    <w:rsid w:val="00096812"/>
    <w:rsid w:val="000A0F03"/>
    <w:rsid w:val="000A25B4"/>
    <w:rsid w:val="000A45C3"/>
    <w:rsid w:val="000A5699"/>
    <w:rsid w:val="000D3B5A"/>
    <w:rsid w:val="000D4708"/>
    <w:rsid w:val="000D5A69"/>
    <w:rsid w:val="000E0716"/>
    <w:rsid w:val="000E450C"/>
    <w:rsid w:val="000F0E8A"/>
    <w:rsid w:val="000F32E5"/>
    <w:rsid w:val="000F35E2"/>
    <w:rsid w:val="000F4641"/>
    <w:rsid w:val="00101F31"/>
    <w:rsid w:val="00102B23"/>
    <w:rsid w:val="00113503"/>
    <w:rsid w:val="00114854"/>
    <w:rsid w:val="00114C7A"/>
    <w:rsid w:val="0012250A"/>
    <w:rsid w:val="001258B1"/>
    <w:rsid w:val="00136EDD"/>
    <w:rsid w:val="0014073D"/>
    <w:rsid w:val="00140B27"/>
    <w:rsid w:val="0014204B"/>
    <w:rsid w:val="001500ED"/>
    <w:rsid w:val="0015075B"/>
    <w:rsid w:val="00150B5E"/>
    <w:rsid w:val="00151BC3"/>
    <w:rsid w:val="00152B1E"/>
    <w:rsid w:val="00160E50"/>
    <w:rsid w:val="00163537"/>
    <w:rsid w:val="00176397"/>
    <w:rsid w:val="00186DB6"/>
    <w:rsid w:val="00187845"/>
    <w:rsid w:val="00193A8D"/>
    <w:rsid w:val="001A005D"/>
    <w:rsid w:val="001A1AEB"/>
    <w:rsid w:val="001B5A3F"/>
    <w:rsid w:val="001B67D6"/>
    <w:rsid w:val="001B6D5F"/>
    <w:rsid w:val="001C2927"/>
    <w:rsid w:val="001C2C59"/>
    <w:rsid w:val="001C2E61"/>
    <w:rsid w:val="001C34E1"/>
    <w:rsid w:val="001C7C55"/>
    <w:rsid w:val="001D2102"/>
    <w:rsid w:val="001D5E99"/>
    <w:rsid w:val="001E0DDD"/>
    <w:rsid w:val="001E319C"/>
    <w:rsid w:val="001F11CA"/>
    <w:rsid w:val="00202BD0"/>
    <w:rsid w:val="00203137"/>
    <w:rsid w:val="002032E9"/>
    <w:rsid w:val="0020719D"/>
    <w:rsid w:val="002107AC"/>
    <w:rsid w:val="002153E1"/>
    <w:rsid w:val="0021774E"/>
    <w:rsid w:val="00217ACA"/>
    <w:rsid w:val="00224515"/>
    <w:rsid w:val="00231E42"/>
    <w:rsid w:val="00235C2B"/>
    <w:rsid w:val="00236BDA"/>
    <w:rsid w:val="0024079C"/>
    <w:rsid w:val="00240C7F"/>
    <w:rsid w:val="002410B5"/>
    <w:rsid w:val="00242396"/>
    <w:rsid w:val="0024508C"/>
    <w:rsid w:val="00247D7E"/>
    <w:rsid w:val="00260D29"/>
    <w:rsid w:val="00267689"/>
    <w:rsid w:val="00270CDE"/>
    <w:rsid w:val="00272A08"/>
    <w:rsid w:val="00275940"/>
    <w:rsid w:val="002764C4"/>
    <w:rsid w:val="00277A57"/>
    <w:rsid w:val="00280A97"/>
    <w:rsid w:val="00282B62"/>
    <w:rsid w:val="002846F8"/>
    <w:rsid w:val="00285C92"/>
    <w:rsid w:val="0028697B"/>
    <w:rsid w:val="0029282F"/>
    <w:rsid w:val="002A01A8"/>
    <w:rsid w:val="002A1283"/>
    <w:rsid w:val="002A1D54"/>
    <w:rsid w:val="002A22BF"/>
    <w:rsid w:val="002A24B7"/>
    <w:rsid w:val="002A49DE"/>
    <w:rsid w:val="002A6249"/>
    <w:rsid w:val="002A7306"/>
    <w:rsid w:val="002B4E76"/>
    <w:rsid w:val="002C1286"/>
    <w:rsid w:val="002C145F"/>
    <w:rsid w:val="002C346B"/>
    <w:rsid w:val="002C511D"/>
    <w:rsid w:val="002C69DD"/>
    <w:rsid w:val="002D1D18"/>
    <w:rsid w:val="002E0958"/>
    <w:rsid w:val="002E10C3"/>
    <w:rsid w:val="002E1902"/>
    <w:rsid w:val="002E67D2"/>
    <w:rsid w:val="002E6CD8"/>
    <w:rsid w:val="002F1F8B"/>
    <w:rsid w:val="002F32C6"/>
    <w:rsid w:val="003030D6"/>
    <w:rsid w:val="00303A0F"/>
    <w:rsid w:val="003130A4"/>
    <w:rsid w:val="00313173"/>
    <w:rsid w:val="003133DA"/>
    <w:rsid w:val="00317BA2"/>
    <w:rsid w:val="00317CFB"/>
    <w:rsid w:val="00320068"/>
    <w:rsid w:val="0032331E"/>
    <w:rsid w:val="0032437A"/>
    <w:rsid w:val="003252DE"/>
    <w:rsid w:val="00325397"/>
    <w:rsid w:val="003278D1"/>
    <w:rsid w:val="00332048"/>
    <w:rsid w:val="00334FFC"/>
    <w:rsid w:val="003421EE"/>
    <w:rsid w:val="00342FCF"/>
    <w:rsid w:val="00344FAD"/>
    <w:rsid w:val="0034593D"/>
    <w:rsid w:val="003462FA"/>
    <w:rsid w:val="00351D0B"/>
    <w:rsid w:val="00354422"/>
    <w:rsid w:val="0035478A"/>
    <w:rsid w:val="003564FC"/>
    <w:rsid w:val="00360AF9"/>
    <w:rsid w:val="003612A4"/>
    <w:rsid w:val="00364091"/>
    <w:rsid w:val="00372088"/>
    <w:rsid w:val="0037360D"/>
    <w:rsid w:val="00376D18"/>
    <w:rsid w:val="003803E8"/>
    <w:rsid w:val="00380EAA"/>
    <w:rsid w:val="00381118"/>
    <w:rsid w:val="00382463"/>
    <w:rsid w:val="0038779B"/>
    <w:rsid w:val="00391673"/>
    <w:rsid w:val="00395BB9"/>
    <w:rsid w:val="00395D66"/>
    <w:rsid w:val="003A29A9"/>
    <w:rsid w:val="003A3D9E"/>
    <w:rsid w:val="003A5A72"/>
    <w:rsid w:val="003A5BB1"/>
    <w:rsid w:val="003A6812"/>
    <w:rsid w:val="003B566C"/>
    <w:rsid w:val="003C0F34"/>
    <w:rsid w:val="003C1691"/>
    <w:rsid w:val="003C28D0"/>
    <w:rsid w:val="003C4141"/>
    <w:rsid w:val="003C5AA4"/>
    <w:rsid w:val="003C6E8F"/>
    <w:rsid w:val="003D26D7"/>
    <w:rsid w:val="003D610C"/>
    <w:rsid w:val="003E3199"/>
    <w:rsid w:val="003E44C4"/>
    <w:rsid w:val="003E4F23"/>
    <w:rsid w:val="003E5EBE"/>
    <w:rsid w:val="003E7FDB"/>
    <w:rsid w:val="004006DF"/>
    <w:rsid w:val="00403A5B"/>
    <w:rsid w:val="00415B13"/>
    <w:rsid w:val="00415BF6"/>
    <w:rsid w:val="00421E9B"/>
    <w:rsid w:val="00424A9B"/>
    <w:rsid w:val="0042766E"/>
    <w:rsid w:val="00430284"/>
    <w:rsid w:val="0043130E"/>
    <w:rsid w:val="00434609"/>
    <w:rsid w:val="0043555F"/>
    <w:rsid w:val="00437449"/>
    <w:rsid w:val="00437C50"/>
    <w:rsid w:val="00441E0E"/>
    <w:rsid w:val="00441EC6"/>
    <w:rsid w:val="004461E0"/>
    <w:rsid w:val="00451E97"/>
    <w:rsid w:val="0045380C"/>
    <w:rsid w:val="0045414D"/>
    <w:rsid w:val="0045686C"/>
    <w:rsid w:val="004640BA"/>
    <w:rsid w:val="00465EB0"/>
    <w:rsid w:val="00470D31"/>
    <w:rsid w:val="00474DA4"/>
    <w:rsid w:val="00475DBD"/>
    <w:rsid w:val="004768A8"/>
    <w:rsid w:val="004810E9"/>
    <w:rsid w:val="00481542"/>
    <w:rsid w:val="00482F68"/>
    <w:rsid w:val="00483300"/>
    <w:rsid w:val="00483682"/>
    <w:rsid w:val="00483EA0"/>
    <w:rsid w:val="00486279"/>
    <w:rsid w:val="00487032"/>
    <w:rsid w:val="004905DC"/>
    <w:rsid w:val="004923E6"/>
    <w:rsid w:val="0049374C"/>
    <w:rsid w:val="00497A21"/>
    <w:rsid w:val="004A3377"/>
    <w:rsid w:val="004A435D"/>
    <w:rsid w:val="004A5CE6"/>
    <w:rsid w:val="004A72A8"/>
    <w:rsid w:val="004B23EE"/>
    <w:rsid w:val="004B4F31"/>
    <w:rsid w:val="004B72C6"/>
    <w:rsid w:val="004C107E"/>
    <w:rsid w:val="004C7D8F"/>
    <w:rsid w:val="004D0595"/>
    <w:rsid w:val="004D1D32"/>
    <w:rsid w:val="004D347C"/>
    <w:rsid w:val="004D751B"/>
    <w:rsid w:val="004E6053"/>
    <w:rsid w:val="004E7A4F"/>
    <w:rsid w:val="004F0748"/>
    <w:rsid w:val="004F2FA9"/>
    <w:rsid w:val="004F32EB"/>
    <w:rsid w:val="004F7B52"/>
    <w:rsid w:val="00505024"/>
    <w:rsid w:val="005101B4"/>
    <w:rsid w:val="00513A21"/>
    <w:rsid w:val="00515F8F"/>
    <w:rsid w:val="00520A10"/>
    <w:rsid w:val="00520C2E"/>
    <w:rsid w:val="00520EC9"/>
    <w:rsid w:val="00526572"/>
    <w:rsid w:val="00532213"/>
    <w:rsid w:val="0054266C"/>
    <w:rsid w:val="0054477D"/>
    <w:rsid w:val="0055138C"/>
    <w:rsid w:val="00551E7B"/>
    <w:rsid w:val="0055371A"/>
    <w:rsid w:val="00555122"/>
    <w:rsid w:val="00555B5A"/>
    <w:rsid w:val="00557332"/>
    <w:rsid w:val="005607D5"/>
    <w:rsid w:val="00560EE8"/>
    <w:rsid w:val="005646F9"/>
    <w:rsid w:val="0056495A"/>
    <w:rsid w:val="00566C72"/>
    <w:rsid w:val="00567094"/>
    <w:rsid w:val="005671E5"/>
    <w:rsid w:val="00571128"/>
    <w:rsid w:val="00581238"/>
    <w:rsid w:val="00583215"/>
    <w:rsid w:val="005843B3"/>
    <w:rsid w:val="00590F63"/>
    <w:rsid w:val="00596079"/>
    <w:rsid w:val="005971DB"/>
    <w:rsid w:val="00597D5A"/>
    <w:rsid w:val="005A01A2"/>
    <w:rsid w:val="005A346B"/>
    <w:rsid w:val="005A3D5B"/>
    <w:rsid w:val="005A4202"/>
    <w:rsid w:val="005A5CF5"/>
    <w:rsid w:val="005B0112"/>
    <w:rsid w:val="005B1A35"/>
    <w:rsid w:val="005B3E63"/>
    <w:rsid w:val="005B4EF4"/>
    <w:rsid w:val="005B62D9"/>
    <w:rsid w:val="005C23BD"/>
    <w:rsid w:val="005C4AD5"/>
    <w:rsid w:val="005D0745"/>
    <w:rsid w:val="005D0A2A"/>
    <w:rsid w:val="005D0DAE"/>
    <w:rsid w:val="005D21C6"/>
    <w:rsid w:val="005D31FF"/>
    <w:rsid w:val="005D36C7"/>
    <w:rsid w:val="005D6455"/>
    <w:rsid w:val="005D64B0"/>
    <w:rsid w:val="005E4443"/>
    <w:rsid w:val="005E7095"/>
    <w:rsid w:val="005E77F1"/>
    <w:rsid w:val="005F49D9"/>
    <w:rsid w:val="005F534F"/>
    <w:rsid w:val="005F64C1"/>
    <w:rsid w:val="0060335E"/>
    <w:rsid w:val="0060341F"/>
    <w:rsid w:val="00607145"/>
    <w:rsid w:val="00607B2C"/>
    <w:rsid w:val="006118A4"/>
    <w:rsid w:val="00622078"/>
    <w:rsid w:val="00630274"/>
    <w:rsid w:val="0063076A"/>
    <w:rsid w:val="00630C3B"/>
    <w:rsid w:val="006317D6"/>
    <w:rsid w:val="00634129"/>
    <w:rsid w:val="00637A85"/>
    <w:rsid w:val="00644F78"/>
    <w:rsid w:val="006468B6"/>
    <w:rsid w:val="00656347"/>
    <w:rsid w:val="00657D69"/>
    <w:rsid w:val="006601FA"/>
    <w:rsid w:val="00660420"/>
    <w:rsid w:val="00662382"/>
    <w:rsid w:val="00663691"/>
    <w:rsid w:val="00664167"/>
    <w:rsid w:val="00665E3C"/>
    <w:rsid w:val="006672B4"/>
    <w:rsid w:val="00677DF8"/>
    <w:rsid w:val="00681B98"/>
    <w:rsid w:val="00686D50"/>
    <w:rsid w:val="00686E34"/>
    <w:rsid w:val="00692DE9"/>
    <w:rsid w:val="0069635F"/>
    <w:rsid w:val="006A2B24"/>
    <w:rsid w:val="006A35FA"/>
    <w:rsid w:val="006A4F4C"/>
    <w:rsid w:val="006B311E"/>
    <w:rsid w:val="006B3E9E"/>
    <w:rsid w:val="006B5466"/>
    <w:rsid w:val="006B58FC"/>
    <w:rsid w:val="006B5E41"/>
    <w:rsid w:val="006B6677"/>
    <w:rsid w:val="006C1B8F"/>
    <w:rsid w:val="006C32B4"/>
    <w:rsid w:val="006C47FD"/>
    <w:rsid w:val="006C7D2B"/>
    <w:rsid w:val="006D26AA"/>
    <w:rsid w:val="006D5129"/>
    <w:rsid w:val="006E0844"/>
    <w:rsid w:val="006F3BE1"/>
    <w:rsid w:val="006F549A"/>
    <w:rsid w:val="006F67C8"/>
    <w:rsid w:val="006F7F2A"/>
    <w:rsid w:val="007021E1"/>
    <w:rsid w:val="00703A66"/>
    <w:rsid w:val="0071215E"/>
    <w:rsid w:val="007137B8"/>
    <w:rsid w:val="00717B28"/>
    <w:rsid w:val="00717C44"/>
    <w:rsid w:val="0072176C"/>
    <w:rsid w:val="0072336E"/>
    <w:rsid w:val="0072352F"/>
    <w:rsid w:val="00724593"/>
    <w:rsid w:val="00726213"/>
    <w:rsid w:val="007312FB"/>
    <w:rsid w:val="00733868"/>
    <w:rsid w:val="00733944"/>
    <w:rsid w:val="007407A7"/>
    <w:rsid w:val="007410C8"/>
    <w:rsid w:val="00741184"/>
    <w:rsid w:val="00741F9C"/>
    <w:rsid w:val="00742968"/>
    <w:rsid w:val="00745B5B"/>
    <w:rsid w:val="007474C5"/>
    <w:rsid w:val="0075025A"/>
    <w:rsid w:val="00750D67"/>
    <w:rsid w:val="007553BC"/>
    <w:rsid w:val="00756F9E"/>
    <w:rsid w:val="00757F4C"/>
    <w:rsid w:val="00760102"/>
    <w:rsid w:val="00766003"/>
    <w:rsid w:val="007710A7"/>
    <w:rsid w:val="007721EA"/>
    <w:rsid w:val="007740D2"/>
    <w:rsid w:val="007760FB"/>
    <w:rsid w:val="00786386"/>
    <w:rsid w:val="00791C8C"/>
    <w:rsid w:val="00792B4F"/>
    <w:rsid w:val="00796CB4"/>
    <w:rsid w:val="007972B8"/>
    <w:rsid w:val="007A04A5"/>
    <w:rsid w:val="007A3758"/>
    <w:rsid w:val="007A65E8"/>
    <w:rsid w:val="007A6937"/>
    <w:rsid w:val="007B0A93"/>
    <w:rsid w:val="007B2B5F"/>
    <w:rsid w:val="007C0B07"/>
    <w:rsid w:val="007C4E3A"/>
    <w:rsid w:val="007E4008"/>
    <w:rsid w:val="007E57A4"/>
    <w:rsid w:val="00800560"/>
    <w:rsid w:val="008013A5"/>
    <w:rsid w:val="008036FE"/>
    <w:rsid w:val="008045CB"/>
    <w:rsid w:val="0080594B"/>
    <w:rsid w:val="00806D74"/>
    <w:rsid w:val="008077AF"/>
    <w:rsid w:val="00807D95"/>
    <w:rsid w:val="00817EB7"/>
    <w:rsid w:val="00823BAC"/>
    <w:rsid w:val="0084446D"/>
    <w:rsid w:val="0085340D"/>
    <w:rsid w:val="0085401D"/>
    <w:rsid w:val="00861917"/>
    <w:rsid w:val="00862F5B"/>
    <w:rsid w:val="0086363C"/>
    <w:rsid w:val="00871488"/>
    <w:rsid w:val="00871B21"/>
    <w:rsid w:val="0087541B"/>
    <w:rsid w:val="00875FD3"/>
    <w:rsid w:val="008839DA"/>
    <w:rsid w:val="008876FB"/>
    <w:rsid w:val="00895439"/>
    <w:rsid w:val="00896588"/>
    <w:rsid w:val="008A2BD5"/>
    <w:rsid w:val="008A330F"/>
    <w:rsid w:val="008A3DC2"/>
    <w:rsid w:val="008B0D15"/>
    <w:rsid w:val="008B2C56"/>
    <w:rsid w:val="008B3AA6"/>
    <w:rsid w:val="008B41D0"/>
    <w:rsid w:val="008B6FCD"/>
    <w:rsid w:val="008C0081"/>
    <w:rsid w:val="008C2564"/>
    <w:rsid w:val="008C6867"/>
    <w:rsid w:val="008D0B17"/>
    <w:rsid w:val="008D1CAF"/>
    <w:rsid w:val="008D4472"/>
    <w:rsid w:val="008D6DB4"/>
    <w:rsid w:val="008D7010"/>
    <w:rsid w:val="008E6979"/>
    <w:rsid w:val="008F050B"/>
    <w:rsid w:val="008F5EF6"/>
    <w:rsid w:val="008F5FEB"/>
    <w:rsid w:val="008F77FF"/>
    <w:rsid w:val="00900212"/>
    <w:rsid w:val="009035A1"/>
    <w:rsid w:val="00903D0C"/>
    <w:rsid w:val="00904E8E"/>
    <w:rsid w:val="00907714"/>
    <w:rsid w:val="00910E5D"/>
    <w:rsid w:val="0091368A"/>
    <w:rsid w:val="0091434F"/>
    <w:rsid w:val="009212E6"/>
    <w:rsid w:val="00923BD9"/>
    <w:rsid w:val="00923C44"/>
    <w:rsid w:val="00925279"/>
    <w:rsid w:val="009253E4"/>
    <w:rsid w:val="00926E05"/>
    <w:rsid w:val="00930878"/>
    <w:rsid w:val="0093358E"/>
    <w:rsid w:val="00934F92"/>
    <w:rsid w:val="00940D91"/>
    <w:rsid w:val="00945CE3"/>
    <w:rsid w:val="00947B70"/>
    <w:rsid w:val="00953395"/>
    <w:rsid w:val="00954294"/>
    <w:rsid w:val="00957AF7"/>
    <w:rsid w:val="00963DF2"/>
    <w:rsid w:val="00964AEA"/>
    <w:rsid w:val="00972C42"/>
    <w:rsid w:val="00972C54"/>
    <w:rsid w:val="00975C79"/>
    <w:rsid w:val="00981EF3"/>
    <w:rsid w:val="009827D7"/>
    <w:rsid w:val="0098308D"/>
    <w:rsid w:val="009846E9"/>
    <w:rsid w:val="00986952"/>
    <w:rsid w:val="00990C47"/>
    <w:rsid w:val="0099388B"/>
    <w:rsid w:val="00995504"/>
    <w:rsid w:val="009A213F"/>
    <w:rsid w:val="009A56B6"/>
    <w:rsid w:val="009A6EE1"/>
    <w:rsid w:val="009A76D3"/>
    <w:rsid w:val="009B0538"/>
    <w:rsid w:val="009C0460"/>
    <w:rsid w:val="009C214B"/>
    <w:rsid w:val="009C3189"/>
    <w:rsid w:val="009D2965"/>
    <w:rsid w:val="009D6ACF"/>
    <w:rsid w:val="009D6D50"/>
    <w:rsid w:val="009D7229"/>
    <w:rsid w:val="009E05ED"/>
    <w:rsid w:val="009E0A9C"/>
    <w:rsid w:val="009E3EE1"/>
    <w:rsid w:val="009E54BE"/>
    <w:rsid w:val="009E615E"/>
    <w:rsid w:val="009F2102"/>
    <w:rsid w:val="009F355F"/>
    <w:rsid w:val="009F6349"/>
    <w:rsid w:val="00A002B5"/>
    <w:rsid w:val="00A0799F"/>
    <w:rsid w:val="00A10CEB"/>
    <w:rsid w:val="00A14008"/>
    <w:rsid w:val="00A1440D"/>
    <w:rsid w:val="00A14C59"/>
    <w:rsid w:val="00A15747"/>
    <w:rsid w:val="00A21292"/>
    <w:rsid w:val="00A22577"/>
    <w:rsid w:val="00A231F4"/>
    <w:rsid w:val="00A30457"/>
    <w:rsid w:val="00A31935"/>
    <w:rsid w:val="00A34D8A"/>
    <w:rsid w:val="00A35EEF"/>
    <w:rsid w:val="00A36E21"/>
    <w:rsid w:val="00A410D8"/>
    <w:rsid w:val="00A42591"/>
    <w:rsid w:val="00A553B4"/>
    <w:rsid w:val="00A5763A"/>
    <w:rsid w:val="00A619AC"/>
    <w:rsid w:val="00A62073"/>
    <w:rsid w:val="00A62580"/>
    <w:rsid w:val="00A6337C"/>
    <w:rsid w:val="00A65CE2"/>
    <w:rsid w:val="00A8072B"/>
    <w:rsid w:val="00A84252"/>
    <w:rsid w:val="00A87B24"/>
    <w:rsid w:val="00A90EE3"/>
    <w:rsid w:val="00A91424"/>
    <w:rsid w:val="00A9162A"/>
    <w:rsid w:val="00A91ACC"/>
    <w:rsid w:val="00A95387"/>
    <w:rsid w:val="00AA3E16"/>
    <w:rsid w:val="00AA772A"/>
    <w:rsid w:val="00AA7BAE"/>
    <w:rsid w:val="00AB0682"/>
    <w:rsid w:val="00AB0EC1"/>
    <w:rsid w:val="00AB2210"/>
    <w:rsid w:val="00AB2545"/>
    <w:rsid w:val="00AB417F"/>
    <w:rsid w:val="00AB4D04"/>
    <w:rsid w:val="00AB545C"/>
    <w:rsid w:val="00AC66BD"/>
    <w:rsid w:val="00AC78EB"/>
    <w:rsid w:val="00AD08F3"/>
    <w:rsid w:val="00AD0A76"/>
    <w:rsid w:val="00AD3E34"/>
    <w:rsid w:val="00AD71DF"/>
    <w:rsid w:val="00AD7FD2"/>
    <w:rsid w:val="00AE4C14"/>
    <w:rsid w:val="00AE5510"/>
    <w:rsid w:val="00AF4335"/>
    <w:rsid w:val="00B06849"/>
    <w:rsid w:val="00B1118B"/>
    <w:rsid w:val="00B12C89"/>
    <w:rsid w:val="00B12F8B"/>
    <w:rsid w:val="00B24976"/>
    <w:rsid w:val="00B3561F"/>
    <w:rsid w:val="00B36A05"/>
    <w:rsid w:val="00B421BA"/>
    <w:rsid w:val="00B4729D"/>
    <w:rsid w:val="00B51EC8"/>
    <w:rsid w:val="00B54771"/>
    <w:rsid w:val="00B57010"/>
    <w:rsid w:val="00B640DE"/>
    <w:rsid w:val="00B65A4B"/>
    <w:rsid w:val="00B74894"/>
    <w:rsid w:val="00B75C2F"/>
    <w:rsid w:val="00B80C49"/>
    <w:rsid w:val="00B92399"/>
    <w:rsid w:val="00B94445"/>
    <w:rsid w:val="00BB12F7"/>
    <w:rsid w:val="00BB2A1B"/>
    <w:rsid w:val="00BB7BF4"/>
    <w:rsid w:val="00BC06D6"/>
    <w:rsid w:val="00BC5875"/>
    <w:rsid w:val="00BC67BA"/>
    <w:rsid w:val="00BD3679"/>
    <w:rsid w:val="00BD67B9"/>
    <w:rsid w:val="00BD7829"/>
    <w:rsid w:val="00BE5B1A"/>
    <w:rsid w:val="00BE7154"/>
    <w:rsid w:val="00BE7491"/>
    <w:rsid w:val="00BF0D0E"/>
    <w:rsid w:val="00BF3CC5"/>
    <w:rsid w:val="00BF5C9A"/>
    <w:rsid w:val="00C02456"/>
    <w:rsid w:val="00C0282D"/>
    <w:rsid w:val="00C0603B"/>
    <w:rsid w:val="00C116F3"/>
    <w:rsid w:val="00C14671"/>
    <w:rsid w:val="00C14F5A"/>
    <w:rsid w:val="00C1583F"/>
    <w:rsid w:val="00C2142C"/>
    <w:rsid w:val="00C2150A"/>
    <w:rsid w:val="00C36869"/>
    <w:rsid w:val="00C45F4F"/>
    <w:rsid w:val="00C503F7"/>
    <w:rsid w:val="00C554E7"/>
    <w:rsid w:val="00C626B6"/>
    <w:rsid w:val="00C6333D"/>
    <w:rsid w:val="00C7495F"/>
    <w:rsid w:val="00C76504"/>
    <w:rsid w:val="00C767E3"/>
    <w:rsid w:val="00C85D0C"/>
    <w:rsid w:val="00C946BD"/>
    <w:rsid w:val="00C94C04"/>
    <w:rsid w:val="00C95E89"/>
    <w:rsid w:val="00C962EC"/>
    <w:rsid w:val="00C962EE"/>
    <w:rsid w:val="00CA1A0B"/>
    <w:rsid w:val="00CA24D7"/>
    <w:rsid w:val="00CA3525"/>
    <w:rsid w:val="00CA411E"/>
    <w:rsid w:val="00CA5838"/>
    <w:rsid w:val="00CA72C6"/>
    <w:rsid w:val="00CB10B7"/>
    <w:rsid w:val="00CB2099"/>
    <w:rsid w:val="00CC291B"/>
    <w:rsid w:val="00CC2930"/>
    <w:rsid w:val="00CC4D53"/>
    <w:rsid w:val="00CD05D9"/>
    <w:rsid w:val="00CD1026"/>
    <w:rsid w:val="00CD15E9"/>
    <w:rsid w:val="00CD18EC"/>
    <w:rsid w:val="00CD210F"/>
    <w:rsid w:val="00CD36ED"/>
    <w:rsid w:val="00CD6DA9"/>
    <w:rsid w:val="00CE0C42"/>
    <w:rsid w:val="00CE760E"/>
    <w:rsid w:val="00CF1678"/>
    <w:rsid w:val="00CF180D"/>
    <w:rsid w:val="00CF3820"/>
    <w:rsid w:val="00CF5F92"/>
    <w:rsid w:val="00D00D4E"/>
    <w:rsid w:val="00D03FEA"/>
    <w:rsid w:val="00D050A9"/>
    <w:rsid w:val="00D065CD"/>
    <w:rsid w:val="00D115C0"/>
    <w:rsid w:val="00D11B94"/>
    <w:rsid w:val="00D123D3"/>
    <w:rsid w:val="00D1258C"/>
    <w:rsid w:val="00D13832"/>
    <w:rsid w:val="00D14AFC"/>
    <w:rsid w:val="00D15E98"/>
    <w:rsid w:val="00D162EA"/>
    <w:rsid w:val="00D164E5"/>
    <w:rsid w:val="00D172E1"/>
    <w:rsid w:val="00D20464"/>
    <w:rsid w:val="00D208AA"/>
    <w:rsid w:val="00D22E9F"/>
    <w:rsid w:val="00D26522"/>
    <w:rsid w:val="00D26A3F"/>
    <w:rsid w:val="00D35C1B"/>
    <w:rsid w:val="00D40881"/>
    <w:rsid w:val="00D4670E"/>
    <w:rsid w:val="00D46D20"/>
    <w:rsid w:val="00D5233B"/>
    <w:rsid w:val="00D524AE"/>
    <w:rsid w:val="00D527B7"/>
    <w:rsid w:val="00D53587"/>
    <w:rsid w:val="00D57493"/>
    <w:rsid w:val="00D60F31"/>
    <w:rsid w:val="00D6500D"/>
    <w:rsid w:val="00D65B4E"/>
    <w:rsid w:val="00D72BF8"/>
    <w:rsid w:val="00D80543"/>
    <w:rsid w:val="00D80A91"/>
    <w:rsid w:val="00D91723"/>
    <w:rsid w:val="00D917DF"/>
    <w:rsid w:val="00D928BF"/>
    <w:rsid w:val="00D95E4C"/>
    <w:rsid w:val="00D96375"/>
    <w:rsid w:val="00D96C61"/>
    <w:rsid w:val="00DA041A"/>
    <w:rsid w:val="00DA3FD3"/>
    <w:rsid w:val="00DB49E8"/>
    <w:rsid w:val="00DB4BE5"/>
    <w:rsid w:val="00DB556D"/>
    <w:rsid w:val="00DC0117"/>
    <w:rsid w:val="00DC2E66"/>
    <w:rsid w:val="00DC46EC"/>
    <w:rsid w:val="00DC5A87"/>
    <w:rsid w:val="00DC696E"/>
    <w:rsid w:val="00DD3347"/>
    <w:rsid w:val="00DD3B43"/>
    <w:rsid w:val="00DD6040"/>
    <w:rsid w:val="00DE02FD"/>
    <w:rsid w:val="00DE1FFA"/>
    <w:rsid w:val="00DE2CDE"/>
    <w:rsid w:val="00DE6644"/>
    <w:rsid w:val="00DF18C0"/>
    <w:rsid w:val="00DF30F0"/>
    <w:rsid w:val="00DF5ABE"/>
    <w:rsid w:val="00DF715B"/>
    <w:rsid w:val="00DF7D5D"/>
    <w:rsid w:val="00E00094"/>
    <w:rsid w:val="00E002DE"/>
    <w:rsid w:val="00E01DCA"/>
    <w:rsid w:val="00E04D31"/>
    <w:rsid w:val="00E11C9E"/>
    <w:rsid w:val="00E124BF"/>
    <w:rsid w:val="00E142DD"/>
    <w:rsid w:val="00E17235"/>
    <w:rsid w:val="00E17CB2"/>
    <w:rsid w:val="00E22789"/>
    <w:rsid w:val="00E2542E"/>
    <w:rsid w:val="00E25FBE"/>
    <w:rsid w:val="00E34077"/>
    <w:rsid w:val="00E3604A"/>
    <w:rsid w:val="00E37D88"/>
    <w:rsid w:val="00E40EAD"/>
    <w:rsid w:val="00E458E7"/>
    <w:rsid w:val="00E4664E"/>
    <w:rsid w:val="00E51507"/>
    <w:rsid w:val="00E55F17"/>
    <w:rsid w:val="00E63704"/>
    <w:rsid w:val="00E6649D"/>
    <w:rsid w:val="00E707C2"/>
    <w:rsid w:val="00E744FD"/>
    <w:rsid w:val="00E7625A"/>
    <w:rsid w:val="00E763F6"/>
    <w:rsid w:val="00E7784B"/>
    <w:rsid w:val="00E80754"/>
    <w:rsid w:val="00E80ED0"/>
    <w:rsid w:val="00E86FC8"/>
    <w:rsid w:val="00E90B01"/>
    <w:rsid w:val="00E90B68"/>
    <w:rsid w:val="00E9258F"/>
    <w:rsid w:val="00E92F0B"/>
    <w:rsid w:val="00E933DA"/>
    <w:rsid w:val="00EA02C0"/>
    <w:rsid w:val="00EA44D3"/>
    <w:rsid w:val="00EA5A8C"/>
    <w:rsid w:val="00EA7C31"/>
    <w:rsid w:val="00EB1EF2"/>
    <w:rsid w:val="00EB35C0"/>
    <w:rsid w:val="00EB47D1"/>
    <w:rsid w:val="00EB6E0C"/>
    <w:rsid w:val="00EB77A0"/>
    <w:rsid w:val="00EC1BE4"/>
    <w:rsid w:val="00ED1850"/>
    <w:rsid w:val="00ED1F57"/>
    <w:rsid w:val="00ED26F1"/>
    <w:rsid w:val="00ED3899"/>
    <w:rsid w:val="00EE129D"/>
    <w:rsid w:val="00EE4303"/>
    <w:rsid w:val="00EE4F71"/>
    <w:rsid w:val="00EF0380"/>
    <w:rsid w:val="00EF15A8"/>
    <w:rsid w:val="00EF20F8"/>
    <w:rsid w:val="00EF3A8B"/>
    <w:rsid w:val="00EF5869"/>
    <w:rsid w:val="00EF794B"/>
    <w:rsid w:val="00EF7FD0"/>
    <w:rsid w:val="00F014EA"/>
    <w:rsid w:val="00F1287D"/>
    <w:rsid w:val="00F1366E"/>
    <w:rsid w:val="00F13BAB"/>
    <w:rsid w:val="00F216E5"/>
    <w:rsid w:val="00F2367E"/>
    <w:rsid w:val="00F3019D"/>
    <w:rsid w:val="00F32BE9"/>
    <w:rsid w:val="00F34107"/>
    <w:rsid w:val="00F36810"/>
    <w:rsid w:val="00F40727"/>
    <w:rsid w:val="00F4274E"/>
    <w:rsid w:val="00F47F90"/>
    <w:rsid w:val="00F54604"/>
    <w:rsid w:val="00F579DB"/>
    <w:rsid w:val="00F604C8"/>
    <w:rsid w:val="00F62F82"/>
    <w:rsid w:val="00F70096"/>
    <w:rsid w:val="00F708D1"/>
    <w:rsid w:val="00F77DF3"/>
    <w:rsid w:val="00F82451"/>
    <w:rsid w:val="00F854B3"/>
    <w:rsid w:val="00F876FF"/>
    <w:rsid w:val="00F878CA"/>
    <w:rsid w:val="00F87C31"/>
    <w:rsid w:val="00F91023"/>
    <w:rsid w:val="00F930EA"/>
    <w:rsid w:val="00F93391"/>
    <w:rsid w:val="00F9600B"/>
    <w:rsid w:val="00F967E3"/>
    <w:rsid w:val="00F96FB4"/>
    <w:rsid w:val="00FA0678"/>
    <w:rsid w:val="00FA1098"/>
    <w:rsid w:val="00FA4792"/>
    <w:rsid w:val="00FB01B4"/>
    <w:rsid w:val="00FB1FBE"/>
    <w:rsid w:val="00FB5A6C"/>
    <w:rsid w:val="00FB5D69"/>
    <w:rsid w:val="00FB6F87"/>
    <w:rsid w:val="00FC0843"/>
    <w:rsid w:val="00FC0F39"/>
    <w:rsid w:val="00FC172B"/>
    <w:rsid w:val="00FC3F82"/>
    <w:rsid w:val="00FC66FC"/>
    <w:rsid w:val="00FD2FAD"/>
    <w:rsid w:val="00FD791F"/>
    <w:rsid w:val="00FE07AE"/>
    <w:rsid w:val="00FE0DAB"/>
    <w:rsid w:val="00FE634A"/>
    <w:rsid w:val="00FF38B7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96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A31935"/>
    <w:rPr>
      <w:rFonts w:cs="Times New Roman"/>
    </w:rPr>
  </w:style>
  <w:style w:type="paragraph" w:styleId="af9">
    <w:name w:val="Normal (Web)"/>
    <w:basedOn w:val="a"/>
    <w:uiPriority w:val="99"/>
    <w:locked/>
    <w:rsid w:val="00DC5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usion-li-item-content">
    <w:name w:val="fusion-li-item-content"/>
    <w:rsid w:val="0049374C"/>
  </w:style>
  <w:style w:type="character" w:styleId="afa">
    <w:name w:val="Hyperlink"/>
    <w:uiPriority w:val="99"/>
    <w:semiHidden/>
    <w:unhideWhenUsed/>
    <w:locked/>
    <w:rsid w:val="003133DA"/>
    <w:rPr>
      <w:color w:val="0000FF"/>
      <w:u w:val="single"/>
    </w:rPr>
  </w:style>
  <w:style w:type="paragraph" w:customStyle="1" w:styleId="otekstj">
    <w:name w:val="otekstj"/>
    <w:basedOn w:val="a"/>
    <w:rsid w:val="002A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96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A31935"/>
    <w:rPr>
      <w:rFonts w:cs="Times New Roman"/>
    </w:rPr>
  </w:style>
  <w:style w:type="paragraph" w:styleId="af9">
    <w:name w:val="Normal (Web)"/>
    <w:basedOn w:val="a"/>
    <w:uiPriority w:val="99"/>
    <w:locked/>
    <w:rsid w:val="00DC5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usion-li-item-content">
    <w:name w:val="fusion-li-item-content"/>
    <w:rsid w:val="0049374C"/>
  </w:style>
  <w:style w:type="character" w:styleId="afa">
    <w:name w:val="Hyperlink"/>
    <w:uiPriority w:val="99"/>
    <w:semiHidden/>
    <w:unhideWhenUsed/>
    <w:locked/>
    <w:rsid w:val="003133DA"/>
    <w:rPr>
      <w:color w:val="0000FF"/>
      <w:u w:val="single"/>
    </w:rPr>
  </w:style>
  <w:style w:type="paragraph" w:customStyle="1" w:styleId="otekstj">
    <w:name w:val="otekstj"/>
    <w:basedOn w:val="a"/>
    <w:rsid w:val="002A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6A94-A27A-4FC3-ACF9-2E33F692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IAKokorina</cp:lastModifiedBy>
  <cp:revision>5</cp:revision>
  <cp:lastPrinted>2014-12-08T13:11:00Z</cp:lastPrinted>
  <dcterms:created xsi:type="dcterms:W3CDTF">2014-12-05T18:28:00Z</dcterms:created>
  <dcterms:modified xsi:type="dcterms:W3CDTF">2014-12-09T06:38:00Z</dcterms:modified>
</cp:coreProperties>
</file>