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1C2" w:rsidRDefault="007811C2" w:rsidP="007811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ANNOTATION</w:t>
      </w:r>
    </w:p>
    <w:p w:rsidR="0045347A" w:rsidRPr="0045347A" w:rsidRDefault="00462F75" w:rsidP="007811C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of</w:t>
      </w:r>
      <w:proofErr w:type="gramEnd"/>
      <w:r w:rsidR="00F54D94">
        <w:rPr>
          <w:rFonts w:ascii="Times New Roman" w:hAnsi="Times New Roman"/>
          <w:sz w:val="24"/>
          <w:szCs w:val="24"/>
        </w:rPr>
        <w:t xml:space="preserve"> </w:t>
      </w:r>
      <w:r w:rsidR="0045347A" w:rsidRPr="0045347A">
        <w:rPr>
          <w:rFonts w:ascii="Times New Roman" w:hAnsi="Times New Roman"/>
          <w:sz w:val="24"/>
          <w:szCs w:val="24"/>
          <w:lang w:val="en-US"/>
        </w:rPr>
        <w:t>educational program</w:t>
      </w:r>
    </w:p>
    <w:p w:rsidR="0045347A" w:rsidRPr="00462F75" w:rsidRDefault="0045347A" w:rsidP="007811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462F75">
        <w:rPr>
          <w:rFonts w:ascii="Times New Roman" w:hAnsi="Times New Roman"/>
          <w:b/>
          <w:sz w:val="24"/>
          <w:szCs w:val="24"/>
          <w:lang w:val="en-US"/>
        </w:rPr>
        <w:t>38.03.01 Economics</w:t>
      </w:r>
    </w:p>
    <w:p w:rsidR="0045347A" w:rsidRPr="00462F75" w:rsidRDefault="00753DBA" w:rsidP="007811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Training profile</w:t>
      </w:r>
      <w:bookmarkStart w:id="0" w:name="_GoBack"/>
      <w:bookmarkEnd w:id="0"/>
      <w:r w:rsidR="00FA2BB8" w:rsidRPr="00FA2BB8">
        <w:rPr>
          <w:rFonts w:ascii="Times New Roman" w:hAnsi="Times New Roman"/>
          <w:b/>
          <w:bCs/>
          <w:sz w:val="24"/>
          <w:szCs w:val="24"/>
          <w:lang w:val="en-US"/>
        </w:rPr>
        <w:t>:</w:t>
      </w:r>
      <w:r w:rsidR="00F54D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62F75" w:rsidRPr="00462F75">
        <w:rPr>
          <w:rFonts w:ascii="Times New Roman" w:hAnsi="Times New Roman"/>
          <w:b/>
          <w:sz w:val="24"/>
          <w:szCs w:val="24"/>
          <w:lang w:val="en-US"/>
        </w:rPr>
        <w:t>“</w:t>
      </w:r>
      <w:r w:rsidR="0045347A" w:rsidRPr="00462F75">
        <w:rPr>
          <w:rFonts w:ascii="Times New Roman" w:hAnsi="Times New Roman"/>
          <w:b/>
          <w:sz w:val="24"/>
          <w:szCs w:val="24"/>
          <w:lang w:val="en-US"/>
        </w:rPr>
        <w:t>Accounting, analysis and audit</w:t>
      </w:r>
      <w:r w:rsidR="00462F75" w:rsidRPr="00462F75">
        <w:rPr>
          <w:rFonts w:ascii="Times New Roman" w:hAnsi="Times New Roman"/>
          <w:b/>
          <w:sz w:val="24"/>
          <w:szCs w:val="24"/>
          <w:lang w:val="en-US"/>
        </w:rPr>
        <w:t>”</w:t>
      </w:r>
    </w:p>
    <w:p w:rsidR="0045347A" w:rsidRPr="0045347A" w:rsidRDefault="0045347A" w:rsidP="007811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5347A" w:rsidRPr="00DD0676" w:rsidRDefault="0045347A" w:rsidP="007811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DD0676">
        <w:rPr>
          <w:rFonts w:ascii="Times New Roman" w:hAnsi="Times New Roman"/>
          <w:b/>
          <w:sz w:val="24"/>
          <w:szCs w:val="24"/>
          <w:lang w:val="en-US"/>
        </w:rPr>
        <w:t>Program name: Accounting, analysis and audit</w:t>
      </w:r>
    </w:p>
    <w:p w:rsidR="0045347A" w:rsidRPr="0045347A" w:rsidRDefault="0045347A" w:rsidP="007811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5347A" w:rsidRPr="0045347A" w:rsidRDefault="0045347A" w:rsidP="007811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62F75">
        <w:rPr>
          <w:rFonts w:ascii="Times New Roman" w:hAnsi="Times New Roman"/>
          <w:b/>
          <w:sz w:val="24"/>
          <w:szCs w:val="24"/>
          <w:lang w:val="en-US"/>
        </w:rPr>
        <w:t>Progra</w:t>
      </w:r>
      <w:r w:rsidR="00462F75" w:rsidRPr="00462F75">
        <w:rPr>
          <w:rFonts w:ascii="Times New Roman" w:hAnsi="Times New Roman"/>
          <w:b/>
          <w:sz w:val="24"/>
          <w:szCs w:val="24"/>
          <w:lang w:val="en-US"/>
        </w:rPr>
        <w:t>m</w:t>
      </w:r>
      <w:r w:rsidRPr="00462F75">
        <w:rPr>
          <w:rFonts w:ascii="Times New Roman" w:hAnsi="Times New Roman"/>
          <w:b/>
          <w:sz w:val="24"/>
          <w:szCs w:val="24"/>
          <w:lang w:val="en-US"/>
        </w:rPr>
        <w:t xml:space="preserve"> objectives</w:t>
      </w:r>
      <w:r w:rsidRPr="0045347A">
        <w:rPr>
          <w:rFonts w:ascii="Times New Roman" w:hAnsi="Times New Roman"/>
          <w:sz w:val="24"/>
          <w:szCs w:val="24"/>
          <w:lang w:val="en-US"/>
        </w:rPr>
        <w:t>: training of competitive bachelors in accounting, analysis and audit with the n</w:t>
      </w:r>
      <w:r w:rsidRPr="0045347A">
        <w:rPr>
          <w:rFonts w:ascii="Times New Roman" w:hAnsi="Times New Roman"/>
          <w:sz w:val="24"/>
          <w:szCs w:val="24"/>
          <w:lang w:val="en-US"/>
        </w:rPr>
        <w:t>e</w:t>
      </w:r>
      <w:r w:rsidRPr="0045347A">
        <w:rPr>
          <w:rFonts w:ascii="Times New Roman" w:hAnsi="Times New Roman"/>
          <w:sz w:val="24"/>
          <w:szCs w:val="24"/>
          <w:lang w:val="en-US"/>
        </w:rPr>
        <w:t xml:space="preserve">cessary competencies </w:t>
      </w:r>
      <w:r w:rsidR="00462F75">
        <w:rPr>
          <w:rFonts w:ascii="Times New Roman" w:hAnsi="Times New Roman"/>
          <w:sz w:val="24"/>
          <w:szCs w:val="24"/>
          <w:lang w:val="en-US"/>
        </w:rPr>
        <w:t xml:space="preserve">who would </w:t>
      </w:r>
      <w:r w:rsidR="0007098D">
        <w:rPr>
          <w:rFonts w:ascii="Times New Roman" w:hAnsi="Times New Roman"/>
          <w:sz w:val="24"/>
          <w:szCs w:val="24"/>
          <w:lang w:val="en-US"/>
        </w:rPr>
        <w:t xml:space="preserve">be </w:t>
      </w:r>
      <w:r w:rsidR="00462F75">
        <w:rPr>
          <w:rFonts w:ascii="Times New Roman" w:hAnsi="Times New Roman"/>
          <w:sz w:val="24"/>
          <w:szCs w:val="24"/>
          <w:lang w:val="en-US"/>
        </w:rPr>
        <w:t xml:space="preserve">able </w:t>
      </w:r>
      <w:r w:rsidRPr="0045347A">
        <w:rPr>
          <w:rFonts w:ascii="Times New Roman" w:hAnsi="Times New Roman"/>
          <w:sz w:val="24"/>
          <w:szCs w:val="24"/>
          <w:lang w:val="en-US"/>
        </w:rPr>
        <w:t>to perform the work of an accountant at the enterprises of any form of ownership.</w:t>
      </w:r>
    </w:p>
    <w:p w:rsidR="0045347A" w:rsidRPr="0045347A" w:rsidRDefault="0045347A" w:rsidP="007811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811C2" w:rsidRPr="00CE2438" w:rsidRDefault="007811C2" w:rsidP="007811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Terms of training</w:t>
      </w:r>
      <w:r>
        <w:rPr>
          <w:rFonts w:ascii="Times New Roman" w:hAnsi="Times New Roman"/>
          <w:sz w:val="24"/>
          <w:szCs w:val="24"/>
          <w:lang w:val="en-US"/>
        </w:rPr>
        <w:t xml:space="preserve"> in full-time education </w:t>
      </w:r>
      <w:r w:rsidRPr="00CE2438">
        <w:rPr>
          <w:rFonts w:ascii="Times New Roman" w:hAnsi="Times New Roman"/>
          <w:sz w:val="24"/>
          <w:szCs w:val="24"/>
          <w:lang w:val="en-US"/>
        </w:rPr>
        <w:t xml:space="preserve">are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4 years</w:t>
      </w:r>
      <w:r w:rsidRPr="00CE243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.</w:t>
      </w:r>
    </w:p>
    <w:p w:rsidR="0045347A" w:rsidRPr="0045347A" w:rsidRDefault="0045347A" w:rsidP="007811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5347A" w:rsidRPr="0045347A" w:rsidRDefault="007811C2" w:rsidP="007811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Graduate </w:t>
      </w:r>
      <w:r w:rsidR="0045347A" w:rsidRPr="00462F75">
        <w:rPr>
          <w:rFonts w:ascii="Times New Roman" w:hAnsi="Times New Roman"/>
          <w:b/>
          <w:sz w:val="24"/>
          <w:szCs w:val="24"/>
          <w:lang w:val="en-US"/>
        </w:rPr>
        <w:t>Department</w:t>
      </w:r>
      <w:r w:rsidR="0045347A" w:rsidRPr="0045347A">
        <w:rPr>
          <w:rFonts w:ascii="Times New Roman" w:hAnsi="Times New Roman"/>
          <w:sz w:val="24"/>
          <w:szCs w:val="24"/>
          <w:lang w:val="en-US"/>
        </w:rPr>
        <w:t>: Departm</w:t>
      </w:r>
      <w:r>
        <w:rPr>
          <w:rFonts w:ascii="Times New Roman" w:hAnsi="Times New Roman"/>
          <w:sz w:val="24"/>
          <w:szCs w:val="24"/>
          <w:lang w:val="en-US"/>
        </w:rPr>
        <w:t>ent of Economics and management.</w:t>
      </w:r>
    </w:p>
    <w:p w:rsidR="0045347A" w:rsidRPr="0045347A" w:rsidRDefault="0045347A" w:rsidP="007811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5347A" w:rsidRPr="0045347A" w:rsidRDefault="0045347A" w:rsidP="007811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62F75">
        <w:rPr>
          <w:rFonts w:ascii="Times New Roman" w:hAnsi="Times New Roman"/>
          <w:b/>
          <w:sz w:val="24"/>
          <w:szCs w:val="24"/>
          <w:lang w:val="en-US"/>
        </w:rPr>
        <w:t>The area of professional activity</w:t>
      </w:r>
      <w:r w:rsidR="00462F75">
        <w:rPr>
          <w:rFonts w:ascii="Times New Roman" w:hAnsi="Times New Roman"/>
          <w:sz w:val="24"/>
          <w:szCs w:val="24"/>
          <w:lang w:val="en-US"/>
        </w:rPr>
        <w:t>:</w:t>
      </w:r>
    </w:p>
    <w:p w:rsidR="0045347A" w:rsidRPr="0045347A" w:rsidRDefault="0045347A" w:rsidP="007811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5347A">
        <w:rPr>
          <w:rFonts w:ascii="Times New Roman" w:hAnsi="Times New Roman"/>
          <w:sz w:val="24"/>
          <w:szCs w:val="24"/>
          <w:lang w:val="en-US"/>
        </w:rPr>
        <w:t xml:space="preserve">- </w:t>
      </w:r>
      <w:proofErr w:type="gramStart"/>
      <w:r w:rsidRPr="0045347A">
        <w:rPr>
          <w:rFonts w:ascii="Times New Roman" w:hAnsi="Times New Roman"/>
          <w:sz w:val="24"/>
          <w:szCs w:val="24"/>
          <w:lang w:val="en-US"/>
        </w:rPr>
        <w:t>economic</w:t>
      </w:r>
      <w:proofErr w:type="gramEnd"/>
      <w:r w:rsidRPr="0045347A">
        <w:rPr>
          <w:rFonts w:ascii="Times New Roman" w:hAnsi="Times New Roman"/>
          <w:sz w:val="24"/>
          <w:szCs w:val="24"/>
          <w:lang w:val="en-US"/>
        </w:rPr>
        <w:t xml:space="preserve">, financial, marketing, productive-economic and analytical service organizations of various branches, </w:t>
      </w:r>
      <w:r w:rsidR="00462F75">
        <w:rPr>
          <w:rFonts w:ascii="Times New Roman" w:hAnsi="Times New Roman"/>
          <w:sz w:val="24"/>
          <w:szCs w:val="24"/>
          <w:lang w:val="en-US"/>
        </w:rPr>
        <w:t>spheres and forms of ownership,</w:t>
      </w:r>
    </w:p>
    <w:p w:rsidR="0045347A" w:rsidRPr="0045347A" w:rsidRDefault="0045347A" w:rsidP="007811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5347A">
        <w:rPr>
          <w:rFonts w:ascii="Times New Roman" w:hAnsi="Times New Roman"/>
          <w:sz w:val="24"/>
          <w:szCs w:val="24"/>
          <w:lang w:val="en-US"/>
        </w:rPr>
        <w:t xml:space="preserve">- </w:t>
      </w:r>
      <w:proofErr w:type="gramStart"/>
      <w:r w:rsidRPr="0045347A">
        <w:rPr>
          <w:rFonts w:ascii="Times New Roman" w:hAnsi="Times New Roman"/>
          <w:sz w:val="24"/>
          <w:szCs w:val="24"/>
          <w:lang w:val="en-US"/>
        </w:rPr>
        <w:t>financial</w:t>
      </w:r>
      <w:proofErr w:type="gramEnd"/>
      <w:r w:rsidRPr="0045347A">
        <w:rPr>
          <w:rFonts w:ascii="Times New Roman" w:hAnsi="Times New Roman"/>
          <w:sz w:val="24"/>
          <w:szCs w:val="24"/>
          <w:lang w:val="en-US"/>
        </w:rPr>
        <w:t>, credit and insurance institutions,</w:t>
      </w:r>
    </w:p>
    <w:p w:rsidR="0045347A" w:rsidRPr="0045347A" w:rsidRDefault="0045347A" w:rsidP="007811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5347A">
        <w:rPr>
          <w:rFonts w:ascii="Times New Roman" w:hAnsi="Times New Roman"/>
          <w:sz w:val="24"/>
          <w:szCs w:val="24"/>
          <w:lang w:val="en-US"/>
        </w:rPr>
        <w:t xml:space="preserve">- </w:t>
      </w:r>
      <w:proofErr w:type="gramStart"/>
      <w:r w:rsidR="00462F75">
        <w:rPr>
          <w:rFonts w:ascii="Times New Roman" w:hAnsi="Times New Roman"/>
          <w:sz w:val="24"/>
          <w:szCs w:val="24"/>
          <w:lang w:val="en-US"/>
        </w:rPr>
        <w:t>public</w:t>
      </w:r>
      <w:r w:rsidRPr="0045347A">
        <w:rPr>
          <w:rFonts w:ascii="Times New Roman" w:hAnsi="Times New Roman"/>
          <w:sz w:val="24"/>
          <w:szCs w:val="24"/>
          <w:lang w:val="en-US"/>
        </w:rPr>
        <w:t>and</w:t>
      </w:r>
      <w:proofErr w:type="gramEnd"/>
      <w:r w:rsidRPr="0045347A">
        <w:rPr>
          <w:rFonts w:ascii="Times New Roman" w:hAnsi="Times New Roman"/>
          <w:sz w:val="24"/>
          <w:szCs w:val="24"/>
          <w:lang w:val="en-US"/>
        </w:rPr>
        <w:t xml:space="preserve"> municipal authorities,</w:t>
      </w:r>
    </w:p>
    <w:p w:rsidR="0045347A" w:rsidRPr="0045347A" w:rsidRDefault="00462F75" w:rsidP="007811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- </w:t>
      </w:r>
      <w:proofErr w:type="gramStart"/>
      <w:r w:rsidR="0045347A" w:rsidRPr="0045347A">
        <w:rPr>
          <w:rFonts w:ascii="Times New Roman" w:hAnsi="Times New Roman"/>
          <w:sz w:val="24"/>
          <w:szCs w:val="24"/>
          <w:lang w:val="en-US"/>
        </w:rPr>
        <w:t>academic</w:t>
      </w:r>
      <w:proofErr w:type="gramEnd"/>
      <w:r w:rsidR="0045347A" w:rsidRPr="0045347A">
        <w:rPr>
          <w:rFonts w:ascii="Times New Roman" w:hAnsi="Times New Roman"/>
          <w:sz w:val="24"/>
          <w:szCs w:val="24"/>
          <w:lang w:val="en-US"/>
        </w:rPr>
        <w:t xml:space="preserve"> and departmental research organizations,</w:t>
      </w:r>
    </w:p>
    <w:p w:rsidR="0045347A" w:rsidRPr="0045347A" w:rsidRDefault="0045347A" w:rsidP="007811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5347A">
        <w:rPr>
          <w:rFonts w:ascii="Times New Roman" w:hAnsi="Times New Roman"/>
          <w:sz w:val="24"/>
          <w:szCs w:val="24"/>
          <w:lang w:val="en-US"/>
        </w:rPr>
        <w:t xml:space="preserve">- </w:t>
      </w:r>
      <w:proofErr w:type="gramStart"/>
      <w:r w:rsidRPr="0045347A">
        <w:rPr>
          <w:rFonts w:ascii="Times New Roman" w:hAnsi="Times New Roman"/>
          <w:sz w:val="24"/>
          <w:szCs w:val="24"/>
          <w:lang w:val="en-US"/>
        </w:rPr>
        <w:t>educational</w:t>
      </w:r>
      <w:proofErr w:type="gramEnd"/>
      <w:r w:rsidRPr="0045347A">
        <w:rPr>
          <w:rFonts w:ascii="Times New Roman" w:hAnsi="Times New Roman"/>
          <w:sz w:val="24"/>
          <w:szCs w:val="24"/>
          <w:lang w:val="en-US"/>
        </w:rPr>
        <w:t xml:space="preserve"> organization</w:t>
      </w:r>
      <w:r w:rsidR="00462F75">
        <w:rPr>
          <w:rFonts w:ascii="Times New Roman" w:hAnsi="Times New Roman"/>
          <w:sz w:val="24"/>
          <w:szCs w:val="24"/>
          <w:lang w:val="en-US"/>
        </w:rPr>
        <w:t>s</w:t>
      </w:r>
      <w:r w:rsidRPr="0045347A">
        <w:rPr>
          <w:rFonts w:ascii="Times New Roman" w:hAnsi="Times New Roman"/>
          <w:sz w:val="24"/>
          <w:szCs w:val="24"/>
          <w:lang w:val="en-US"/>
        </w:rPr>
        <w:t xml:space="preserve"> of higher education, secondary vocational education, secondary education, further education.</w:t>
      </w:r>
    </w:p>
    <w:p w:rsidR="0045347A" w:rsidRPr="0045347A" w:rsidRDefault="0045347A" w:rsidP="007811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5347A" w:rsidRPr="0045347A" w:rsidRDefault="007811C2" w:rsidP="007811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O</w:t>
      </w:r>
      <w:r w:rsidR="0045347A" w:rsidRPr="00462F75">
        <w:rPr>
          <w:rFonts w:ascii="Times New Roman" w:hAnsi="Times New Roman"/>
          <w:b/>
          <w:sz w:val="24"/>
          <w:szCs w:val="24"/>
          <w:lang w:val="en-US"/>
        </w:rPr>
        <w:t>bjects of professional activity</w:t>
      </w:r>
      <w:r w:rsidR="00462F75">
        <w:rPr>
          <w:rFonts w:ascii="Times New Roman" w:hAnsi="Times New Roman"/>
          <w:sz w:val="24"/>
          <w:szCs w:val="24"/>
          <w:lang w:val="en-US"/>
        </w:rPr>
        <w:t>:</w:t>
      </w:r>
    </w:p>
    <w:p w:rsidR="0045347A" w:rsidRPr="0045347A" w:rsidRDefault="0045347A" w:rsidP="007811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5347A">
        <w:rPr>
          <w:rFonts w:ascii="Times New Roman" w:hAnsi="Times New Roman"/>
          <w:sz w:val="24"/>
          <w:szCs w:val="24"/>
          <w:lang w:val="en-US"/>
        </w:rPr>
        <w:t xml:space="preserve">- </w:t>
      </w:r>
      <w:proofErr w:type="gramStart"/>
      <w:r w:rsidRPr="0045347A">
        <w:rPr>
          <w:rFonts w:ascii="Times New Roman" w:hAnsi="Times New Roman"/>
          <w:sz w:val="24"/>
          <w:szCs w:val="24"/>
          <w:lang w:val="en-US"/>
        </w:rPr>
        <w:t>the</w:t>
      </w:r>
      <w:proofErr w:type="gramEnd"/>
      <w:r w:rsidRPr="0045347A">
        <w:rPr>
          <w:rFonts w:ascii="Times New Roman" w:hAnsi="Times New Roman"/>
          <w:sz w:val="24"/>
          <w:szCs w:val="24"/>
          <w:lang w:val="en-US"/>
        </w:rPr>
        <w:t xml:space="preserve"> behavior of economic agents, their costs and results,</w:t>
      </w:r>
    </w:p>
    <w:p w:rsidR="0045347A" w:rsidRPr="0045347A" w:rsidRDefault="0045347A" w:rsidP="007811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5347A">
        <w:rPr>
          <w:rFonts w:ascii="Times New Roman" w:hAnsi="Times New Roman"/>
          <w:sz w:val="24"/>
          <w:szCs w:val="24"/>
          <w:lang w:val="en-US"/>
        </w:rPr>
        <w:t xml:space="preserve">- </w:t>
      </w:r>
      <w:proofErr w:type="gramStart"/>
      <w:r w:rsidRPr="0045347A">
        <w:rPr>
          <w:rFonts w:ascii="Times New Roman" w:hAnsi="Times New Roman"/>
          <w:sz w:val="24"/>
          <w:szCs w:val="24"/>
          <w:lang w:val="en-US"/>
        </w:rPr>
        <w:t>functioning</w:t>
      </w:r>
      <w:proofErr w:type="gramEnd"/>
      <w:r w:rsidRPr="0045347A">
        <w:rPr>
          <w:rFonts w:ascii="Times New Roman" w:hAnsi="Times New Roman"/>
          <w:sz w:val="24"/>
          <w:szCs w:val="24"/>
          <w:lang w:val="en-US"/>
        </w:rPr>
        <w:t xml:space="preserve"> markets, financial and information flows, production processes.</w:t>
      </w:r>
    </w:p>
    <w:p w:rsidR="0045347A" w:rsidRPr="0045347A" w:rsidRDefault="0045347A" w:rsidP="007811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5347A" w:rsidRPr="0045347A" w:rsidRDefault="0045347A" w:rsidP="007811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45C07">
        <w:rPr>
          <w:rFonts w:ascii="Times New Roman" w:hAnsi="Times New Roman"/>
          <w:b/>
          <w:sz w:val="24"/>
          <w:szCs w:val="24"/>
          <w:lang w:val="en-US"/>
        </w:rPr>
        <w:t>Features of the curriculum</w:t>
      </w:r>
      <w:r w:rsidRPr="0045347A">
        <w:rPr>
          <w:rFonts w:ascii="Times New Roman" w:hAnsi="Times New Roman"/>
          <w:sz w:val="24"/>
          <w:szCs w:val="24"/>
          <w:lang w:val="en-US"/>
        </w:rPr>
        <w:t>: the curriculum has a modular structure</w:t>
      </w:r>
      <w:r w:rsidR="00E45C07">
        <w:rPr>
          <w:rFonts w:ascii="Times New Roman" w:hAnsi="Times New Roman"/>
          <w:sz w:val="24"/>
          <w:szCs w:val="24"/>
          <w:lang w:val="en-US"/>
        </w:rPr>
        <w:t>;</w:t>
      </w:r>
      <w:r w:rsidRPr="0045347A">
        <w:rPr>
          <w:rFonts w:ascii="Times New Roman" w:hAnsi="Times New Roman"/>
          <w:sz w:val="24"/>
          <w:szCs w:val="24"/>
          <w:lang w:val="en-US"/>
        </w:rPr>
        <w:t xml:space="preserve"> it shows a logical sequence of development modules which provides the formation of competencies</w:t>
      </w:r>
      <w:r w:rsidR="00E45C07">
        <w:rPr>
          <w:rFonts w:ascii="Times New Roman" w:hAnsi="Times New Roman"/>
          <w:sz w:val="24"/>
          <w:szCs w:val="24"/>
          <w:lang w:val="en-US"/>
        </w:rPr>
        <w:t>; t</w:t>
      </w:r>
      <w:r w:rsidRPr="0045347A">
        <w:rPr>
          <w:rFonts w:ascii="Times New Roman" w:hAnsi="Times New Roman"/>
          <w:sz w:val="24"/>
          <w:szCs w:val="24"/>
          <w:lang w:val="en-US"/>
        </w:rPr>
        <w:t>he total labor disciplines, mo</w:t>
      </w:r>
      <w:r w:rsidRPr="0045347A">
        <w:rPr>
          <w:rFonts w:ascii="Times New Roman" w:hAnsi="Times New Roman"/>
          <w:sz w:val="24"/>
          <w:szCs w:val="24"/>
          <w:lang w:val="en-US"/>
        </w:rPr>
        <w:t>d</w:t>
      </w:r>
      <w:r w:rsidRPr="0045347A">
        <w:rPr>
          <w:rFonts w:ascii="Times New Roman" w:hAnsi="Times New Roman"/>
          <w:sz w:val="24"/>
          <w:szCs w:val="24"/>
          <w:lang w:val="en-US"/>
        </w:rPr>
        <w:t xml:space="preserve">ules, practices in </w:t>
      </w:r>
      <w:r w:rsidR="00E45C07">
        <w:rPr>
          <w:rFonts w:ascii="Times New Roman" w:hAnsi="Times New Roman"/>
          <w:sz w:val="24"/>
          <w:szCs w:val="24"/>
          <w:lang w:val="en-US"/>
        </w:rPr>
        <w:t>credit units, as well as their g</w:t>
      </w:r>
      <w:r w:rsidRPr="0045347A">
        <w:rPr>
          <w:rFonts w:ascii="Times New Roman" w:hAnsi="Times New Roman"/>
          <w:sz w:val="24"/>
          <w:szCs w:val="24"/>
          <w:lang w:val="en-US"/>
        </w:rPr>
        <w:t>eneral classroom and labor</w:t>
      </w:r>
      <w:r w:rsidR="00E45C07" w:rsidRPr="00E45C07">
        <w:rPr>
          <w:rFonts w:ascii="Times New Roman" w:hAnsi="Times New Roman"/>
          <w:sz w:val="24"/>
          <w:szCs w:val="24"/>
          <w:lang w:val="en-US"/>
        </w:rPr>
        <w:t xml:space="preserve">complexity </w:t>
      </w:r>
      <w:r w:rsidRPr="0045347A">
        <w:rPr>
          <w:rFonts w:ascii="Times New Roman" w:hAnsi="Times New Roman"/>
          <w:sz w:val="24"/>
          <w:szCs w:val="24"/>
          <w:lang w:val="en-US"/>
        </w:rPr>
        <w:t>in hours.</w:t>
      </w:r>
    </w:p>
    <w:p w:rsidR="0045347A" w:rsidRPr="0045347A" w:rsidRDefault="0045347A" w:rsidP="007811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C6EE8" w:rsidRPr="0045347A" w:rsidRDefault="0045347A" w:rsidP="007811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45C07">
        <w:rPr>
          <w:rFonts w:ascii="Times New Roman" w:hAnsi="Times New Roman"/>
          <w:b/>
          <w:sz w:val="24"/>
          <w:szCs w:val="24"/>
          <w:lang w:val="en-US"/>
        </w:rPr>
        <w:t xml:space="preserve">The list of enterprises for practice and employment of </w:t>
      </w:r>
      <w:r w:rsidR="00E45C07" w:rsidRPr="00E45C07">
        <w:rPr>
          <w:rFonts w:ascii="Times New Roman" w:hAnsi="Times New Roman"/>
          <w:b/>
          <w:sz w:val="24"/>
          <w:szCs w:val="24"/>
          <w:lang w:val="en-US"/>
        </w:rPr>
        <w:t>graduato</w:t>
      </w:r>
      <w:r w:rsidR="00E45C07">
        <w:rPr>
          <w:rFonts w:ascii="Times New Roman" w:hAnsi="Times New Roman"/>
          <w:b/>
          <w:sz w:val="24"/>
          <w:szCs w:val="24"/>
          <w:lang w:val="en-US"/>
        </w:rPr>
        <w:t>r</w:t>
      </w:r>
      <w:r w:rsidR="00E45C07" w:rsidRPr="00E45C07">
        <w:rPr>
          <w:rFonts w:ascii="Times New Roman" w:hAnsi="Times New Roman"/>
          <w:b/>
          <w:sz w:val="24"/>
          <w:szCs w:val="24"/>
          <w:lang w:val="en-US"/>
        </w:rPr>
        <w:t>s</w:t>
      </w:r>
      <w:r w:rsidRPr="0045347A">
        <w:rPr>
          <w:rFonts w:ascii="Times New Roman" w:hAnsi="Times New Roman"/>
          <w:sz w:val="24"/>
          <w:szCs w:val="24"/>
          <w:lang w:val="en-US"/>
        </w:rPr>
        <w:t xml:space="preserve">: the program provides training, production and pre-diploma practice for the purpose of obtaining professional skills and experience of professional activity and of the compliance of the final qualifying work. As a result of development of the </w:t>
      </w:r>
      <w:r w:rsidR="00E45C07">
        <w:rPr>
          <w:rFonts w:ascii="Times New Roman" w:hAnsi="Times New Roman"/>
          <w:sz w:val="24"/>
          <w:szCs w:val="24"/>
          <w:lang w:val="en-US"/>
        </w:rPr>
        <w:t>g</w:t>
      </w:r>
      <w:r w:rsidR="00E45C07" w:rsidRPr="00E45C07">
        <w:rPr>
          <w:rFonts w:ascii="Times New Roman" w:hAnsi="Times New Roman"/>
          <w:sz w:val="24"/>
          <w:szCs w:val="24"/>
          <w:lang w:val="en-US"/>
        </w:rPr>
        <w:t>eneral education program</w:t>
      </w:r>
      <w:r w:rsidRPr="0045347A">
        <w:rPr>
          <w:rFonts w:ascii="Times New Roman" w:hAnsi="Times New Roman"/>
          <w:sz w:val="24"/>
          <w:szCs w:val="24"/>
          <w:lang w:val="en-US"/>
        </w:rPr>
        <w:t xml:space="preserve"> the student will have the opportunity to work in the economic, foreign economic, monetary and financial spheres of national and world economy.</w:t>
      </w:r>
    </w:p>
    <w:sectPr w:rsidR="004C6EE8" w:rsidRPr="0045347A" w:rsidSect="004137F8">
      <w:pgSz w:w="11906" w:h="16838"/>
      <w:pgMar w:top="964" w:right="851" w:bottom="90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574211"/>
    <w:rsid w:val="0007098D"/>
    <w:rsid w:val="004137F8"/>
    <w:rsid w:val="0045347A"/>
    <w:rsid w:val="00462F75"/>
    <w:rsid w:val="004C6EE8"/>
    <w:rsid w:val="00574211"/>
    <w:rsid w:val="005B479F"/>
    <w:rsid w:val="006968A5"/>
    <w:rsid w:val="00753DBA"/>
    <w:rsid w:val="007811C2"/>
    <w:rsid w:val="007E1BCD"/>
    <w:rsid w:val="009E1A5D"/>
    <w:rsid w:val="00C86618"/>
    <w:rsid w:val="00CF18E1"/>
    <w:rsid w:val="00DD0676"/>
    <w:rsid w:val="00E45C07"/>
    <w:rsid w:val="00F54D94"/>
    <w:rsid w:val="00FA2B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8A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37F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62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62F7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37F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62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62F7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Бердичевская Н.Ф.</dc:creator>
  <cp:lastModifiedBy>Аня</cp:lastModifiedBy>
  <cp:revision>6</cp:revision>
  <cp:lastPrinted>2016-02-16T10:17:00Z</cp:lastPrinted>
  <dcterms:created xsi:type="dcterms:W3CDTF">2016-02-16T11:27:00Z</dcterms:created>
  <dcterms:modified xsi:type="dcterms:W3CDTF">2016-03-08T19:30:00Z</dcterms:modified>
</cp:coreProperties>
</file>