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B" w:rsidRPr="00E55DD8" w:rsidRDefault="00E434AD" w:rsidP="00EB5261">
      <w:pPr>
        <w:pStyle w:val="2"/>
        <w:rPr>
          <w:sz w:val="28"/>
          <w:szCs w:val="28"/>
        </w:rPr>
      </w:pPr>
      <w:r w:rsidRPr="00E55DD8">
        <w:rPr>
          <w:sz w:val="28"/>
          <w:szCs w:val="28"/>
        </w:rPr>
        <w:t>Физика конденсированного состояния</w:t>
      </w:r>
    </w:p>
    <w:p w:rsidR="00EB5261" w:rsidRDefault="00EB5261" w:rsidP="00EB5261">
      <w:pPr>
        <w:pStyle w:val="a3"/>
      </w:pPr>
      <w:r>
        <w:t xml:space="preserve">Направление: </w:t>
      </w:r>
      <w:r>
        <w:rPr>
          <w:rStyle w:val="a4"/>
        </w:rPr>
        <w:t>ФИЗИКА И АСТРОНОМИЯ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03.06.01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EB5261" w:rsidRDefault="00EB5261" w:rsidP="00EB5261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</w:p>
    <w:p w:rsidR="00EB5261" w:rsidRDefault="00EB5261" w:rsidP="00EB5261">
      <w:pPr>
        <w:pStyle w:val="pgrey"/>
      </w:pPr>
      <w:r>
        <w:t xml:space="preserve">Куратор программы: </w:t>
      </w:r>
      <w:proofErr w:type="spellStart"/>
      <w:r w:rsidR="00E434AD">
        <w:rPr>
          <w:rStyle w:val="a4"/>
        </w:rPr>
        <w:t>Менушенков</w:t>
      </w:r>
      <w:proofErr w:type="spellEnd"/>
      <w:r w:rsidR="00E434AD">
        <w:rPr>
          <w:rStyle w:val="a4"/>
        </w:rPr>
        <w:t xml:space="preserve"> Алексей Павлович</w:t>
      </w:r>
      <w:r>
        <w:rPr>
          <w:rStyle w:val="a4"/>
        </w:rPr>
        <w:t xml:space="preserve">, профессор, </w:t>
      </w:r>
      <w:proofErr w:type="spellStart"/>
      <w:r>
        <w:rPr>
          <w:rStyle w:val="a4"/>
        </w:rPr>
        <w:t>д.ф.м</w:t>
      </w:r>
      <w:proofErr w:type="gramStart"/>
      <w:r>
        <w:rPr>
          <w:rStyle w:val="a4"/>
        </w:rPr>
        <w:t>.н</w:t>
      </w:r>
      <w:proofErr w:type="spellEnd"/>
      <w:proofErr w:type="gramEnd"/>
      <w:r>
        <w:rPr>
          <w:rStyle w:val="a4"/>
        </w:rPr>
        <w:t>, профессор каф. "</w:t>
      </w:r>
      <w:r w:rsidR="00E434AD">
        <w:rPr>
          <w:rStyle w:val="a4"/>
        </w:rPr>
        <w:t xml:space="preserve">Физика твердого тела и </w:t>
      </w:r>
      <w:proofErr w:type="spellStart"/>
      <w:r w:rsidR="00E434AD">
        <w:rPr>
          <w:rStyle w:val="a4"/>
        </w:rPr>
        <w:t>наносистем</w:t>
      </w:r>
      <w:proofErr w:type="spellEnd"/>
      <w:r>
        <w:rPr>
          <w:rStyle w:val="a4"/>
        </w:rPr>
        <w:t>"</w:t>
      </w:r>
      <w:r>
        <w:br/>
        <w:t xml:space="preserve">Телефон: </w:t>
      </w:r>
      <w:r w:rsidR="00E434AD">
        <w:rPr>
          <w:rStyle w:val="a4"/>
        </w:rPr>
        <w:t>+7 (495) 788-56-99, доб. 9020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="00E434AD" w:rsidRPr="007431AA">
          <w:rPr>
            <w:rStyle w:val="a5"/>
            <w:lang w:val="en-US"/>
          </w:rPr>
          <w:t>apmenushenkov</w:t>
        </w:r>
        <w:r w:rsidR="00E434AD" w:rsidRPr="007431AA">
          <w:rPr>
            <w:rStyle w:val="a5"/>
          </w:rPr>
          <w:t>@mephi.ru</w:t>
        </w:r>
      </w:hyperlink>
      <w:r>
        <w:t xml:space="preserve"> </w:t>
      </w:r>
    </w:p>
    <w:p w:rsidR="00A05902" w:rsidRPr="00A05902" w:rsidRDefault="00A05902" w:rsidP="00A0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Выпускающая кафедра: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Физика твердого тела и </w:t>
      </w:r>
      <w:proofErr w:type="spellStart"/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наносистем</w:t>
      </w:r>
      <w:proofErr w:type="spellEnd"/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(№70)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A05902" w:rsidRPr="00A05902" w:rsidRDefault="00A05902" w:rsidP="00E4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A059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Цели программы: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получение высшего углубленного профессионального образования, позволяющего выпускнику успешно работать в сфер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ах деятельности, связанных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 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физикой конденсированного состояния (включающих в себя </w:t>
      </w:r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физику твердого тела, физику сверхпроводимости, физику </w:t>
      </w:r>
      <w:proofErr w:type="spellStart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наноструктур</w:t>
      </w:r>
      <w:proofErr w:type="spellEnd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лазерную физику, 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лазерную технологию, </w:t>
      </w:r>
      <w:proofErr w:type="spellStart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спинтронику</w:t>
      </w:r>
      <w:proofErr w:type="spellEnd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физику взаимодействия концентрированных потоков излучения с веществом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др.), с 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исследованием и разработкой 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приборов и установок физики конденсированного состояния вещества, их 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применением для 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исследовательских, и технологических</w:t>
      </w:r>
      <w:proofErr w:type="gramEnd"/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задач, обладать универсальными компетенциями, способствующими его социальной мобильности и устойчивости на рынке труда. </w:t>
      </w:r>
    </w:p>
    <w:p w:rsidR="00A05902" w:rsidRPr="00A05902" w:rsidRDefault="00A05902" w:rsidP="00E4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Область профессиональной деятельности: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исследования, направленные на разработку теории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явлений в физике конденсированного состояния</w:t>
      </w:r>
      <w:r w:rsid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основанных на этих явлениях приборов и 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установок, </w:t>
      </w:r>
      <w:r w:rsid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их </w:t>
      </w:r>
      <w:r w:rsid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</w:t>
      </w:r>
      <w:r w:rsid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именение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для </w:t>
      </w:r>
      <w:r w:rsid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развития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и использования новых </w:t>
      </w:r>
      <w:r w:rsid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твердотельных технологий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в то</w:t>
      </w:r>
      <w:r w:rsid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м числе </w:t>
      </w:r>
      <w:proofErr w:type="spellStart"/>
      <w:r w:rsid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нанотехнологий</w:t>
      </w:r>
      <w:proofErr w:type="spellEnd"/>
      <w:r w:rsid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и исследовательских методик.</w:t>
      </w:r>
    </w:p>
    <w:p w:rsidR="00A05902" w:rsidRPr="00A05902" w:rsidRDefault="00A05902" w:rsidP="00567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Объекты профессиональной деятельности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: </w:t>
      </w:r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 числе других, сверхпроводники, материалы с различными типами магнитного упорядочения, сплавы с эффектом памяти формы, </w:t>
      </w:r>
      <w:proofErr w:type="spellStart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наноматериалы</w:t>
      </w:r>
      <w:proofErr w:type="spellEnd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тонкие пленки, газовые сенсоры, фотонные кристаллы и </w:t>
      </w:r>
      <w:proofErr w:type="spellStart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метаматериалы</w:t>
      </w:r>
      <w:proofErr w:type="spellEnd"/>
      <w:r w:rsidR="00E434AD" w:rsidRPr="00E434A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нелинейная оптика, физика систем с сильными электронными корреляциями и другие актуальные проблемы физики конденсированного состояния.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A05902" w:rsidRPr="00A05902" w:rsidRDefault="00A05902" w:rsidP="00A0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Особенности учебного плана </w:t>
      </w:r>
    </w:p>
    <w:p w:rsidR="00205938" w:rsidRDefault="00A05902" w:rsidP="0020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Программа способствует развитию навыков самостоятельной научно-исследовательской работы на высокопрофессиональном уровне с самооценкой выполняемых работ. Акцент в образовательном процессе сделан на </w:t>
      </w:r>
      <w:r w:rsid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глубокое изучение исследуемых явлений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 Существенное зн</w:t>
      </w:r>
      <w:bookmarkStart w:id="0" w:name="_GoBack"/>
      <w:bookmarkEnd w:id="0"/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ачение в учебном процессе отводится научно исследовательской работе, в которой студенты приобретают навыки поиска и анализа научно-технической информации по тематике исследования, моделирования процессов и объектов на базе стандартных </w:t>
      </w:r>
      <w:r w:rsidR="00B422C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 уникальных 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пакетов, проведения экспериментов и разработк</w:t>
      </w:r>
      <w:r w:rsid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методик </w:t>
      </w: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проведения исследований, описания проводимых исследований и анализ результатов; разработке моделей изучаемых процессов. </w:t>
      </w:r>
    </w:p>
    <w:p w:rsidR="00205938" w:rsidRDefault="00205938" w:rsidP="00BD46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Высокая квалификация выпускников обеспечивается мировым уровнем исследований, проводимых силами кафедры с обязательным участием студентов, и привлечением к преподавательской работе и руководству работами </w:t>
      </w:r>
      <w:r w:rsidR="00BD461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аспирантов </w:t>
      </w:r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ученых и сотрудников предприятий ГК «</w:t>
      </w:r>
      <w:proofErr w:type="spellStart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», НИЦ «Курчатовский институт», ФИАН, ИОФ РАН, Института кристаллографии РАН, ОИВТ РАН, ФТИ РАН, ИФТТ РАН, ИРЭ РАН и др. Кафедра сотрудничает с международными синхротронными центрами DESY (Гамбург, Германия), BESSY (Берлин, Германия</w:t>
      </w:r>
      <w:proofErr w:type="gramEnd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), </w:t>
      </w:r>
      <w:proofErr w:type="gramStart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MAX-</w:t>
      </w:r>
      <w:proofErr w:type="spellStart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lab</w:t>
      </w:r>
      <w:proofErr w:type="spellEnd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</w:t>
      </w:r>
      <w:proofErr w:type="spellStart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Лунд</w:t>
      </w:r>
      <w:proofErr w:type="spellEnd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Швеция), ALBA-CELLS (Барселона, Испания),  Центром нейтронных исследований SACLE (Франция), Международной магнитной лабораторией (Вроцлав, Польша), Университетом Аризоны  (США), Университетом г. Ена (Германия) Университетом г. Осло (Норвегия), Университетом г. </w:t>
      </w:r>
      <w:proofErr w:type="spellStart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Майнс</w:t>
      </w:r>
      <w:proofErr w:type="spellEnd"/>
      <w:r w:rsidRPr="00205938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(Германия).</w:t>
      </w:r>
      <w:proofErr w:type="gramEnd"/>
    </w:p>
    <w:p w:rsidR="00A05902" w:rsidRPr="00A05902" w:rsidRDefault="00A05902" w:rsidP="00205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Образовательная программа предусматривает:</w:t>
      </w:r>
    </w:p>
    <w:p w:rsidR="00A05902" w:rsidRPr="00A05902" w:rsidRDefault="00A05902" w:rsidP="002059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специализированные учебные программы аспирантов, индивидуальные траектории подготовки, академическую межуниверситетскую мобильность;</w:t>
      </w:r>
    </w:p>
    <w:p w:rsidR="00A05902" w:rsidRPr="00A05902" w:rsidRDefault="00A05902" w:rsidP="002059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участие в учебной и научной деятельности ведущих специалистов отрасли, с практической работой аспирантов в научных группах организаций;</w:t>
      </w:r>
    </w:p>
    <w:p w:rsidR="00A05902" w:rsidRPr="00A05902" w:rsidRDefault="00A05902" w:rsidP="002059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конкурсный отбор аспирантов, с определением места распределения в Российские научные центры, организации </w:t>
      </w:r>
      <w:proofErr w:type="spellStart"/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Госкорпорации</w:t>
      </w:r>
      <w:proofErr w:type="spellEnd"/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«</w:t>
      </w:r>
      <w:proofErr w:type="spellStart"/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A0590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 и институты РАН.</w:t>
      </w:r>
    </w:p>
    <w:p w:rsidR="0056731D" w:rsidRDefault="00A05902" w:rsidP="00205938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A0590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Перечень предприятий для прохождения практик</w:t>
      </w:r>
      <w:r w:rsidR="0056731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и и трудоустройства выпускников:</w:t>
      </w:r>
    </w:p>
    <w:p w:rsidR="0056731D" w:rsidRPr="0056731D" w:rsidRDefault="0056731D" w:rsidP="0020593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Предприятия ГК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– </w:t>
      </w:r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ФГУП «ВНИИА им. Н.Л. Духова», г. Москва; ФГУП «РФЯЦ – ВНИИЭФ», г. Саров;</w:t>
      </w:r>
    </w:p>
    <w:p w:rsidR="0056731D" w:rsidRPr="0056731D" w:rsidRDefault="0056731D" w:rsidP="0020593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Инст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итуты Российской Академии Наук – </w:t>
      </w:r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Физический институт РАН им. </w:t>
      </w:r>
      <w:proofErr w:type="spellStart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П.Н.Лебедева</w:t>
      </w:r>
      <w:proofErr w:type="spellEnd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Институт общей физики РАН им. </w:t>
      </w:r>
      <w:proofErr w:type="spellStart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А.М.Прохорова</w:t>
      </w:r>
      <w:proofErr w:type="spellEnd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, Институт кристаллографии РАН им. </w:t>
      </w:r>
      <w:proofErr w:type="spellStart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А.В.Шубникова</w:t>
      </w:r>
      <w:proofErr w:type="spellEnd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Объединенный институт высоких температур РАН, Физико-технологический институт РАН, Институт физики твердого тела РАН, Институт радиоэлектроники РАН и т.д.;</w:t>
      </w:r>
    </w:p>
    <w:p w:rsidR="0056731D" w:rsidRPr="0056731D" w:rsidRDefault="0056731D" w:rsidP="0020593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Предприятия </w:t>
      </w:r>
      <w:proofErr w:type="spellStart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Минобрнауки</w:t>
      </w:r>
      <w:proofErr w:type="spellEnd"/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Минобороны;</w:t>
      </w:r>
    </w:p>
    <w:p w:rsidR="00EB5261" w:rsidRPr="00E55734" w:rsidRDefault="0056731D" w:rsidP="00205938">
      <w:pPr>
        <w:pStyle w:val="a6"/>
        <w:numPr>
          <w:ilvl w:val="0"/>
          <w:numId w:val="2"/>
        </w:numPr>
        <w:jc w:val="both"/>
      </w:pPr>
      <w:r w:rsidRPr="0056731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Национальный исследовательский центр "Курчатовский институт", ГНЦ РФ ТРИНИТИ, а также инновационные предприятия наукоемкого бизнеса.</w:t>
      </w:r>
    </w:p>
    <w:p w:rsidR="00E55734" w:rsidRPr="00E55734" w:rsidRDefault="00E55734" w:rsidP="00E55734">
      <w:pPr>
        <w:jc w:val="both"/>
      </w:pPr>
    </w:p>
    <w:sectPr w:rsidR="00E55734" w:rsidRPr="00E5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DB"/>
    <w:multiLevelType w:val="multilevel"/>
    <w:tmpl w:val="255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55E3A"/>
    <w:multiLevelType w:val="multilevel"/>
    <w:tmpl w:val="255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C9"/>
    <w:rsid w:val="00012DEB"/>
    <w:rsid w:val="0003468E"/>
    <w:rsid w:val="00205938"/>
    <w:rsid w:val="00522D45"/>
    <w:rsid w:val="0056731D"/>
    <w:rsid w:val="008C35BD"/>
    <w:rsid w:val="0090180F"/>
    <w:rsid w:val="00A05902"/>
    <w:rsid w:val="00B422C5"/>
    <w:rsid w:val="00BD4616"/>
    <w:rsid w:val="00D10922"/>
    <w:rsid w:val="00E034C9"/>
    <w:rsid w:val="00E434AD"/>
    <w:rsid w:val="00E55734"/>
    <w:rsid w:val="00E55DD8"/>
    <w:rsid w:val="00E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B5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26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261"/>
    <w:rPr>
      <w:b/>
      <w:bCs/>
    </w:rPr>
  </w:style>
  <w:style w:type="paragraph" w:customStyle="1" w:styleId="pgrey">
    <w:name w:val="pgrey"/>
    <w:basedOn w:val="a"/>
    <w:rsid w:val="00EB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2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B5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26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B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261"/>
    <w:rPr>
      <w:b/>
      <w:bCs/>
    </w:rPr>
  </w:style>
  <w:style w:type="paragraph" w:customStyle="1" w:styleId="pgrey">
    <w:name w:val="pgrey"/>
    <w:basedOn w:val="a"/>
    <w:rsid w:val="00EB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2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menushenkov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2016-10-21T09:20:00Z</dcterms:created>
  <dcterms:modified xsi:type="dcterms:W3CDTF">2017-09-15T12:41:00Z</dcterms:modified>
</cp:coreProperties>
</file>