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8F" w:rsidRPr="00937090" w:rsidRDefault="002E2D8F" w:rsidP="00937090">
      <w:pPr>
        <w:pStyle w:val="NoSpacing"/>
        <w:jc w:val="center"/>
        <w:rPr>
          <w:rFonts w:ascii="Times New Roman" w:hAnsi="Times New Roman"/>
          <w:b/>
          <w:sz w:val="24"/>
          <w:szCs w:val="24"/>
          <w:lang w:val="en-US"/>
        </w:rPr>
      </w:pPr>
      <w:r>
        <w:rPr>
          <w:rFonts w:ascii="Times New Roman" w:hAnsi="Times New Roman"/>
          <w:b/>
          <w:sz w:val="24"/>
          <w:szCs w:val="24"/>
          <w:lang w:val="en-US"/>
        </w:rPr>
        <w:t>Annotation</w:t>
      </w:r>
      <w:r w:rsidRPr="00937090">
        <w:rPr>
          <w:rFonts w:ascii="Times New Roman" w:hAnsi="Times New Roman"/>
          <w:b/>
          <w:sz w:val="24"/>
          <w:szCs w:val="24"/>
          <w:lang w:val="en-US"/>
        </w:rPr>
        <w:t xml:space="preserve"> of the programme</w:t>
      </w:r>
    </w:p>
    <w:p w:rsidR="002E2D8F" w:rsidRDefault="002E2D8F" w:rsidP="00937090">
      <w:pPr>
        <w:pStyle w:val="NoSpacing"/>
        <w:jc w:val="center"/>
        <w:rPr>
          <w:rFonts w:ascii="Times New Roman" w:hAnsi="Times New Roman"/>
          <w:b/>
          <w:sz w:val="24"/>
          <w:szCs w:val="24"/>
          <w:lang w:val="en-US"/>
        </w:rPr>
      </w:pPr>
      <w:r w:rsidRPr="00937090">
        <w:rPr>
          <w:rFonts w:ascii="Times New Roman" w:hAnsi="Times New Roman"/>
          <w:b/>
          <w:sz w:val="24"/>
          <w:szCs w:val="24"/>
          <w:lang w:val="en-US" w:eastAsia="ru-RU"/>
        </w:rPr>
        <w:t xml:space="preserve">13.03.02 </w:t>
      </w:r>
      <w:r>
        <w:rPr>
          <w:rFonts w:ascii="Times New Roman" w:hAnsi="Times New Roman"/>
          <w:b/>
          <w:sz w:val="24"/>
          <w:szCs w:val="24"/>
          <w:lang w:val="en-US"/>
        </w:rPr>
        <w:t>E</w:t>
      </w:r>
      <w:r w:rsidRPr="00E4276E">
        <w:rPr>
          <w:rFonts w:ascii="Times New Roman" w:hAnsi="Times New Roman"/>
          <w:b/>
          <w:sz w:val="24"/>
          <w:szCs w:val="24"/>
          <w:lang w:val="en-US"/>
        </w:rPr>
        <w:t>lectrical power engineering</w:t>
      </w:r>
      <w:r w:rsidRPr="00937090">
        <w:rPr>
          <w:rFonts w:ascii="Times New Roman" w:hAnsi="Times New Roman"/>
          <w:b/>
          <w:sz w:val="24"/>
          <w:szCs w:val="24"/>
          <w:lang w:val="en-US"/>
        </w:rPr>
        <w:t xml:space="preserve"> and </w:t>
      </w:r>
      <w:r w:rsidRPr="00E4276E">
        <w:rPr>
          <w:rFonts w:ascii="Times New Roman" w:hAnsi="Times New Roman"/>
          <w:b/>
          <w:sz w:val="24"/>
          <w:szCs w:val="24"/>
          <w:lang w:val="en-US"/>
        </w:rPr>
        <w:t>electrical technology</w:t>
      </w:r>
    </w:p>
    <w:p w:rsidR="002E2D8F" w:rsidRPr="00937090" w:rsidRDefault="002E2D8F" w:rsidP="00937090">
      <w:pPr>
        <w:pStyle w:val="NoSpacing"/>
        <w:jc w:val="center"/>
        <w:rPr>
          <w:rFonts w:ascii="Times New Roman" w:hAnsi="Times New Roman"/>
          <w:b/>
          <w:sz w:val="24"/>
          <w:szCs w:val="24"/>
          <w:lang w:val="en-US"/>
        </w:rPr>
      </w:pPr>
      <w:r w:rsidRPr="00937090">
        <w:rPr>
          <w:rFonts w:ascii="Times New Roman" w:hAnsi="Times New Roman"/>
          <w:b/>
          <w:sz w:val="24"/>
          <w:szCs w:val="24"/>
          <w:lang w:val="en-US"/>
        </w:rPr>
        <w:t>(</w:t>
      </w:r>
      <w:r>
        <w:rPr>
          <w:rFonts w:ascii="Times New Roman" w:hAnsi="Times New Roman"/>
          <w:b/>
          <w:sz w:val="24"/>
          <w:szCs w:val="24"/>
          <w:lang w:val="en-US"/>
        </w:rPr>
        <w:t>B</w:t>
      </w:r>
      <w:r w:rsidRPr="00937090">
        <w:rPr>
          <w:rFonts w:ascii="Times New Roman" w:hAnsi="Times New Roman"/>
          <w:b/>
          <w:sz w:val="24"/>
          <w:szCs w:val="24"/>
          <w:lang w:val="en-US"/>
        </w:rPr>
        <w:t>achelor programme)</w:t>
      </w:r>
    </w:p>
    <w:p w:rsidR="002E2D8F" w:rsidRDefault="002E2D8F" w:rsidP="00937090">
      <w:pPr>
        <w:pStyle w:val="NoSpacing"/>
        <w:jc w:val="both"/>
        <w:rPr>
          <w:rFonts w:ascii="Times New Roman" w:hAnsi="Times New Roman"/>
          <w:b/>
          <w:sz w:val="24"/>
          <w:szCs w:val="24"/>
          <w:lang w:val="en-US"/>
        </w:rPr>
      </w:pPr>
    </w:p>
    <w:p w:rsidR="002E2D8F" w:rsidRDefault="002E2D8F" w:rsidP="00937090">
      <w:pPr>
        <w:pStyle w:val="NoSpacing"/>
        <w:jc w:val="both"/>
        <w:rPr>
          <w:rFonts w:ascii="Times New Roman" w:hAnsi="Times New Roman"/>
          <w:sz w:val="24"/>
          <w:szCs w:val="24"/>
          <w:lang w:val="en-US"/>
        </w:rPr>
      </w:pPr>
      <w:r w:rsidRPr="00937090">
        <w:rPr>
          <w:rFonts w:ascii="Times New Roman" w:hAnsi="Times New Roman"/>
          <w:b/>
          <w:sz w:val="24"/>
          <w:szCs w:val="24"/>
          <w:lang w:val="en-US"/>
        </w:rPr>
        <w:t>Title of the programme:</w:t>
      </w:r>
      <w:r>
        <w:rPr>
          <w:rFonts w:ascii="Times New Roman" w:hAnsi="Times New Roman"/>
          <w:b/>
          <w:sz w:val="24"/>
          <w:szCs w:val="24"/>
          <w:lang w:val="en-US"/>
        </w:rPr>
        <w:t xml:space="preserve"> </w:t>
      </w:r>
      <w:r w:rsidRPr="00937090">
        <w:rPr>
          <w:rFonts w:ascii="Times New Roman" w:hAnsi="Times New Roman"/>
          <w:sz w:val="24"/>
          <w:szCs w:val="24"/>
          <w:lang w:val="en-US"/>
        </w:rPr>
        <w:t>Power supply</w:t>
      </w:r>
      <w:r>
        <w:rPr>
          <w:rFonts w:ascii="Times New Roman" w:hAnsi="Times New Roman"/>
          <w:sz w:val="24"/>
          <w:szCs w:val="24"/>
          <w:lang w:val="en-US"/>
        </w:rPr>
        <w:t>.</w:t>
      </w:r>
    </w:p>
    <w:p w:rsidR="002E2D8F" w:rsidRDefault="002E2D8F" w:rsidP="00937090">
      <w:pPr>
        <w:pStyle w:val="NoSpacing"/>
        <w:jc w:val="both"/>
        <w:rPr>
          <w:rFonts w:ascii="Times New Roman" w:hAnsi="Times New Roman"/>
          <w:sz w:val="24"/>
          <w:szCs w:val="24"/>
          <w:lang w:val="en-US"/>
        </w:rPr>
      </w:pPr>
      <w:r w:rsidRPr="00CF3296">
        <w:rPr>
          <w:rFonts w:ascii="Times New Roman" w:hAnsi="Times New Roman"/>
          <w:b/>
          <w:sz w:val="24"/>
          <w:szCs w:val="24"/>
          <w:lang w:val="en-US"/>
        </w:rPr>
        <w:t>Objectives of the programme:</w:t>
      </w:r>
      <w:r>
        <w:rPr>
          <w:rFonts w:ascii="Times New Roman" w:hAnsi="Times New Roman"/>
          <w:sz w:val="24"/>
          <w:szCs w:val="24"/>
          <w:lang w:val="en-US"/>
        </w:rPr>
        <w:t xml:space="preserve"> </w:t>
      </w:r>
      <w:r w:rsidRPr="00344E37">
        <w:rPr>
          <w:rFonts w:ascii="Times New Roman" w:hAnsi="Times New Roman"/>
          <w:sz w:val="24"/>
          <w:szCs w:val="24"/>
          <w:lang w:val="en-US"/>
        </w:rPr>
        <w:t>to get higher vocational education allowing a graduate to work successfully in the field of his activity connected with</w:t>
      </w:r>
      <w:r w:rsidRPr="00344E37">
        <w:rPr>
          <w:lang w:val="en-US"/>
        </w:rPr>
        <w:t xml:space="preserve"> </w:t>
      </w:r>
      <w:r>
        <w:rPr>
          <w:rFonts w:ascii="Times New Roman" w:hAnsi="Times New Roman"/>
          <w:sz w:val="24"/>
          <w:szCs w:val="24"/>
          <w:lang w:val="en-US"/>
        </w:rPr>
        <w:t>e</w:t>
      </w:r>
      <w:r w:rsidRPr="00E4276E">
        <w:rPr>
          <w:rFonts w:ascii="Times New Roman" w:hAnsi="Times New Roman"/>
          <w:sz w:val="24"/>
          <w:szCs w:val="24"/>
          <w:lang w:val="en-US"/>
        </w:rPr>
        <w:t>lectrical power engineering and electrical technology</w:t>
      </w:r>
      <w:r>
        <w:rPr>
          <w:rFonts w:ascii="Times New Roman" w:hAnsi="Times New Roman"/>
          <w:sz w:val="24"/>
          <w:szCs w:val="24"/>
          <w:lang w:val="en-US"/>
        </w:rPr>
        <w:t>, p</w:t>
      </w:r>
      <w:r w:rsidRPr="00344E37">
        <w:rPr>
          <w:rFonts w:ascii="Times New Roman" w:hAnsi="Times New Roman"/>
          <w:sz w:val="24"/>
          <w:szCs w:val="24"/>
          <w:lang w:val="en-US"/>
        </w:rPr>
        <w:t>ower supply</w:t>
      </w:r>
      <w:r>
        <w:rPr>
          <w:rFonts w:ascii="Times New Roman" w:hAnsi="Times New Roman"/>
          <w:sz w:val="24"/>
          <w:szCs w:val="24"/>
          <w:lang w:val="en-US"/>
        </w:rPr>
        <w:t xml:space="preserve"> of enterprises</w:t>
      </w:r>
      <w:r w:rsidRPr="00344E37">
        <w:rPr>
          <w:lang w:val="en-US"/>
        </w:rPr>
        <w:t xml:space="preserve"> </w:t>
      </w:r>
      <w:r w:rsidRPr="00344E37">
        <w:rPr>
          <w:rFonts w:ascii="Times New Roman" w:hAnsi="Times New Roman"/>
          <w:sz w:val="24"/>
          <w:szCs w:val="24"/>
          <w:lang w:val="en-US"/>
        </w:rPr>
        <w:t>and productions in the nuclear and chemical industry</w:t>
      </w:r>
      <w:r>
        <w:rPr>
          <w:rFonts w:ascii="Times New Roman" w:hAnsi="Times New Roman"/>
          <w:sz w:val="24"/>
          <w:szCs w:val="24"/>
          <w:lang w:val="en-US"/>
        </w:rPr>
        <w:t xml:space="preserve"> and</w:t>
      </w:r>
      <w:r w:rsidRPr="00344E37">
        <w:rPr>
          <w:lang w:val="en-US"/>
        </w:rPr>
        <w:t xml:space="preserve"> </w:t>
      </w:r>
      <w:r w:rsidRPr="00344E37">
        <w:rPr>
          <w:rFonts w:ascii="Times New Roman" w:hAnsi="Times New Roman"/>
          <w:sz w:val="24"/>
          <w:szCs w:val="24"/>
          <w:lang w:val="en-US"/>
        </w:rPr>
        <w:t>other industries</w:t>
      </w:r>
      <w:r>
        <w:rPr>
          <w:rFonts w:ascii="Times New Roman" w:hAnsi="Times New Roman"/>
          <w:sz w:val="24"/>
          <w:szCs w:val="24"/>
          <w:lang w:val="en-US"/>
        </w:rPr>
        <w:t>,</w:t>
      </w:r>
      <w:r w:rsidRPr="00344E37">
        <w:rPr>
          <w:lang w:val="en-US"/>
        </w:rPr>
        <w:t xml:space="preserve"> </w:t>
      </w:r>
      <w:r w:rsidRPr="00344E37">
        <w:rPr>
          <w:rFonts w:ascii="Times New Roman" w:hAnsi="Times New Roman"/>
          <w:sz w:val="24"/>
          <w:szCs w:val="24"/>
          <w:lang w:val="en-US"/>
        </w:rPr>
        <w:t>to have the commonly cultural and professional competences promoting his</w:t>
      </w:r>
      <w:r>
        <w:rPr>
          <w:rFonts w:ascii="Times New Roman" w:hAnsi="Times New Roman"/>
          <w:sz w:val="24"/>
          <w:szCs w:val="24"/>
          <w:lang w:val="en-US"/>
        </w:rPr>
        <w:t xml:space="preserve"> (her)</w:t>
      </w:r>
      <w:r w:rsidRPr="00344E37">
        <w:rPr>
          <w:rFonts w:ascii="Times New Roman" w:hAnsi="Times New Roman"/>
          <w:sz w:val="24"/>
          <w:szCs w:val="24"/>
          <w:lang w:val="en-US"/>
        </w:rPr>
        <w:t xml:space="preserve"> social mobility and stability in the labour market</w:t>
      </w:r>
      <w:r>
        <w:rPr>
          <w:rFonts w:ascii="Times New Roman" w:hAnsi="Times New Roman"/>
          <w:sz w:val="24"/>
          <w:szCs w:val="24"/>
          <w:lang w:val="en-US"/>
        </w:rPr>
        <w:t>.</w:t>
      </w:r>
    </w:p>
    <w:p w:rsidR="002E2D8F" w:rsidRPr="00716182" w:rsidRDefault="002E2D8F" w:rsidP="00344E37">
      <w:pPr>
        <w:pStyle w:val="NoSpacing"/>
        <w:rPr>
          <w:rFonts w:ascii="Times New Roman" w:hAnsi="Times New Roman"/>
          <w:sz w:val="24"/>
          <w:szCs w:val="24"/>
          <w:lang w:val="en-US"/>
        </w:rPr>
      </w:pPr>
      <w:r w:rsidRPr="00716182">
        <w:rPr>
          <w:rFonts w:ascii="Times New Roman" w:hAnsi="Times New Roman"/>
          <w:b/>
          <w:sz w:val="24"/>
          <w:szCs w:val="24"/>
          <w:lang w:val="en-US"/>
        </w:rPr>
        <w:t>Terms of education</w:t>
      </w:r>
      <w:r w:rsidRPr="00716182">
        <w:rPr>
          <w:rFonts w:ascii="Times New Roman" w:hAnsi="Times New Roman"/>
          <w:sz w:val="24"/>
          <w:szCs w:val="24"/>
          <w:lang w:val="en-US"/>
        </w:rPr>
        <w:t xml:space="preserve">: at the full-time department – </w:t>
      </w:r>
      <w:r>
        <w:rPr>
          <w:rFonts w:ascii="Times New Roman" w:hAnsi="Times New Roman"/>
          <w:sz w:val="24"/>
          <w:szCs w:val="24"/>
          <w:lang w:val="en-US"/>
        </w:rPr>
        <w:t>4</w:t>
      </w:r>
      <w:r w:rsidRPr="00716182">
        <w:rPr>
          <w:rFonts w:ascii="Times New Roman" w:hAnsi="Times New Roman"/>
          <w:sz w:val="24"/>
          <w:szCs w:val="24"/>
          <w:lang w:val="en-US"/>
        </w:rPr>
        <w:t xml:space="preserve"> years</w:t>
      </w:r>
      <w:r>
        <w:rPr>
          <w:rFonts w:ascii="Times New Roman" w:hAnsi="Times New Roman"/>
          <w:sz w:val="24"/>
          <w:szCs w:val="24"/>
          <w:lang w:val="en-US"/>
        </w:rPr>
        <w:t xml:space="preserve">, </w:t>
      </w:r>
      <w:r w:rsidRPr="00716182">
        <w:rPr>
          <w:rFonts w:ascii="Times New Roman" w:hAnsi="Times New Roman"/>
          <w:sz w:val="24"/>
          <w:szCs w:val="24"/>
          <w:lang w:val="en-US"/>
        </w:rPr>
        <w:t>external</w:t>
      </w:r>
      <w:r>
        <w:rPr>
          <w:rFonts w:ascii="Times New Roman" w:hAnsi="Times New Roman"/>
          <w:sz w:val="24"/>
          <w:szCs w:val="24"/>
          <w:lang w:val="en-US"/>
        </w:rPr>
        <w:t xml:space="preserve"> – 5 years</w:t>
      </w:r>
      <w:r w:rsidRPr="00716182">
        <w:rPr>
          <w:rFonts w:ascii="Times New Roman" w:hAnsi="Times New Roman"/>
          <w:sz w:val="24"/>
          <w:szCs w:val="24"/>
          <w:lang w:val="en-US"/>
        </w:rPr>
        <w:t>.</w:t>
      </w:r>
    </w:p>
    <w:p w:rsidR="002E2D8F" w:rsidRPr="00716182" w:rsidRDefault="002E2D8F" w:rsidP="00AB6C3B">
      <w:pPr>
        <w:pStyle w:val="NoSpacing"/>
        <w:rPr>
          <w:rFonts w:ascii="Times New Roman" w:hAnsi="Times New Roman"/>
          <w:b/>
          <w:sz w:val="24"/>
          <w:szCs w:val="24"/>
          <w:lang w:val="en-US"/>
        </w:rPr>
      </w:pPr>
      <w:r w:rsidRPr="00833605">
        <w:rPr>
          <w:rFonts w:ascii="Times New Roman" w:hAnsi="Times New Roman"/>
          <w:b/>
          <w:sz w:val="24"/>
          <w:szCs w:val="24"/>
          <w:lang w:val="en-US"/>
        </w:rPr>
        <w:t xml:space="preserve">Speciality </w:t>
      </w:r>
      <w:r w:rsidRPr="00716182">
        <w:rPr>
          <w:rFonts w:ascii="Times New Roman" w:hAnsi="Times New Roman"/>
          <w:b/>
          <w:sz w:val="24"/>
          <w:szCs w:val="24"/>
          <w:lang w:val="en-US"/>
        </w:rPr>
        <w:t xml:space="preserve">chair: </w:t>
      </w:r>
      <w:r w:rsidRPr="00716182">
        <w:rPr>
          <w:rFonts w:ascii="Times New Roman" w:hAnsi="Times New Roman"/>
          <w:sz w:val="24"/>
          <w:szCs w:val="24"/>
          <w:lang w:val="en-US"/>
        </w:rPr>
        <w:t>Chair of electronics and automatics of physical devices (№ 5).</w:t>
      </w:r>
      <w:r w:rsidRPr="00716182">
        <w:rPr>
          <w:rFonts w:ascii="Times New Roman" w:hAnsi="Times New Roman"/>
          <w:b/>
          <w:sz w:val="24"/>
          <w:szCs w:val="24"/>
          <w:lang w:val="en-US"/>
        </w:rPr>
        <w:t xml:space="preserve"> </w:t>
      </w:r>
    </w:p>
    <w:p w:rsidR="002E2D8F" w:rsidRDefault="002E2D8F" w:rsidP="00937090">
      <w:pPr>
        <w:pStyle w:val="NoSpacing"/>
        <w:jc w:val="both"/>
        <w:rPr>
          <w:rFonts w:ascii="Times New Roman" w:hAnsi="Times New Roman"/>
          <w:sz w:val="24"/>
          <w:szCs w:val="24"/>
          <w:lang w:val="en-US"/>
        </w:rPr>
      </w:pPr>
      <w:r>
        <w:rPr>
          <w:rFonts w:ascii="Times New Roman" w:hAnsi="Times New Roman"/>
          <w:b/>
          <w:sz w:val="24"/>
          <w:szCs w:val="24"/>
          <w:lang w:val="en-US"/>
        </w:rPr>
        <w:t>P</w:t>
      </w:r>
      <w:r w:rsidRPr="00716182">
        <w:rPr>
          <w:rFonts w:ascii="Times New Roman" w:hAnsi="Times New Roman"/>
          <w:b/>
          <w:sz w:val="24"/>
          <w:szCs w:val="24"/>
          <w:lang w:val="en-US"/>
        </w:rPr>
        <w:t xml:space="preserve">rofessional </w:t>
      </w:r>
      <w:r>
        <w:rPr>
          <w:rFonts w:ascii="Times New Roman" w:hAnsi="Times New Roman"/>
          <w:b/>
          <w:sz w:val="24"/>
          <w:szCs w:val="24"/>
          <w:lang w:val="en-US"/>
        </w:rPr>
        <w:t>s</w:t>
      </w:r>
      <w:r w:rsidRPr="00716182">
        <w:rPr>
          <w:rFonts w:ascii="Times New Roman" w:hAnsi="Times New Roman"/>
          <w:b/>
          <w:sz w:val="24"/>
          <w:szCs w:val="24"/>
          <w:lang w:val="en-US"/>
        </w:rPr>
        <w:t>phere</w:t>
      </w:r>
      <w:r>
        <w:rPr>
          <w:rFonts w:ascii="Times New Roman" w:hAnsi="Times New Roman"/>
          <w:b/>
          <w:sz w:val="24"/>
          <w:szCs w:val="24"/>
          <w:lang w:val="en-US"/>
        </w:rPr>
        <w:t>s</w:t>
      </w:r>
      <w:r w:rsidRPr="00716182">
        <w:rPr>
          <w:rFonts w:ascii="Times New Roman" w:hAnsi="Times New Roman"/>
          <w:b/>
          <w:sz w:val="24"/>
          <w:szCs w:val="24"/>
          <w:lang w:val="en-US"/>
        </w:rPr>
        <w:t>:</w:t>
      </w:r>
      <w:r>
        <w:rPr>
          <w:rFonts w:ascii="Times New Roman" w:hAnsi="Times New Roman"/>
          <w:b/>
          <w:sz w:val="24"/>
          <w:szCs w:val="24"/>
          <w:lang w:val="en-US"/>
        </w:rPr>
        <w:t xml:space="preserve"> </w:t>
      </w:r>
      <w:r w:rsidRPr="00F1782E">
        <w:rPr>
          <w:rFonts w:ascii="Times New Roman" w:hAnsi="Times New Roman"/>
          <w:sz w:val="24"/>
          <w:szCs w:val="24"/>
          <w:lang w:val="en-US"/>
        </w:rPr>
        <w:t xml:space="preserve">the complex of </w:t>
      </w:r>
      <w:r w:rsidRPr="00715542">
        <w:rPr>
          <w:rFonts w:ascii="Times New Roman" w:hAnsi="Times New Roman"/>
          <w:sz w:val="24"/>
          <w:szCs w:val="24"/>
          <w:lang w:val="en-US"/>
        </w:rPr>
        <w:t>technologies</w:t>
      </w:r>
      <w:r>
        <w:rPr>
          <w:rFonts w:ascii="Times New Roman" w:hAnsi="Times New Roman"/>
          <w:sz w:val="24"/>
          <w:szCs w:val="24"/>
          <w:lang w:val="en-US"/>
        </w:rPr>
        <w:t>,</w:t>
      </w:r>
      <w:r w:rsidRPr="00F1782E">
        <w:rPr>
          <w:rFonts w:ascii="Times New Roman" w:hAnsi="Times New Roman"/>
          <w:sz w:val="24"/>
          <w:szCs w:val="24"/>
          <w:lang w:val="en-US"/>
        </w:rPr>
        <w:t xml:space="preserve"> means and methods of human activities for energy generation, transmission, distribution, conversion, use of electrical </w:t>
      </w:r>
      <w:r>
        <w:rPr>
          <w:rFonts w:ascii="Times New Roman" w:hAnsi="Times New Roman"/>
          <w:sz w:val="24"/>
          <w:szCs w:val="24"/>
          <w:lang w:val="en-US"/>
        </w:rPr>
        <w:t>power</w:t>
      </w:r>
      <w:r w:rsidRPr="00F1782E">
        <w:rPr>
          <w:rFonts w:ascii="Times New Roman" w:hAnsi="Times New Roman"/>
          <w:sz w:val="24"/>
          <w:szCs w:val="24"/>
          <w:lang w:val="en-US"/>
        </w:rPr>
        <w:t xml:space="preserve">, </w:t>
      </w:r>
      <w:r w:rsidRPr="00715542">
        <w:rPr>
          <w:rFonts w:ascii="Times New Roman" w:hAnsi="Times New Roman"/>
          <w:sz w:val="24"/>
          <w:szCs w:val="24"/>
          <w:lang w:val="en-US"/>
        </w:rPr>
        <w:t xml:space="preserve">energy flux </w:t>
      </w:r>
      <w:r w:rsidRPr="00F1782E">
        <w:rPr>
          <w:rFonts w:ascii="Times New Roman" w:hAnsi="Times New Roman"/>
          <w:sz w:val="24"/>
          <w:szCs w:val="24"/>
          <w:lang w:val="en-US"/>
        </w:rPr>
        <w:t xml:space="preserve">control, development and </w:t>
      </w:r>
      <w:r>
        <w:rPr>
          <w:rFonts w:ascii="Times New Roman" w:hAnsi="Times New Roman"/>
          <w:sz w:val="24"/>
          <w:szCs w:val="24"/>
          <w:lang w:val="en-US"/>
        </w:rPr>
        <w:t>production</w:t>
      </w:r>
      <w:r w:rsidRPr="00362973">
        <w:rPr>
          <w:rFonts w:ascii="Times New Roman" w:hAnsi="Times New Roman"/>
          <w:sz w:val="24"/>
          <w:szCs w:val="24"/>
          <w:lang w:val="en-US"/>
        </w:rPr>
        <w:t xml:space="preserve"> </w:t>
      </w:r>
      <w:r>
        <w:rPr>
          <w:rFonts w:ascii="Times New Roman" w:hAnsi="Times New Roman"/>
          <w:sz w:val="24"/>
          <w:szCs w:val="24"/>
          <w:lang w:val="en-US"/>
        </w:rPr>
        <w:t>of elements</w:t>
      </w:r>
      <w:r w:rsidRPr="00F1782E">
        <w:rPr>
          <w:rFonts w:ascii="Times New Roman" w:hAnsi="Times New Roman"/>
          <w:sz w:val="24"/>
          <w:szCs w:val="24"/>
          <w:lang w:val="en-US"/>
        </w:rPr>
        <w:t>, devic</w:t>
      </w:r>
      <w:r>
        <w:rPr>
          <w:rFonts w:ascii="Times New Roman" w:hAnsi="Times New Roman"/>
          <w:sz w:val="24"/>
          <w:szCs w:val="24"/>
          <w:lang w:val="en-US"/>
        </w:rPr>
        <w:t>es and systems implementing the</w:t>
      </w:r>
      <w:r w:rsidRPr="00F1782E">
        <w:rPr>
          <w:rFonts w:ascii="Times New Roman" w:hAnsi="Times New Roman"/>
          <w:sz w:val="24"/>
          <w:szCs w:val="24"/>
          <w:lang w:val="en-US"/>
        </w:rPr>
        <w:t xml:space="preserve"> processes.</w:t>
      </w:r>
    </w:p>
    <w:p w:rsidR="002E2D8F" w:rsidRDefault="002E2D8F" w:rsidP="00937090">
      <w:pPr>
        <w:pStyle w:val="NoSpacing"/>
        <w:jc w:val="both"/>
        <w:rPr>
          <w:rFonts w:ascii="Times New Roman" w:hAnsi="Times New Roman"/>
          <w:sz w:val="24"/>
          <w:szCs w:val="24"/>
          <w:lang w:val="en-US"/>
        </w:rPr>
      </w:pPr>
      <w:r w:rsidRPr="001C6213">
        <w:rPr>
          <w:rFonts w:ascii="Times New Roman" w:hAnsi="Times New Roman"/>
          <w:b/>
          <w:sz w:val="24"/>
          <w:szCs w:val="24"/>
          <w:lang w:val="en-US"/>
        </w:rPr>
        <w:t xml:space="preserve">Objects of </w:t>
      </w:r>
      <w:r>
        <w:rPr>
          <w:rFonts w:ascii="Times New Roman" w:hAnsi="Times New Roman"/>
          <w:b/>
          <w:sz w:val="24"/>
          <w:szCs w:val="24"/>
          <w:lang w:val="en-US"/>
        </w:rPr>
        <w:t xml:space="preserve">the </w:t>
      </w:r>
      <w:r w:rsidRPr="001C6213">
        <w:rPr>
          <w:rFonts w:ascii="Times New Roman" w:hAnsi="Times New Roman"/>
          <w:b/>
          <w:sz w:val="24"/>
          <w:szCs w:val="24"/>
          <w:lang w:val="en-US"/>
        </w:rPr>
        <w:t>professional activity:</w:t>
      </w:r>
      <w:r>
        <w:rPr>
          <w:rFonts w:ascii="Times New Roman" w:hAnsi="Times New Roman"/>
          <w:sz w:val="24"/>
          <w:szCs w:val="24"/>
          <w:lang w:val="en-US"/>
        </w:rPr>
        <w:t xml:space="preserve"> </w:t>
      </w:r>
      <w:r w:rsidRPr="00F1782E">
        <w:rPr>
          <w:rFonts w:ascii="Times New Roman" w:hAnsi="Times New Roman"/>
          <w:sz w:val="24"/>
          <w:szCs w:val="24"/>
          <w:lang w:val="en-US"/>
        </w:rPr>
        <w:t xml:space="preserve">power supply systems of equipment and industries; power plants and complexes on the basis of non-conventional and renewable sources of energy; electrical machines, transformers, electromechanical equipment and systems including their control and regulation; electrical and electronic </w:t>
      </w:r>
      <w:r>
        <w:rPr>
          <w:rFonts w:ascii="Times New Roman" w:hAnsi="Times New Roman"/>
          <w:sz w:val="24"/>
          <w:szCs w:val="24"/>
          <w:lang w:val="en-US"/>
        </w:rPr>
        <w:t>apparatus</w:t>
      </w:r>
      <w:r w:rsidRPr="00F1782E">
        <w:rPr>
          <w:rFonts w:ascii="Times New Roman" w:hAnsi="Times New Roman"/>
          <w:sz w:val="24"/>
          <w:szCs w:val="24"/>
          <w:lang w:val="en-US"/>
        </w:rPr>
        <w:t xml:space="preserve">, complexes and electromechanical systems, automatic devices and control systems of </w:t>
      </w:r>
      <w:r w:rsidRPr="00715542">
        <w:rPr>
          <w:rFonts w:ascii="Times New Roman" w:hAnsi="Times New Roman"/>
          <w:sz w:val="24"/>
          <w:szCs w:val="24"/>
          <w:lang w:val="en-US"/>
        </w:rPr>
        <w:t>energy flux</w:t>
      </w:r>
      <w:r>
        <w:rPr>
          <w:rFonts w:ascii="Times New Roman" w:hAnsi="Times New Roman"/>
          <w:sz w:val="24"/>
          <w:szCs w:val="24"/>
          <w:lang w:val="en-US"/>
        </w:rPr>
        <w:t>es</w:t>
      </w:r>
      <w:r w:rsidRPr="00F1782E">
        <w:rPr>
          <w:rFonts w:ascii="Times New Roman" w:hAnsi="Times New Roman"/>
          <w:sz w:val="24"/>
          <w:szCs w:val="24"/>
          <w:lang w:val="en-US"/>
        </w:rPr>
        <w:t>;</w:t>
      </w:r>
      <w:r w:rsidRPr="00472F19">
        <w:rPr>
          <w:lang w:val="en-US"/>
        </w:rPr>
        <w:t xml:space="preserve"> </w:t>
      </w:r>
      <w:r w:rsidRPr="00472F19">
        <w:rPr>
          <w:rFonts w:ascii="Times New Roman" w:hAnsi="Times New Roman"/>
          <w:sz w:val="24"/>
          <w:szCs w:val="24"/>
          <w:lang w:val="en-US"/>
        </w:rPr>
        <w:t>electrotechnological installations and processes, electroheating devices; different types of electrical transport and ensuring means of transport system effective operation; normative-technical documentation and standardization system</w:t>
      </w:r>
      <w:r>
        <w:rPr>
          <w:rFonts w:ascii="Times New Roman" w:hAnsi="Times New Roman"/>
          <w:sz w:val="24"/>
          <w:szCs w:val="24"/>
          <w:lang w:val="en-US"/>
        </w:rPr>
        <w:t>s</w:t>
      </w:r>
      <w:r w:rsidRPr="00472F19">
        <w:rPr>
          <w:rFonts w:ascii="Times New Roman" w:hAnsi="Times New Roman"/>
          <w:sz w:val="24"/>
          <w:szCs w:val="24"/>
          <w:lang w:val="en-US"/>
        </w:rPr>
        <w:t>, testing methods</w:t>
      </w:r>
      <w:r>
        <w:rPr>
          <w:rFonts w:ascii="Times New Roman" w:hAnsi="Times New Roman"/>
          <w:sz w:val="24"/>
          <w:szCs w:val="24"/>
          <w:lang w:val="en-US"/>
        </w:rPr>
        <w:t xml:space="preserve">, </w:t>
      </w:r>
      <w:r w:rsidRPr="00472F19">
        <w:rPr>
          <w:rFonts w:ascii="Times New Roman" w:hAnsi="Times New Roman"/>
          <w:sz w:val="24"/>
          <w:szCs w:val="24"/>
          <w:lang w:val="en-US"/>
        </w:rPr>
        <w:t xml:space="preserve"> means and quality control of electrotechnical industry products, electric equipment and power supply systems, electrotechnological installations and systems.</w:t>
      </w:r>
    </w:p>
    <w:p w:rsidR="002E2D8F" w:rsidRPr="00472F19" w:rsidRDefault="002E2D8F" w:rsidP="00472F19">
      <w:pPr>
        <w:pStyle w:val="NoSpacing"/>
        <w:jc w:val="both"/>
        <w:rPr>
          <w:rFonts w:ascii="Times New Roman" w:hAnsi="Times New Roman"/>
          <w:sz w:val="24"/>
          <w:szCs w:val="24"/>
          <w:lang w:val="en-US"/>
        </w:rPr>
      </w:pPr>
      <w:r>
        <w:rPr>
          <w:rFonts w:ascii="Times New Roman" w:hAnsi="Times New Roman"/>
          <w:b/>
          <w:sz w:val="24"/>
          <w:szCs w:val="24"/>
          <w:lang w:val="en-US"/>
        </w:rPr>
        <w:t>C</w:t>
      </w:r>
      <w:r w:rsidRPr="00E5230B">
        <w:rPr>
          <w:rFonts w:ascii="Times New Roman" w:hAnsi="Times New Roman"/>
          <w:b/>
          <w:sz w:val="24"/>
          <w:szCs w:val="24"/>
          <w:lang w:val="en-US"/>
        </w:rPr>
        <w:t xml:space="preserve">urriculum </w:t>
      </w:r>
      <w:r w:rsidRPr="00CE1C7D">
        <w:rPr>
          <w:rFonts w:ascii="Times New Roman" w:hAnsi="Times New Roman"/>
          <w:b/>
          <w:sz w:val="24"/>
          <w:szCs w:val="24"/>
          <w:lang w:val="en-US"/>
        </w:rPr>
        <w:t>features</w:t>
      </w:r>
      <w:r w:rsidRPr="00E5230B">
        <w:rPr>
          <w:rFonts w:ascii="Times New Roman" w:hAnsi="Times New Roman"/>
          <w:b/>
          <w:sz w:val="24"/>
          <w:szCs w:val="24"/>
          <w:lang w:val="en-US"/>
        </w:rPr>
        <w:t>:</w:t>
      </w:r>
      <w:r>
        <w:rPr>
          <w:rFonts w:ascii="Times New Roman" w:hAnsi="Times New Roman"/>
          <w:b/>
          <w:sz w:val="24"/>
          <w:szCs w:val="24"/>
          <w:lang w:val="en-US"/>
        </w:rPr>
        <w:t xml:space="preserve"> </w:t>
      </w:r>
      <w:r w:rsidRPr="00472F19">
        <w:rPr>
          <w:rFonts w:ascii="Times New Roman" w:hAnsi="Times New Roman"/>
          <w:sz w:val="24"/>
          <w:szCs w:val="24"/>
          <w:lang w:val="en-US"/>
        </w:rPr>
        <w:t>intense training on generally professional and special subjects. There are some subjects among basic and special ones:</w:t>
      </w:r>
      <w:r w:rsidRPr="00472F19">
        <w:rPr>
          <w:lang w:val="en-US"/>
        </w:rPr>
        <w:t xml:space="preserve"> </w:t>
      </w:r>
      <w:r w:rsidRPr="00472F19">
        <w:rPr>
          <w:rFonts w:ascii="Times New Roman" w:hAnsi="Times New Roman"/>
          <w:sz w:val="24"/>
          <w:szCs w:val="24"/>
          <w:lang w:val="en-US"/>
        </w:rPr>
        <w:t xml:space="preserve">mathematics, informatics, chemistry, a foreign language, physics, </w:t>
      </w:r>
      <w:r>
        <w:rPr>
          <w:rFonts w:ascii="Times New Roman" w:hAnsi="Times New Roman"/>
          <w:sz w:val="24"/>
          <w:szCs w:val="24"/>
          <w:lang w:val="en-US"/>
        </w:rPr>
        <w:t>system</w:t>
      </w:r>
      <w:r w:rsidRPr="00472F19">
        <w:rPr>
          <w:rFonts w:ascii="Times New Roman" w:hAnsi="Times New Roman"/>
          <w:sz w:val="24"/>
          <w:szCs w:val="24"/>
          <w:lang w:val="en-US"/>
        </w:rPr>
        <w:t xml:space="preserve"> computer design in </w:t>
      </w:r>
      <w:r>
        <w:rPr>
          <w:rFonts w:ascii="Times New Roman" w:hAnsi="Times New Roman"/>
          <w:sz w:val="24"/>
          <w:szCs w:val="24"/>
          <w:lang w:val="en-US"/>
        </w:rPr>
        <w:t xml:space="preserve">the </w:t>
      </w:r>
      <w:r w:rsidRPr="00472F19">
        <w:rPr>
          <w:rFonts w:ascii="Times New Roman" w:hAnsi="Times New Roman"/>
          <w:sz w:val="24"/>
          <w:szCs w:val="24"/>
          <w:lang w:val="en-US"/>
        </w:rPr>
        <w:t>power industry, engineering graphics, theoretical mechanics, electronic and microprocessor equipment, receivers and consumers of electric energy of power supply systems, cities and industrial enterprises power supply systems, relay protection and electrical power system automation, automatic equipment in power supply systems, reliability of power supply systems at the enterprises.</w:t>
      </w:r>
    </w:p>
    <w:p w:rsidR="002E2D8F" w:rsidRPr="006E7E7A" w:rsidRDefault="002E2D8F" w:rsidP="006E7E7A">
      <w:pPr>
        <w:pStyle w:val="NoSpacing"/>
        <w:jc w:val="both"/>
        <w:rPr>
          <w:rFonts w:ascii="Times New Roman" w:hAnsi="Times New Roman"/>
          <w:sz w:val="24"/>
          <w:szCs w:val="24"/>
          <w:lang w:val="en-US"/>
        </w:rPr>
      </w:pPr>
      <w:r w:rsidRPr="006E7E7A">
        <w:rPr>
          <w:rFonts w:ascii="Times New Roman" w:hAnsi="Times New Roman"/>
          <w:sz w:val="24"/>
          <w:szCs w:val="24"/>
          <w:lang w:val="en-US"/>
        </w:rPr>
        <w:t>Accounting requirements of employers in forming the curriculum and a number of subject content is an advantage of this GEP. The skilled and qualified teaching staff meeting all requirements of educational standards and also highly qualified specialists of the basic enterprise JSC "Siberian Chemical Plant" are involved in GEP realization.</w:t>
      </w:r>
    </w:p>
    <w:p w:rsidR="002E2D8F" w:rsidRPr="003D3D54" w:rsidRDefault="002E2D8F" w:rsidP="006E7E7A">
      <w:pPr>
        <w:pStyle w:val="NoSpacing"/>
        <w:jc w:val="both"/>
        <w:rPr>
          <w:rFonts w:ascii="Times New Roman" w:hAnsi="Times New Roman"/>
          <w:sz w:val="24"/>
          <w:szCs w:val="24"/>
          <w:lang w:val="en-US"/>
        </w:rPr>
      </w:pPr>
      <w:r w:rsidRPr="00E5230B">
        <w:rPr>
          <w:rFonts w:ascii="Times New Roman" w:hAnsi="Times New Roman"/>
          <w:b/>
          <w:sz w:val="24"/>
          <w:szCs w:val="24"/>
          <w:lang w:val="en-US"/>
        </w:rPr>
        <w:t>The list of enterprises for the practical training</w:t>
      </w:r>
      <w:r>
        <w:rPr>
          <w:rFonts w:ascii="Times New Roman" w:hAnsi="Times New Roman"/>
          <w:b/>
          <w:sz w:val="24"/>
          <w:szCs w:val="24"/>
          <w:lang w:val="en-US"/>
        </w:rPr>
        <w:t xml:space="preserve"> and graduates’ </w:t>
      </w:r>
      <w:r w:rsidRPr="00E5230B">
        <w:rPr>
          <w:rFonts w:ascii="Times New Roman" w:hAnsi="Times New Roman"/>
          <w:b/>
          <w:sz w:val="24"/>
          <w:szCs w:val="24"/>
          <w:lang w:val="en-US"/>
        </w:rPr>
        <w:t xml:space="preserve">employment: </w:t>
      </w:r>
      <w:r w:rsidRPr="00C31AE5">
        <w:rPr>
          <w:rFonts w:ascii="Times New Roman" w:hAnsi="Times New Roman"/>
          <w:sz w:val="24"/>
          <w:szCs w:val="24"/>
          <w:lang w:val="en-US"/>
        </w:rPr>
        <w:t>enterprises of the</w:t>
      </w:r>
      <w:r>
        <w:rPr>
          <w:lang w:val="en-US"/>
        </w:rPr>
        <w:t xml:space="preserve"> </w:t>
      </w:r>
      <w:r w:rsidRPr="00C31AE5">
        <w:rPr>
          <w:rFonts w:ascii="Times New Roman" w:hAnsi="Times New Roman"/>
          <w:sz w:val="24"/>
          <w:szCs w:val="24"/>
          <w:lang w:val="en-US"/>
        </w:rPr>
        <w:t>State Corporation ROSATOM</w:t>
      </w:r>
      <w:r>
        <w:rPr>
          <w:rFonts w:ascii="Times New Roman" w:hAnsi="Times New Roman"/>
          <w:sz w:val="24"/>
          <w:szCs w:val="24"/>
          <w:lang w:val="en-US"/>
        </w:rPr>
        <w:t xml:space="preserve"> as well as other</w:t>
      </w:r>
      <w:r w:rsidRPr="00C31AE5">
        <w:rPr>
          <w:rFonts w:ascii="Times New Roman" w:hAnsi="Times New Roman"/>
          <w:sz w:val="24"/>
          <w:szCs w:val="24"/>
          <w:lang w:val="en-US"/>
        </w:rPr>
        <w:t xml:space="preserve"> industr</w:t>
      </w:r>
      <w:r>
        <w:rPr>
          <w:rFonts w:ascii="Times New Roman" w:hAnsi="Times New Roman"/>
          <w:sz w:val="24"/>
          <w:szCs w:val="24"/>
          <w:lang w:val="en-US"/>
        </w:rPr>
        <w:t>y</w:t>
      </w:r>
      <w:r w:rsidRPr="00C31AE5">
        <w:rPr>
          <w:rFonts w:ascii="Times New Roman" w:hAnsi="Times New Roman"/>
          <w:sz w:val="24"/>
          <w:szCs w:val="24"/>
          <w:lang w:val="en-US"/>
        </w:rPr>
        <w:t xml:space="preserve"> organizations</w:t>
      </w:r>
      <w:r>
        <w:rPr>
          <w:rFonts w:ascii="Times New Roman" w:hAnsi="Times New Roman"/>
          <w:sz w:val="24"/>
          <w:szCs w:val="24"/>
          <w:lang w:val="en-US"/>
        </w:rPr>
        <w:t xml:space="preserve">. They are </w:t>
      </w:r>
      <w:r w:rsidRPr="00C31AE5">
        <w:rPr>
          <w:rFonts w:ascii="Times New Roman" w:hAnsi="Times New Roman"/>
          <w:sz w:val="24"/>
          <w:szCs w:val="24"/>
          <w:lang w:val="en-US"/>
        </w:rPr>
        <w:t xml:space="preserve">JSC "Siberian Chemical Plant", </w:t>
      </w:r>
      <w:r>
        <w:rPr>
          <w:rFonts w:ascii="Times New Roman" w:hAnsi="Times New Roman"/>
          <w:sz w:val="24"/>
          <w:szCs w:val="24"/>
          <w:lang w:val="en-US"/>
        </w:rPr>
        <w:t xml:space="preserve">Seversk; </w:t>
      </w:r>
      <w:r w:rsidRPr="00C31AE5">
        <w:rPr>
          <w:rFonts w:ascii="Times New Roman" w:hAnsi="Times New Roman"/>
          <w:sz w:val="24"/>
          <w:szCs w:val="24"/>
          <w:lang w:val="en-US"/>
        </w:rPr>
        <w:t xml:space="preserve">Federal State Unitary Enterprise "Mining and Chemical </w:t>
      </w:r>
      <w:r>
        <w:rPr>
          <w:rFonts w:ascii="Times New Roman" w:hAnsi="Times New Roman"/>
          <w:sz w:val="24"/>
          <w:szCs w:val="24"/>
          <w:lang w:val="en-US"/>
        </w:rPr>
        <w:t>Plant</w:t>
      </w:r>
      <w:r w:rsidRPr="00C31AE5">
        <w:rPr>
          <w:rFonts w:ascii="Times New Roman" w:hAnsi="Times New Roman"/>
          <w:sz w:val="24"/>
          <w:szCs w:val="24"/>
          <w:lang w:val="en-US"/>
        </w:rPr>
        <w:t xml:space="preserve">", </w:t>
      </w:r>
      <w:r>
        <w:rPr>
          <w:rFonts w:ascii="Times New Roman" w:hAnsi="Times New Roman"/>
          <w:sz w:val="24"/>
          <w:szCs w:val="24"/>
          <w:lang w:val="en-US"/>
        </w:rPr>
        <w:t>Zheleznogorsk;</w:t>
      </w:r>
      <w:r w:rsidRPr="00C31AE5">
        <w:rPr>
          <w:rFonts w:ascii="Times New Roman" w:hAnsi="Times New Roman"/>
          <w:sz w:val="24"/>
          <w:szCs w:val="24"/>
          <w:lang w:val="en-US"/>
        </w:rPr>
        <w:t xml:space="preserve"> JSC</w:t>
      </w:r>
      <w:r>
        <w:rPr>
          <w:rFonts w:ascii="Times New Roman" w:hAnsi="Times New Roman"/>
          <w:sz w:val="24"/>
          <w:szCs w:val="24"/>
          <w:lang w:val="en-US"/>
        </w:rPr>
        <w:t xml:space="preserve"> </w:t>
      </w:r>
      <w:r w:rsidRPr="00C31AE5">
        <w:rPr>
          <w:rFonts w:ascii="Times New Roman" w:hAnsi="Times New Roman"/>
          <w:sz w:val="24"/>
          <w:szCs w:val="24"/>
          <w:lang w:val="en-US"/>
        </w:rPr>
        <w:t>"Production Association "ECP"</w:t>
      </w:r>
      <w:r>
        <w:rPr>
          <w:rFonts w:ascii="Times New Roman" w:hAnsi="Times New Roman"/>
          <w:sz w:val="24"/>
          <w:szCs w:val="24"/>
          <w:lang w:val="en-US"/>
        </w:rPr>
        <w:t xml:space="preserve">, </w:t>
      </w:r>
      <w:r w:rsidRPr="00C31AE5">
        <w:rPr>
          <w:rFonts w:ascii="Times New Roman" w:hAnsi="Times New Roman"/>
          <w:sz w:val="24"/>
          <w:szCs w:val="24"/>
          <w:lang w:val="en-US"/>
        </w:rPr>
        <w:t>Zelenogorsk</w:t>
      </w:r>
      <w:r>
        <w:rPr>
          <w:rFonts w:ascii="Times New Roman" w:hAnsi="Times New Roman"/>
          <w:sz w:val="24"/>
          <w:szCs w:val="24"/>
          <w:lang w:val="en-US"/>
        </w:rPr>
        <w:t>;</w:t>
      </w:r>
      <w:r w:rsidRPr="00C31AE5">
        <w:rPr>
          <w:rFonts w:ascii="Times New Roman" w:hAnsi="Times New Roman"/>
          <w:sz w:val="24"/>
          <w:szCs w:val="24"/>
          <w:lang w:val="en-US"/>
        </w:rPr>
        <w:t xml:space="preserve"> JSC "Novosibirsk Plant of Chem</w:t>
      </w:r>
      <w:r>
        <w:rPr>
          <w:rFonts w:ascii="Times New Roman" w:hAnsi="Times New Roman"/>
          <w:sz w:val="24"/>
          <w:szCs w:val="24"/>
          <w:lang w:val="en-US"/>
        </w:rPr>
        <w:t>ical Concentrates", Novosibirsk;</w:t>
      </w:r>
      <w:r w:rsidRPr="00C31AE5">
        <w:rPr>
          <w:rFonts w:ascii="Times New Roman" w:hAnsi="Times New Roman"/>
          <w:sz w:val="24"/>
          <w:szCs w:val="24"/>
          <w:lang w:val="en-US"/>
        </w:rPr>
        <w:t xml:space="preserve"> Beloyarsk</w:t>
      </w:r>
      <w:r>
        <w:rPr>
          <w:rFonts w:ascii="Times New Roman" w:hAnsi="Times New Roman"/>
          <w:sz w:val="24"/>
          <w:szCs w:val="24"/>
          <w:lang w:val="en-US"/>
        </w:rPr>
        <w:t>aya</w:t>
      </w:r>
      <w:r w:rsidRPr="00C31AE5">
        <w:rPr>
          <w:rFonts w:ascii="Times New Roman" w:hAnsi="Times New Roman"/>
          <w:sz w:val="24"/>
          <w:szCs w:val="24"/>
          <w:lang w:val="en-US"/>
        </w:rPr>
        <w:t xml:space="preserve"> NP</w:t>
      </w:r>
      <w:r>
        <w:rPr>
          <w:rFonts w:ascii="Times New Roman" w:hAnsi="Times New Roman"/>
          <w:sz w:val="24"/>
          <w:szCs w:val="24"/>
          <w:lang w:val="en-US"/>
        </w:rPr>
        <w:t>P, Zarechny;</w:t>
      </w:r>
      <w:r w:rsidRPr="00C31AE5">
        <w:rPr>
          <w:rFonts w:ascii="Times New Roman" w:hAnsi="Times New Roman"/>
          <w:sz w:val="24"/>
          <w:szCs w:val="24"/>
          <w:lang w:val="en-US"/>
        </w:rPr>
        <w:t xml:space="preserve"> Leningrad</w:t>
      </w:r>
      <w:r>
        <w:rPr>
          <w:rFonts w:ascii="Times New Roman" w:hAnsi="Times New Roman"/>
          <w:sz w:val="24"/>
          <w:szCs w:val="24"/>
          <w:lang w:val="en-US"/>
        </w:rPr>
        <w:t>skaya</w:t>
      </w:r>
      <w:r w:rsidRPr="00C31AE5">
        <w:rPr>
          <w:rFonts w:ascii="Times New Roman" w:hAnsi="Times New Roman"/>
          <w:sz w:val="24"/>
          <w:szCs w:val="24"/>
          <w:lang w:val="en-US"/>
        </w:rPr>
        <w:t xml:space="preserve"> NP</w:t>
      </w:r>
      <w:r>
        <w:rPr>
          <w:rFonts w:ascii="Times New Roman" w:hAnsi="Times New Roman"/>
          <w:sz w:val="24"/>
          <w:szCs w:val="24"/>
          <w:lang w:val="en-US"/>
        </w:rPr>
        <w:t>P,</w:t>
      </w:r>
      <w:r w:rsidRPr="00C31AE5">
        <w:rPr>
          <w:rFonts w:ascii="Times New Roman" w:hAnsi="Times New Roman"/>
          <w:sz w:val="24"/>
          <w:szCs w:val="24"/>
          <w:lang w:val="en-US"/>
        </w:rPr>
        <w:t xml:space="preserve"> </w:t>
      </w:r>
      <w:r>
        <w:rPr>
          <w:rFonts w:ascii="Times New Roman" w:hAnsi="Times New Roman"/>
          <w:sz w:val="24"/>
          <w:szCs w:val="24"/>
          <w:lang w:val="en-US"/>
        </w:rPr>
        <w:t>Sosnovy Bor;</w:t>
      </w:r>
      <w:bookmarkStart w:id="0" w:name="_GoBack"/>
      <w:bookmarkEnd w:id="0"/>
      <w:r w:rsidRPr="00C31AE5">
        <w:rPr>
          <w:rFonts w:ascii="Times New Roman" w:hAnsi="Times New Roman"/>
          <w:sz w:val="24"/>
          <w:szCs w:val="24"/>
          <w:lang w:val="en-US"/>
        </w:rPr>
        <w:t xml:space="preserve"> JSC </w:t>
      </w:r>
      <w:r w:rsidRPr="00320F69">
        <w:rPr>
          <w:rFonts w:ascii="Times New Roman" w:hAnsi="Times New Roman"/>
          <w:sz w:val="24"/>
          <w:szCs w:val="24"/>
          <w:lang w:val="en-US"/>
        </w:rPr>
        <w:t>"</w:t>
      </w:r>
      <w:r w:rsidRPr="00C31AE5">
        <w:rPr>
          <w:rFonts w:ascii="Times New Roman" w:hAnsi="Times New Roman"/>
          <w:sz w:val="24"/>
          <w:szCs w:val="24"/>
          <w:lang w:val="en-US"/>
        </w:rPr>
        <w:t>Tomsk</w:t>
      </w:r>
      <w:r>
        <w:rPr>
          <w:rFonts w:ascii="Times New Roman" w:hAnsi="Times New Roman"/>
          <w:sz w:val="24"/>
          <w:szCs w:val="24"/>
          <w:lang w:val="en-US"/>
        </w:rPr>
        <w:t xml:space="preserve"> Petrochemical Plant</w:t>
      </w:r>
      <w:r w:rsidRPr="00320F69">
        <w:rPr>
          <w:rFonts w:ascii="Times New Roman" w:hAnsi="Times New Roman"/>
          <w:sz w:val="24"/>
          <w:szCs w:val="24"/>
          <w:lang w:val="en-US"/>
        </w:rPr>
        <w:t>"</w:t>
      </w:r>
      <w:r w:rsidRPr="00C31AE5">
        <w:rPr>
          <w:rFonts w:ascii="Times New Roman" w:hAnsi="Times New Roman"/>
          <w:sz w:val="24"/>
          <w:szCs w:val="24"/>
          <w:lang w:val="en-US"/>
        </w:rPr>
        <w:t>, Tomsk, etc.</w:t>
      </w:r>
    </w:p>
    <w:p w:rsidR="002E2D8F" w:rsidRPr="00F1782E" w:rsidRDefault="002E2D8F" w:rsidP="00937090">
      <w:pPr>
        <w:pStyle w:val="NoSpacing"/>
        <w:jc w:val="both"/>
        <w:rPr>
          <w:rFonts w:ascii="Times New Roman" w:hAnsi="Times New Roman"/>
          <w:sz w:val="24"/>
          <w:szCs w:val="24"/>
          <w:lang w:val="en-US"/>
        </w:rPr>
      </w:pPr>
    </w:p>
    <w:sectPr w:rsidR="002E2D8F" w:rsidRPr="00F1782E" w:rsidSect="00490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B65"/>
    <w:rsid w:val="001C6213"/>
    <w:rsid w:val="002E2D8F"/>
    <w:rsid w:val="00320F69"/>
    <w:rsid w:val="00344E37"/>
    <w:rsid w:val="00362973"/>
    <w:rsid w:val="003D3D54"/>
    <w:rsid w:val="00401CCA"/>
    <w:rsid w:val="00472F19"/>
    <w:rsid w:val="00490AF3"/>
    <w:rsid w:val="005D7B65"/>
    <w:rsid w:val="00621580"/>
    <w:rsid w:val="006E7E7A"/>
    <w:rsid w:val="00715542"/>
    <w:rsid w:val="00716182"/>
    <w:rsid w:val="00802F48"/>
    <w:rsid w:val="00833605"/>
    <w:rsid w:val="008757C7"/>
    <w:rsid w:val="00937090"/>
    <w:rsid w:val="00A0797E"/>
    <w:rsid w:val="00AB6C3B"/>
    <w:rsid w:val="00B67949"/>
    <w:rsid w:val="00B76278"/>
    <w:rsid w:val="00C31AE5"/>
    <w:rsid w:val="00C73C64"/>
    <w:rsid w:val="00CE1C7D"/>
    <w:rsid w:val="00CF3296"/>
    <w:rsid w:val="00E4276E"/>
    <w:rsid w:val="00E5230B"/>
    <w:rsid w:val="00F178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D7B6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317</TotalTime>
  <Pages>1</Pages>
  <Words>499</Words>
  <Characters>2850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USER</cp:lastModifiedBy>
  <cp:revision>7</cp:revision>
  <dcterms:created xsi:type="dcterms:W3CDTF">2016-02-12T05:58:00Z</dcterms:created>
  <dcterms:modified xsi:type="dcterms:W3CDTF">2016-02-15T10:08:00Z</dcterms:modified>
</cp:coreProperties>
</file>