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70E" w:rsidRPr="0018270E" w:rsidRDefault="0018270E" w:rsidP="0018270E">
      <w:pPr>
        <w:spacing w:before="100" w:beforeAutospacing="1" w:after="100" w:afterAutospacing="1" w:line="240" w:lineRule="auto"/>
        <w:rPr>
          <w:rFonts w:ascii="Times New Roman" w:eastAsia="Times New Roman" w:hAnsi="Times New Roman" w:cs="Times New Roman"/>
          <w:sz w:val="24"/>
          <w:szCs w:val="24"/>
          <w:lang w:val="en-US" w:eastAsia="ru-RU"/>
        </w:rPr>
      </w:pPr>
      <w:r w:rsidRPr="0018270E">
        <w:rPr>
          <w:rFonts w:ascii="Times New Roman" w:eastAsia="Times New Roman" w:hAnsi="Times New Roman" w:cs="Times New Roman"/>
          <w:sz w:val="24"/>
          <w:szCs w:val="24"/>
          <w:lang w:val="en-US" w:eastAsia="ru-RU"/>
        </w:rPr>
        <w:t xml:space="preserve">5th International Summer Online School of Financial Intelligence  </w:t>
      </w:r>
    </w:p>
    <w:p w:rsidR="0018270E" w:rsidRPr="0018270E" w:rsidRDefault="0018270E" w:rsidP="0018270E">
      <w:pPr>
        <w:spacing w:before="100" w:beforeAutospacing="1" w:after="100" w:afterAutospacing="1" w:line="240" w:lineRule="auto"/>
        <w:rPr>
          <w:rFonts w:ascii="Times New Roman" w:eastAsia="Times New Roman" w:hAnsi="Times New Roman" w:cs="Times New Roman"/>
          <w:sz w:val="24"/>
          <w:szCs w:val="24"/>
          <w:lang w:val="en-US" w:eastAsia="ru-RU"/>
        </w:rPr>
      </w:pPr>
      <w:r w:rsidRPr="0018270E">
        <w:rPr>
          <w:rFonts w:ascii="Times New Roman" w:eastAsia="Times New Roman" w:hAnsi="Times New Roman" w:cs="Times New Roman"/>
          <w:sz w:val="24"/>
          <w:szCs w:val="24"/>
          <w:lang w:val="en-US" w:eastAsia="ru-RU"/>
        </w:rPr>
        <w:t xml:space="preserve"> IFTES NRNU </w:t>
      </w:r>
      <w:proofErr w:type="spellStart"/>
      <w:r w:rsidRPr="0018270E">
        <w:rPr>
          <w:rFonts w:ascii="Times New Roman" w:eastAsia="Times New Roman" w:hAnsi="Times New Roman" w:cs="Times New Roman"/>
          <w:sz w:val="24"/>
          <w:szCs w:val="24"/>
          <w:lang w:val="en-US" w:eastAsia="ru-RU"/>
        </w:rPr>
        <w:t>MEPhI</w:t>
      </w:r>
      <w:proofErr w:type="spellEnd"/>
      <w:r w:rsidRPr="0018270E">
        <w:rPr>
          <w:rFonts w:ascii="Times New Roman" w:eastAsia="Times New Roman" w:hAnsi="Times New Roman" w:cs="Times New Roman"/>
          <w:sz w:val="24"/>
          <w:szCs w:val="24"/>
          <w:lang w:val="en-US" w:eastAsia="ru-RU"/>
        </w:rPr>
        <w:t xml:space="preserve"> together with </w:t>
      </w:r>
      <w:proofErr w:type="spellStart"/>
      <w:r w:rsidRPr="0018270E">
        <w:rPr>
          <w:rFonts w:ascii="Times New Roman" w:eastAsia="Times New Roman" w:hAnsi="Times New Roman" w:cs="Times New Roman"/>
          <w:sz w:val="24"/>
          <w:szCs w:val="24"/>
          <w:lang w:val="en-US" w:eastAsia="ru-RU"/>
        </w:rPr>
        <w:t>Rosfinmonitoring</w:t>
      </w:r>
      <w:proofErr w:type="spellEnd"/>
      <w:r w:rsidRPr="0018270E">
        <w:rPr>
          <w:rFonts w:ascii="Times New Roman" w:eastAsia="Times New Roman" w:hAnsi="Times New Roman" w:cs="Times New Roman"/>
          <w:sz w:val="24"/>
          <w:szCs w:val="24"/>
          <w:lang w:val="en-US" w:eastAsia="ru-RU"/>
        </w:rPr>
        <w:t xml:space="preserve"> is holding the 5th International Summer Online School of Financial Intelligence.</w:t>
      </w:r>
    </w:p>
    <w:p w:rsidR="0018270E" w:rsidRPr="0018270E" w:rsidRDefault="0018270E" w:rsidP="0018270E">
      <w:pPr>
        <w:spacing w:before="100" w:beforeAutospacing="1" w:after="100" w:afterAutospacing="1" w:line="240" w:lineRule="auto"/>
        <w:rPr>
          <w:rFonts w:ascii="Times New Roman" w:eastAsia="Times New Roman" w:hAnsi="Times New Roman" w:cs="Times New Roman"/>
          <w:sz w:val="24"/>
          <w:szCs w:val="24"/>
          <w:lang w:val="en-US" w:eastAsia="ru-RU"/>
        </w:rPr>
      </w:pPr>
      <w:r w:rsidRPr="0018270E">
        <w:rPr>
          <w:rFonts w:ascii="Times New Roman" w:eastAsia="Times New Roman" w:hAnsi="Times New Roman" w:cs="Times New Roman"/>
          <w:sz w:val="24"/>
          <w:szCs w:val="24"/>
          <w:lang w:val="en-US" w:eastAsia="ru-RU"/>
        </w:rPr>
        <w:t>Dates: 1st-5th July 2024</w:t>
      </w:r>
    </w:p>
    <w:p w:rsidR="0018270E" w:rsidRPr="0018270E" w:rsidRDefault="0018270E" w:rsidP="0018270E">
      <w:pPr>
        <w:spacing w:before="100" w:beforeAutospacing="1" w:after="100" w:afterAutospacing="1" w:line="240" w:lineRule="auto"/>
        <w:rPr>
          <w:rFonts w:ascii="Times New Roman" w:eastAsia="Times New Roman" w:hAnsi="Times New Roman" w:cs="Times New Roman"/>
          <w:sz w:val="24"/>
          <w:szCs w:val="24"/>
          <w:lang w:val="en-US" w:eastAsia="ru-RU"/>
        </w:rPr>
      </w:pPr>
      <w:r w:rsidRPr="0018270E">
        <w:rPr>
          <w:rFonts w:ascii="Times New Roman" w:eastAsia="Times New Roman" w:hAnsi="Times New Roman" w:cs="Times New Roman"/>
          <w:sz w:val="24"/>
          <w:szCs w:val="24"/>
          <w:lang w:val="en-US" w:eastAsia="ru-RU"/>
        </w:rPr>
        <w:t>AML/CTPF − anti-money laundering, countering terrorist financing and countering financing of weapons of mass destruction − is one of the most progressive areas in government regulation. We will give you an idea of what financial intelligence is doing and what knowledge is required to work in this area. You will learn about modern trends in financial intelligence, you will be able to take part in practical exercises. Meet the International Movement for Financial Security.</w:t>
      </w:r>
    </w:p>
    <w:p w:rsidR="0018270E" w:rsidRPr="0018270E" w:rsidRDefault="0018270E" w:rsidP="0018270E">
      <w:pPr>
        <w:spacing w:before="100" w:beforeAutospacing="1" w:after="100" w:afterAutospacing="1" w:line="240" w:lineRule="auto"/>
        <w:rPr>
          <w:rFonts w:ascii="Times New Roman" w:eastAsia="Times New Roman" w:hAnsi="Times New Roman" w:cs="Times New Roman"/>
          <w:sz w:val="24"/>
          <w:szCs w:val="24"/>
          <w:lang w:val="en-US" w:eastAsia="ru-RU"/>
        </w:rPr>
      </w:pPr>
      <w:r w:rsidRPr="0018270E">
        <w:rPr>
          <w:rFonts w:ascii="Times New Roman" w:eastAsia="Times New Roman" w:hAnsi="Times New Roman" w:cs="Times New Roman"/>
          <w:sz w:val="24"/>
          <w:szCs w:val="24"/>
          <w:lang w:val="en-US" w:eastAsia="ru-RU"/>
        </w:rPr>
        <w:t>The Summer Online School of Financial Intelligence is being held jointly with the Federal Financial Monitoring Service (</w:t>
      </w:r>
      <w:proofErr w:type="spellStart"/>
      <w:r w:rsidRPr="0018270E">
        <w:rPr>
          <w:rFonts w:ascii="Times New Roman" w:eastAsia="Times New Roman" w:hAnsi="Times New Roman" w:cs="Times New Roman"/>
          <w:sz w:val="24"/>
          <w:szCs w:val="24"/>
          <w:lang w:val="en-US" w:eastAsia="ru-RU"/>
        </w:rPr>
        <w:t>Rosfinmonitoring</w:t>
      </w:r>
      <w:proofErr w:type="spellEnd"/>
      <w:r w:rsidRPr="0018270E">
        <w:rPr>
          <w:rFonts w:ascii="Times New Roman" w:eastAsia="Times New Roman" w:hAnsi="Times New Roman" w:cs="Times New Roman"/>
          <w:sz w:val="24"/>
          <w:szCs w:val="24"/>
          <w:lang w:val="en-US" w:eastAsia="ru-RU"/>
        </w:rPr>
        <w:t xml:space="preserve">). </w:t>
      </w:r>
    </w:p>
    <w:p w:rsidR="0018270E" w:rsidRPr="0018270E" w:rsidRDefault="0018270E" w:rsidP="0018270E">
      <w:pPr>
        <w:spacing w:before="100" w:beforeAutospacing="1" w:after="100" w:afterAutospacing="1" w:line="240" w:lineRule="auto"/>
        <w:rPr>
          <w:rFonts w:ascii="Times New Roman" w:eastAsia="Times New Roman" w:hAnsi="Times New Roman" w:cs="Times New Roman"/>
          <w:sz w:val="24"/>
          <w:szCs w:val="24"/>
          <w:lang w:val="en-US" w:eastAsia="ru-RU"/>
        </w:rPr>
      </w:pPr>
      <w:r w:rsidRPr="0018270E">
        <w:rPr>
          <w:rFonts w:ascii="Times New Roman" w:eastAsia="Times New Roman" w:hAnsi="Times New Roman" w:cs="Times New Roman"/>
          <w:sz w:val="24"/>
          <w:szCs w:val="24"/>
          <w:lang w:val="en-US" w:eastAsia="ru-RU"/>
        </w:rPr>
        <w:t>Platform: Zoom</w:t>
      </w:r>
    </w:p>
    <w:p w:rsidR="0018270E" w:rsidRPr="0018270E" w:rsidRDefault="0018270E" w:rsidP="0018270E">
      <w:pPr>
        <w:spacing w:before="100" w:beforeAutospacing="1" w:after="100" w:afterAutospacing="1" w:line="240" w:lineRule="auto"/>
        <w:rPr>
          <w:rFonts w:ascii="Times New Roman" w:eastAsia="Times New Roman" w:hAnsi="Times New Roman" w:cs="Times New Roman"/>
          <w:sz w:val="24"/>
          <w:szCs w:val="24"/>
          <w:lang w:val="en-US" w:eastAsia="ru-RU"/>
        </w:rPr>
      </w:pPr>
      <w:r w:rsidRPr="0018270E">
        <w:rPr>
          <w:rFonts w:ascii="Times New Roman" w:eastAsia="Times New Roman" w:hAnsi="Times New Roman" w:cs="Times New Roman"/>
          <w:sz w:val="24"/>
          <w:szCs w:val="24"/>
          <w:lang w:val="en-US" w:eastAsia="ru-RU"/>
        </w:rPr>
        <w:t>Language: English and Russian</w:t>
      </w:r>
    </w:p>
    <w:p w:rsidR="0018270E" w:rsidRPr="0018270E" w:rsidRDefault="0018270E" w:rsidP="0018270E">
      <w:pPr>
        <w:spacing w:before="100" w:beforeAutospacing="1" w:after="100" w:afterAutospacing="1" w:line="240" w:lineRule="auto"/>
        <w:rPr>
          <w:rFonts w:ascii="Times New Roman" w:eastAsia="Times New Roman" w:hAnsi="Times New Roman" w:cs="Times New Roman"/>
          <w:sz w:val="24"/>
          <w:szCs w:val="24"/>
          <w:lang w:val="en-US" w:eastAsia="ru-RU"/>
        </w:rPr>
      </w:pPr>
      <w:r w:rsidRPr="0018270E">
        <w:rPr>
          <w:rFonts w:ascii="Times New Roman" w:eastAsia="Times New Roman" w:hAnsi="Times New Roman" w:cs="Times New Roman"/>
          <w:sz w:val="24"/>
          <w:szCs w:val="24"/>
          <w:lang w:val="en-US" w:eastAsia="ru-RU"/>
        </w:rPr>
        <w:t>The opening ceremony</w:t>
      </w:r>
    </w:p>
    <w:p w:rsidR="0018270E" w:rsidRPr="0018270E" w:rsidRDefault="0018270E" w:rsidP="0018270E">
      <w:pPr>
        <w:spacing w:before="100" w:beforeAutospacing="1" w:after="100" w:afterAutospacing="1" w:line="240" w:lineRule="auto"/>
        <w:rPr>
          <w:rFonts w:ascii="Times New Roman" w:eastAsia="Times New Roman" w:hAnsi="Times New Roman" w:cs="Times New Roman"/>
          <w:sz w:val="24"/>
          <w:szCs w:val="24"/>
          <w:lang w:val="en-US" w:eastAsia="ru-RU"/>
        </w:rPr>
      </w:pPr>
      <w:r w:rsidRPr="0018270E">
        <w:rPr>
          <w:rFonts w:ascii="Times New Roman" w:eastAsia="Times New Roman" w:hAnsi="Times New Roman" w:cs="Times New Roman"/>
          <w:sz w:val="24"/>
          <w:szCs w:val="24"/>
          <w:lang w:val="en-US" w:eastAsia="ru-RU"/>
        </w:rPr>
        <w:t xml:space="preserve">6 lectures </w:t>
      </w:r>
    </w:p>
    <w:p w:rsidR="0018270E" w:rsidRPr="0018270E" w:rsidRDefault="0018270E" w:rsidP="0018270E">
      <w:pPr>
        <w:spacing w:before="100" w:beforeAutospacing="1" w:after="100" w:afterAutospacing="1" w:line="240" w:lineRule="auto"/>
        <w:rPr>
          <w:rFonts w:ascii="Times New Roman" w:eastAsia="Times New Roman" w:hAnsi="Times New Roman" w:cs="Times New Roman"/>
          <w:sz w:val="24"/>
          <w:szCs w:val="24"/>
          <w:lang w:val="en-US" w:eastAsia="ru-RU"/>
        </w:rPr>
      </w:pPr>
      <w:r w:rsidRPr="0018270E">
        <w:rPr>
          <w:rFonts w:ascii="Times New Roman" w:eastAsia="Times New Roman" w:hAnsi="Times New Roman" w:cs="Times New Roman"/>
          <w:sz w:val="24"/>
          <w:szCs w:val="24"/>
          <w:lang w:val="en-US" w:eastAsia="ru-RU"/>
        </w:rPr>
        <w:t xml:space="preserve">4 practical cases </w:t>
      </w:r>
    </w:p>
    <w:p w:rsidR="0018270E" w:rsidRPr="0018270E" w:rsidRDefault="0018270E" w:rsidP="0018270E">
      <w:pPr>
        <w:spacing w:before="100" w:beforeAutospacing="1" w:after="100" w:afterAutospacing="1" w:line="240" w:lineRule="auto"/>
        <w:rPr>
          <w:rFonts w:ascii="Times New Roman" w:eastAsia="Times New Roman" w:hAnsi="Times New Roman" w:cs="Times New Roman"/>
          <w:sz w:val="24"/>
          <w:szCs w:val="24"/>
          <w:lang w:val="en-US" w:eastAsia="ru-RU"/>
        </w:rPr>
      </w:pPr>
      <w:r w:rsidRPr="0018270E">
        <w:rPr>
          <w:rFonts w:ascii="Times New Roman" w:eastAsia="Times New Roman" w:hAnsi="Times New Roman" w:cs="Times New Roman"/>
          <w:sz w:val="24"/>
          <w:szCs w:val="24"/>
          <w:lang w:val="en-US" w:eastAsia="ru-RU"/>
        </w:rPr>
        <w:t>Creative reporting work</w:t>
      </w:r>
    </w:p>
    <w:p w:rsidR="0018270E" w:rsidRPr="0018270E" w:rsidRDefault="0018270E" w:rsidP="0018270E">
      <w:pPr>
        <w:spacing w:before="100" w:beforeAutospacing="1" w:after="100" w:afterAutospacing="1" w:line="240" w:lineRule="auto"/>
        <w:rPr>
          <w:rFonts w:ascii="Times New Roman" w:eastAsia="Times New Roman" w:hAnsi="Times New Roman" w:cs="Times New Roman"/>
          <w:sz w:val="24"/>
          <w:szCs w:val="24"/>
          <w:lang w:val="en-US" w:eastAsia="ru-RU"/>
        </w:rPr>
      </w:pPr>
      <w:r w:rsidRPr="0018270E">
        <w:rPr>
          <w:rFonts w:ascii="Times New Roman" w:eastAsia="Times New Roman" w:hAnsi="Times New Roman" w:cs="Times New Roman"/>
          <w:sz w:val="24"/>
          <w:szCs w:val="24"/>
          <w:lang w:val="en-US" w:eastAsia="ru-RU"/>
        </w:rPr>
        <w:t>Opening ceremony speakers:</w:t>
      </w:r>
    </w:p>
    <w:p w:rsidR="0018270E" w:rsidRPr="0018270E" w:rsidRDefault="0018270E" w:rsidP="0018270E">
      <w:pPr>
        <w:spacing w:before="100" w:beforeAutospacing="1" w:after="100" w:afterAutospacing="1" w:line="240" w:lineRule="auto"/>
        <w:rPr>
          <w:rFonts w:ascii="Times New Roman" w:eastAsia="Times New Roman" w:hAnsi="Times New Roman" w:cs="Times New Roman"/>
          <w:sz w:val="24"/>
          <w:szCs w:val="24"/>
          <w:lang w:val="en-US" w:eastAsia="ru-RU"/>
        </w:rPr>
      </w:pPr>
      <w:r w:rsidRPr="0018270E">
        <w:rPr>
          <w:rFonts w:ascii="Times New Roman" w:eastAsia="Times New Roman" w:hAnsi="Times New Roman" w:cs="Times New Roman"/>
          <w:sz w:val="24"/>
          <w:szCs w:val="24"/>
          <w:lang w:val="en-US" w:eastAsia="ru-RU"/>
        </w:rPr>
        <w:t xml:space="preserve">Yuri </w:t>
      </w:r>
      <w:proofErr w:type="spellStart"/>
      <w:r w:rsidRPr="0018270E">
        <w:rPr>
          <w:rFonts w:ascii="Times New Roman" w:eastAsia="Times New Roman" w:hAnsi="Times New Roman" w:cs="Times New Roman"/>
          <w:sz w:val="24"/>
          <w:szCs w:val="24"/>
          <w:lang w:val="en-US" w:eastAsia="ru-RU"/>
        </w:rPr>
        <w:t>Chikhanchin</w:t>
      </w:r>
      <w:proofErr w:type="spellEnd"/>
      <w:r w:rsidRPr="0018270E">
        <w:rPr>
          <w:rFonts w:ascii="Times New Roman" w:eastAsia="Times New Roman" w:hAnsi="Times New Roman" w:cs="Times New Roman"/>
          <w:sz w:val="24"/>
          <w:szCs w:val="24"/>
          <w:lang w:val="en-US" w:eastAsia="ru-RU"/>
        </w:rPr>
        <w:t xml:space="preserve">, PhD in Economics, Director of the Federal Financial Monitoring Service, Head of the Department of Financial Monitoring at the Institute for Financial Technologies and Economic Security at the National Research Nuclear University </w:t>
      </w:r>
      <w:proofErr w:type="spellStart"/>
      <w:r w:rsidRPr="0018270E">
        <w:rPr>
          <w:rFonts w:ascii="Times New Roman" w:eastAsia="Times New Roman" w:hAnsi="Times New Roman" w:cs="Times New Roman"/>
          <w:sz w:val="24"/>
          <w:szCs w:val="24"/>
          <w:lang w:val="en-US" w:eastAsia="ru-RU"/>
        </w:rPr>
        <w:t>MEPhI</w:t>
      </w:r>
      <w:proofErr w:type="spellEnd"/>
    </w:p>
    <w:p w:rsidR="0018270E" w:rsidRPr="0018270E" w:rsidRDefault="0018270E" w:rsidP="0018270E">
      <w:pPr>
        <w:spacing w:before="100" w:beforeAutospacing="1" w:after="100" w:afterAutospacing="1" w:line="240" w:lineRule="auto"/>
        <w:rPr>
          <w:rFonts w:ascii="Times New Roman" w:eastAsia="Times New Roman" w:hAnsi="Times New Roman" w:cs="Times New Roman"/>
          <w:sz w:val="24"/>
          <w:szCs w:val="24"/>
          <w:lang w:val="en-US" w:eastAsia="ru-RU"/>
        </w:rPr>
      </w:pPr>
      <w:r w:rsidRPr="0018270E">
        <w:rPr>
          <w:rFonts w:ascii="Times New Roman" w:eastAsia="Times New Roman" w:hAnsi="Times New Roman" w:cs="Times New Roman"/>
          <w:sz w:val="24"/>
          <w:szCs w:val="24"/>
          <w:lang w:val="en-US" w:eastAsia="ru-RU"/>
        </w:rPr>
        <w:t xml:space="preserve">Vladimir Shevchenko, Rector of the National Research Nuclear University </w:t>
      </w:r>
      <w:proofErr w:type="spellStart"/>
      <w:r w:rsidRPr="0018270E">
        <w:rPr>
          <w:rFonts w:ascii="Times New Roman" w:eastAsia="Times New Roman" w:hAnsi="Times New Roman" w:cs="Times New Roman"/>
          <w:sz w:val="24"/>
          <w:szCs w:val="24"/>
          <w:lang w:val="en-US" w:eastAsia="ru-RU"/>
        </w:rPr>
        <w:t>MEPhI</w:t>
      </w:r>
      <w:proofErr w:type="spellEnd"/>
    </w:p>
    <w:p w:rsidR="0018270E" w:rsidRPr="0018270E" w:rsidRDefault="0018270E" w:rsidP="0018270E">
      <w:pPr>
        <w:spacing w:before="100" w:beforeAutospacing="1" w:after="100" w:afterAutospacing="1" w:line="240" w:lineRule="auto"/>
        <w:rPr>
          <w:rFonts w:ascii="Times New Roman" w:eastAsia="Times New Roman" w:hAnsi="Times New Roman" w:cs="Times New Roman"/>
          <w:sz w:val="24"/>
          <w:szCs w:val="24"/>
          <w:lang w:val="en-US" w:eastAsia="ru-RU"/>
        </w:rPr>
      </w:pPr>
      <w:r w:rsidRPr="0018270E">
        <w:rPr>
          <w:rFonts w:ascii="Times New Roman" w:eastAsia="Times New Roman" w:hAnsi="Times New Roman" w:cs="Times New Roman"/>
          <w:sz w:val="24"/>
          <w:szCs w:val="24"/>
          <w:lang w:val="en-US" w:eastAsia="ru-RU"/>
        </w:rPr>
        <w:t xml:space="preserve">Vladimir </w:t>
      </w:r>
      <w:proofErr w:type="spellStart"/>
      <w:r w:rsidRPr="0018270E">
        <w:rPr>
          <w:rFonts w:ascii="Times New Roman" w:eastAsia="Times New Roman" w:hAnsi="Times New Roman" w:cs="Times New Roman"/>
          <w:sz w:val="24"/>
          <w:szCs w:val="24"/>
          <w:lang w:val="en-US" w:eastAsia="ru-RU"/>
        </w:rPr>
        <w:t>Ovchinnikov</w:t>
      </w:r>
      <w:proofErr w:type="spellEnd"/>
      <w:r w:rsidRPr="0018270E">
        <w:rPr>
          <w:rFonts w:ascii="Times New Roman" w:eastAsia="Times New Roman" w:hAnsi="Times New Roman" w:cs="Times New Roman"/>
          <w:sz w:val="24"/>
          <w:szCs w:val="24"/>
          <w:lang w:val="en-US" w:eastAsia="ru-RU"/>
        </w:rPr>
        <w:t>, First Deputy Director General of the ITMCFM, Director of the International Network AML/CFT Institute</w:t>
      </w:r>
    </w:p>
    <w:p w:rsidR="0018270E" w:rsidRPr="0018270E" w:rsidRDefault="0018270E" w:rsidP="0018270E">
      <w:pPr>
        <w:spacing w:before="100" w:beforeAutospacing="1" w:after="100" w:afterAutospacing="1" w:line="240" w:lineRule="auto"/>
        <w:rPr>
          <w:rFonts w:ascii="Times New Roman" w:eastAsia="Times New Roman" w:hAnsi="Times New Roman" w:cs="Times New Roman"/>
          <w:sz w:val="24"/>
          <w:szCs w:val="24"/>
          <w:lang w:val="en-US" w:eastAsia="ru-RU"/>
        </w:rPr>
      </w:pPr>
      <w:r w:rsidRPr="0018270E">
        <w:rPr>
          <w:rFonts w:ascii="Times New Roman" w:eastAsia="Times New Roman" w:hAnsi="Times New Roman" w:cs="Times New Roman"/>
          <w:sz w:val="24"/>
          <w:szCs w:val="24"/>
          <w:lang w:val="en-US" w:eastAsia="ru-RU"/>
        </w:rPr>
        <w:t xml:space="preserve">Oleg </w:t>
      </w:r>
      <w:proofErr w:type="spellStart"/>
      <w:r w:rsidRPr="0018270E">
        <w:rPr>
          <w:rFonts w:ascii="Times New Roman" w:eastAsia="Times New Roman" w:hAnsi="Times New Roman" w:cs="Times New Roman"/>
          <w:sz w:val="24"/>
          <w:szCs w:val="24"/>
          <w:lang w:val="en-US" w:eastAsia="ru-RU"/>
        </w:rPr>
        <w:t>Nagornov</w:t>
      </w:r>
      <w:proofErr w:type="spellEnd"/>
      <w:r w:rsidRPr="0018270E">
        <w:rPr>
          <w:rFonts w:ascii="Times New Roman" w:eastAsia="Times New Roman" w:hAnsi="Times New Roman" w:cs="Times New Roman"/>
          <w:sz w:val="24"/>
          <w:szCs w:val="24"/>
          <w:lang w:val="en-US" w:eastAsia="ru-RU"/>
        </w:rPr>
        <w:t>, First Vice-Rector at NRNU MEPHI</w:t>
      </w:r>
    </w:p>
    <w:p w:rsidR="0018270E" w:rsidRPr="0018270E" w:rsidRDefault="0018270E" w:rsidP="0018270E">
      <w:pPr>
        <w:spacing w:before="100" w:beforeAutospacing="1" w:after="100" w:afterAutospacing="1" w:line="240" w:lineRule="auto"/>
        <w:rPr>
          <w:rFonts w:ascii="Times New Roman" w:eastAsia="Times New Roman" w:hAnsi="Times New Roman" w:cs="Times New Roman"/>
          <w:sz w:val="24"/>
          <w:szCs w:val="24"/>
          <w:lang w:val="en-US" w:eastAsia="ru-RU"/>
        </w:rPr>
      </w:pPr>
      <w:r w:rsidRPr="0018270E">
        <w:rPr>
          <w:rFonts w:ascii="Times New Roman" w:eastAsia="Times New Roman" w:hAnsi="Times New Roman" w:cs="Times New Roman"/>
          <w:sz w:val="24"/>
          <w:szCs w:val="24"/>
          <w:lang w:val="en-US" w:eastAsia="ru-RU"/>
        </w:rPr>
        <w:t xml:space="preserve">Anna </w:t>
      </w:r>
      <w:proofErr w:type="spellStart"/>
      <w:r w:rsidRPr="0018270E">
        <w:rPr>
          <w:rFonts w:ascii="Times New Roman" w:eastAsia="Times New Roman" w:hAnsi="Times New Roman" w:cs="Times New Roman"/>
          <w:sz w:val="24"/>
          <w:szCs w:val="24"/>
          <w:lang w:val="en-US" w:eastAsia="ru-RU"/>
        </w:rPr>
        <w:t>Norkina</w:t>
      </w:r>
      <w:proofErr w:type="spellEnd"/>
      <w:r w:rsidRPr="0018270E">
        <w:rPr>
          <w:rFonts w:ascii="Times New Roman" w:eastAsia="Times New Roman" w:hAnsi="Times New Roman" w:cs="Times New Roman"/>
          <w:sz w:val="24"/>
          <w:szCs w:val="24"/>
          <w:lang w:val="en-US" w:eastAsia="ru-RU"/>
        </w:rPr>
        <w:t xml:space="preserve">, Director of the Institute for Financial Technologies and Economic Security at the National Research Nuclear University </w:t>
      </w:r>
      <w:proofErr w:type="spellStart"/>
      <w:r w:rsidRPr="0018270E">
        <w:rPr>
          <w:rFonts w:ascii="Times New Roman" w:eastAsia="Times New Roman" w:hAnsi="Times New Roman" w:cs="Times New Roman"/>
          <w:sz w:val="24"/>
          <w:szCs w:val="24"/>
          <w:lang w:val="en-US" w:eastAsia="ru-RU"/>
        </w:rPr>
        <w:t>MEPhI</w:t>
      </w:r>
      <w:proofErr w:type="spellEnd"/>
    </w:p>
    <w:p w:rsidR="0018270E" w:rsidRPr="0018270E" w:rsidRDefault="0018270E" w:rsidP="0018270E">
      <w:pPr>
        <w:spacing w:before="100" w:beforeAutospacing="1" w:after="100" w:afterAutospacing="1" w:line="240" w:lineRule="auto"/>
        <w:rPr>
          <w:rFonts w:ascii="Times New Roman" w:eastAsia="Times New Roman" w:hAnsi="Times New Roman" w:cs="Times New Roman"/>
          <w:sz w:val="24"/>
          <w:szCs w:val="24"/>
          <w:lang w:val="en-US" w:eastAsia="ru-RU"/>
        </w:rPr>
      </w:pPr>
      <w:r w:rsidRPr="0018270E">
        <w:rPr>
          <w:rFonts w:ascii="Times New Roman" w:eastAsia="Times New Roman" w:hAnsi="Times New Roman" w:cs="Times New Roman"/>
          <w:sz w:val="24"/>
          <w:szCs w:val="24"/>
          <w:lang w:val="en-US" w:eastAsia="ru-RU"/>
        </w:rPr>
        <w:t>Tutors:</w:t>
      </w:r>
    </w:p>
    <w:p w:rsidR="0018270E" w:rsidRPr="0018270E" w:rsidRDefault="0018270E" w:rsidP="0018270E">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18270E">
        <w:rPr>
          <w:rFonts w:ascii="Times New Roman" w:eastAsia="Times New Roman" w:hAnsi="Times New Roman" w:cs="Times New Roman"/>
          <w:sz w:val="24"/>
          <w:szCs w:val="24"/>
          <w:lang w:val="en-US" w:eastAsia="ru-RU"/>
        </w:rPr>
        <w:t>Vladislav</w:t>
      </w:r>
      <w:proofErr w:type="spellEnd"/>
      <w:r w:rsidRPr="0018270E">
        <w:rPr>
          <w:rFonts w:ascii="Times New Roman" w:eastAsia="Times New Roman" w:hAnsi="Times New Roman" w:cs="Times New Roman"/>
          <w:sz w:val="24"/>
          <w:szCs w:val="24"/>
          <w:lang w:val="en-US" w:eastAsia="ru-RU"/>
        </w:rPr>
        <w:t xml:space="preserve"> </w:t>
      </w:r>
      <w:proofErr w:type="spellStart"/>
      <w:r w:rsidRPr="0018270E">
        <w:rPr>
          <w:rFonts w:ascii="Times New Roman" w:eastAsia="Times New Roman" w:hAnsi="Times New Roman" w:cs="Times New Roman"/>
          <w:sz w:val="24"/>
          <w:szCs w:val="24"/>
          <w:lang w:val="en-US" w:eastAsia="ru-RU"/>
        </w:rPr>
        <w:t>Krasinsky</w:t>
      </w:r>
      <w:proofErr w:type="spellEnd"/>
      <w:r w:rsidRPr="0018270E">
        <w:rPr>
          <w:rFonts w:ascii="Times New Roman" w:eastAsia="Times New Roman" w:hAnsi="Times New Roman" w:cs="Times New Roman"/>
          <w:sz w:val="24"/>
          <w:szCs w:val="24"/>
          <w:lang w:val="en-US" w:eastAsia="ru-RU"/>
        </w:rPr>
        <w:t>, Grand PhD in Jurisprudence, Advisor to the Director of the Federal Financial Monitoring Service (</w:t>
      </w:r>
      <w:proofErr w:type="spellStart"/>
      <w:r w:rsidRPr="0018270E">
        <w:rPr>
          <w:rFonts w:ascii="Times New Roman" w:eastAsia="Times New Roman" w:hAnsi="Times New Roman" w:cs="Times New Roman"/>
          <w:sz w:val="24"/>
          <w:szCs w:val="24"/>
          <w:lang w:val="en-US" w:eastAsia="ru-RU"/>
        </w:rPr>
        <w:t>Rosfinmonitoring</w:t>
      </w:r>
      <w:proofErr w:type="spellEnd"/>
      <w:r w:rsidRPr="0018270E">
        <w:rPr>
          <w:rFonts w:ascii="Times New Roman" w:eastAsia="Times New Roman" w:hAnsi="Times New Roman" w:cs="Times New Roman"/>
          <w:sz w:val="24"/>
          <w:szCs w:val="24"/>
          <w:lang w:val="en-US" w:eastAsia="ru-RU"/>
        </w:rPr>
        <w:t xml:space="preserve">), Head of the Department of General Jurisprudence and Legal Foundations of Security No. 47, Institute for Financial Technologies and Economic Security, National Research Nuclear University </w:t>
      </w:r>
      <w:proofErr w:type="spellStart"/>
      <w:r w:rsidRPr="0018270E">
        <w:rPr>
          <w:rFonts w:ascii="Times New Roman" w:eastAsia="Times New Roman" w:hAnsi="Times New Roman" w:cs="Times New Roman"/>
          <w:sz w:val="24"/>
          <w:szCs w:val="24"/>
          <w:lang w:val="en-US" w:eastAsia="ru-RU"/>
        </w:rPr>
        <w:t>MEPhI</w:t>
      </w:r>
      <w:proofErr w:type="spellEnd"/>
      <w:r w:rsidRPr="0018270E">
        <w:rPr>
          <w:rFonts w:ascii="Times New Roman" w:eastAsia="Times New Roman" w:hAnsi="Times New Roman" w:cs="Times New Roman"/>
          <w:sz w:val="24"/>
          <w:szCs w:val="24"/>
          <w:lang w:val="en-US" w:eastAsia="ru-RU"/>
        </w:rPr>
        <w:t xml:space="preserve"> (by agreement)</w:t>
      </w:r>
    </w:p>
    <w:p w:rsidR="0018270E" w:rsidRPr="0018270E" w:rsidRDefault="0018270E" w:rsidP="0018270E">
      <w:pPr>
        <w:spacing w:before="100" w:beforeAutospacing="1" w:after="100" w:afterAutospacing="1" w:line="240" w:lineRule="auto"/>
        <w:rPr>
          <w:rFonts w:ascii="Times New Roman" w:eastAsia="Times New Roman" w:hAnsi="Times New Roman" w:cs="Times New Roman"/>
          <w:sz w:val="24"/>
          <w:szCs w:val="24"/>
          <w:lang w:val="en-US" w:eastAsia="ru-RU"/>
        </w:rPr>
      </w:pPr>
      <w:r w:rsidRPr="0018270E">
        <w:rPr>
          <w:rFonts w:ascii="Times New Roman" w:eastAsia="Times New Roman" w:hAnsi="Times New Roman" w:cs="Times New Roman"/>
          <w:sz w:val="24"/>
          <w:szCs w:val="24"/>
          <w:lang w:val="en-US" w:eastAsia="ru-RU"/>
        </w:rPr>
        <w:lastRenderedPageBreak/>
        <w:t xml:space="preserve">Andrey </w:t>
      </w:r>
      <w:proofErr w:type="spellStart"/>
      <w:r w:rsidRPr="0018270E">
        <w:rPr>
          <w:rFonts w:ascii="Times New Roman" w:eastAsia="Times New Roman" w:hAnsi="Times New Roman" w:cs="Times New Roman"/>
          <w:sz w:val="24"/>
          <w:szCs w:val="24"/>
          <w:lang w:val="en-US" w:eastAsia="ru-RU"/>
        </w:rPr>
        <w:t>Kormilitsyn</w:t>
      </w:r>
      <w:proofErr w:type="spellEnd"/>
      <w:r w:rsidRPr="0018270E">
        <w:rPr>
          <w:rFonts w:ascii="Times New Roman" w:eastAsia="Times New Roman" w:hAnsi="Times New Roman" w:cs="Times New Roman"/>
          <w:sz w:val="24"/>
          <w:szCs w:val="24"/>
          <w:lang w:val="en-US" w:eastAsia="ru-RU"/>
        </w:rPr>
        <w:t>, Consultant to the Anti-Money Laundering at the Department of Federal Financial Monitoring Service (</w:t>
      </w:r>
      <w:proofErr w:type="spellStart"/>
      <w:r w:rsidRPr="0018270E">
        <w:rPr>
          <w:rFonts w:ascii="Times New Roman" w:eastAsia="Times New Roman" w:hAnsi="Times New Roman" w:cs="Times New Roman"/>
          <w:sz w:val="24"/>
          <w:szCs w:val="24"/>
          <w:lang w:val="en-US" w:eastAsia="ru-RU"/>
        </w:rPr>
        <w:t>Rosfinmonitoring</w:t>
      </w:r>
      <w:proofErr w:type="spellEnd"/>
      <w:r w:rsidRPr="0018270E">
        <w:rPr>
          <w:rFonts w:ascii="Times New Roman" w:eastAsia="Times New Roman" w:hAnsi="Times New Roman" w:cs="Times New Roman"/>
          <w:sz w:val="24"/>
          <w:szCs w:val="24"/>
          <w:lang w:val="en-US" w:eastAsia="ru-RU"/>
        </w:rPr>
        <w:t>) (by agreement)</w:t>
      </w:r>
    </w:p>
    <w:p w:rsidR="0018270E" w:rsidRPr="0018270E" w:rsidRDefault="0018270E" w:rsidP="0018270E">
      <w:pPr>
        <w:spacing w:before="100" w:beforeAutospacing="1" w:after="100" w:afterAutospacing="1" w:line="240" w:lineRule="auto"/>
        <w:rPr>
          <w:rFonts w:ascii="Times New Roman" w:eastAsia="Times New Roman" w:hAnsi="Times New Roman" w:cs="Times New Roman"/>
          <w:sz w:val="24"/>
          <w:szCs w:val="24"/>
          <w:lang w:val="en-US" w:eastAsia="ru-RU"/>
        </w:rPr>
      </w:pPr>
      <w:r w:rsidRPr="0018270E">
        <w:rPr>
          <w:rFonts w:ascii="Times New Roman" w:eastAsia="Times New Roman" w:hAnsi="Times New Roman" w:cs="Times New Roman"/>
          <w:sz w:val="24"/>
          <w:szCs w:val="24"/>
          <w:lang w:val="en-US" w:eastAsia="ru-RU"/>
        </w:rPr>
        <w:t xml:space="preserve">Nikolay </w:t>
      </w:r>
      <w:proofErr w:type="spellStart"/>
      <w:r w:rsidRPr="0018270E">
        <w:rPr>
          <w:rFonts w:ascii="Times New Roman" w:eastAsia="Times New Roman" w:hAnsi="Times New Roman" w:cs="Times New Roman"/>
          <w:sz w:val="24"/>
          <w:szCs w:val="24"/>
          <w:lang w:val="en-US" w:eastAsia="ru-RU"/>
        </w:rPr>
        <w:t>Morozov</w:t>
      </w:r>
      <w:proofErr w:type="spellEnd"/>
      <w:r w:rsidRPr="0018270E">
        <w:rPr>
          <w:rFonts w:ascii="Times New Roman" w:eastAsia="Times New Roman" w:hAnsi="Times New Roman" w:cs="Times New Roman"/>
          <w:sz w:val="24"/>
          <w:szCs w:val="24"/>
          <w:lang w:val="en-US" w:eastAsia="ru-RU"/>
        </w:rPr>
        <w:t xml:space="preserve">, PhD in Jurisprudence, associate professor at the Department of Financial Monitoring, Institute for Financial Technologies and Economic Security (IFTES) at the National Research Nuclear University </w:t>
      </w:r>
      <w:proofErr w:type="spellStart"/>
      <w:r w:rsidRPr="0018270E">
        <w:rPr>
          <w:rFonts w:ascii="Times New Roman" w:eastAsia="Times New Roman" w:hAnsi="Times New Roman" w:cs="Times New Roman"/>
          <w:sz w:val="24"/>
          <w:szCs w:val="24"/>
          <w:lang w:val="en-US" w:eastAsia="ru-RU"/>
        </w:rPr>
        <w:t>MEPhI</w:t>
      </w:r>
      <w:proofErr w:type="spellEnd"/>
    </w:p>
    <w:p w:rsidR="0018270E" w:rsidRPr="0018270E" w:rsidRDefault="0018270E" w:rsidP="0018270E">
      <w:pPr>
        <w:spacing w:before="100" w:beforeAutospacing="1" w:after="100" w:afterAutospacing="1" w:line="240" w:lineRule="auto"/>
        <w:rPr>
          <w:rFonts w:ascii="Times New Roman" w:eastAsia="Times New Roman" w:hAnsi="Times New Roman" w:cs="Times New Roman"/>
          <w:sz w:val="24"/>
          <w:szCs w:val="24"/>
          <w:lang w:val="en-US" w:eastAsia="ru-RU"/>
        </w:rPr>
      </w:pPr>
      <w:r w:rsidRPr="0018270E">
        <w:rPr>
          <w:rFonts w:ascii="Times New Roman" w:eastAsia="Times New Roman" w:hAnsi="Times New Roman" w:cs="Times New Roman"/>
          <w:sz w:val="24"/>
          <w:szCs w:val="24"/>
          <w:lang w:val="en-US" w:eastAsia="ru-RU"/>
        </w:rPr>
        <w:t xml:space="preserve">Pavel </w:t>
      </w:r>
      <w:proofErr w:type="spellStart"/>
      <w:r w:rsidRPr="0018270E">
        <w:rPr>
          <w:rFonts w:ascii="Times New Roman" w:eastAsia="Times New Roman" w:hAnsi="Times New Roman" w:cs="Times New Roman"/>
          <w:sz w:val="24"/>
          <w:szCs w:val="24"/>
          <w:lang w:val="en-US" w:eastAsia="ru-RU"/>
        </w:rPr>
        <w:t>Leonov</w:t>
      </w:r>
      <w:proofErr w:type="spellEnd"/>
      <w:r w:rsidRPr="0018270E">
        <w:rPr>
          <w:rFonts w:ascii="Times New Roman" w:eastAsia="Times New Roman" w:hAnsi="Times New Roman" w:cs="Times New Roman"/>
          <w:sz w:val="24"/>
          <w:szCs w:val="24"/>
          <w:lang w:val="en-US" w:eastAsia="ru-RU"/>
        </w:rPr>
        <w:t xml:space="preserve">, Ph.D. in Economics, associate professor at the Department of Financial Monitoring, Institute for Financial Technologies and Economic Security (IFTES) at the National Research Nuclear University </w:t>
      </w:r>
      <w:proofErr w:type="spellStart"/>
      <w:r w:rsidRPr="0018270E">
        <w:rPr>
          <w:rFonts w:ascii="Times New Roman" w:eastAsia="Times New Roman" w:hAnsi="Times New Roman" w:cs="Times New Roman"/>
          <w:sz w:val="24"/>
          <w:szCs w:val="24"/>
          <w:lang w:val="en-US" w:eastAsia="ru-RU"/>
        </w:rPr>
        <w:t>MEPhI</w:t>
      </w:r>
      <w:proofErr w:type="spellEnd"/>
      <w:r w:rsidRPr="0018270E">
        <w:rPr>
          <w:rFonts w:ascii="Times New Roman" w:eastAsia="Times New Roman" w:hAnsi="Times New Roman" w:cs="Times New Roman"/>
          <w:sz w:val="24"/>
          <w:szCs w:val="24"/>
          <w:lang w:val="en-US" w:eastAsia="ru-RU"/>
        </w:rPr>
        <w:t xml:space="preserve"> </w:t>
      </w:r>
    </w:p>
    <w:p w:rsidR="0018270E" w:rsidRPr="0018270E" w:rsidRDefault="0018270E" w:rsidP="0018270E">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18270E">
        <w:rPr>
          <w:rFonts w:ascii="Times New Roman" w:eastAsia="Times New Roman" w:hAnsi="Times New Roman" w:cs="Times New Roman"/>
          <w:sz w:val="24"/>
          <w:szCs w:val="24"/>
          <w:lang w:val="en-US" w:eastAsia="ru-RU"/>
        </w:rPr>
        <w:t>Abduganiev</w:t>
      </w:r>
      <w:proofErr w:type="spellEnd"/>
      <w:r w:rsidRPr="0018270E">
        <w:rPr>
          <w:rFonts w:ascii="Times New Roman" w:eastAsia="Times New Roman" w:hAnsi="Times New Roman" w:cs="Times New Roman"/>
          <w:sz w:val="24"/>
          <w:szCs w:val="24"/>
          <w:lang w:val="en-US" w:eastAsia="ru-RU"/>
        </w:rPr>
        <w:t xml:space="preserve"> </w:t>
      </w:r>
      <w:proofErr w:type="spellStart"/>
      <w:r w:rsidRPr="0018270E">
        <w:rPr>
          <w:rFonts w:ascii="Times New Roman" w:eastAsia="Times New Roman" w:hAnsi="Times New Roman" w:cs="Times New Roman"/>
          <w:sz w:val="24"/>
          <w:szCs w:val="24"/>
          <w:lang w:val="en-US" w:eastAsia="ru-RU"/>
        </w:rPr>
        <w:t>Uchkun</w:t>
      </w:r>
      <w:proofErr w:type="spellEnd"/>
      <w:r w:rsidRPr="0018270E">
        <w:rPr>
          <w:rFonts w:ascii="Times New Roman" w:eastAsia="Times New Roman" w:hAnsi="Times New Roman" w:cs="Times New Roman"/>
          <w:sz w:val="24"/>
          <w:szCs w:val="24"/>
          <w:lang w:val="en-US" w:eastAsia="ru-RU"/>
        </w:rPr>
        <w:t xml:space="preserve"> </w:t>
      </w:r>
      <w:proofErr w:type="spellStart"/>
      <w:r w:rsidRPr="0018270E">
        <w:rPr>
          <w:rFonts w:ascii="Times New Roman" w:eastAsia="Times New Roman" w:hAnsi="Times New Roman" w:cs="Times New Roman"/>
          <w:sz w:val="24"/>
          <w:szCs w:val="24"/>
          <w:lang w:val="en-US" w:eastAsia="ru-RU"/>
        </w:rPr>
        <w:t>Khabibulla</w:t>
      </w:r>
      <w:proofErr w:type="spellEnd"/>
      <w:r w:rsidRPr="0018270E">
        <w:rPr>
          <w:rFonts w:ascii="Times New Roman" w:eastAsia="Times New Roman" w:hAnsi="Times New Roman" w:cs="Times New Roman"/>
          <w:sz w:val="24"/>
          <w:szCs w:val="24"/>
          <w:lang w:val="en-US" w:eastAsia="ru-RU"/>
        </w:rPr>
        <w:t xml:space="preserve"> </w:t>
      </w:r>
      <w:proofErr w:type="spellStart"/>
      <w:r w:rsidRPr="0018270E">
        <w:rPr>
          <w:rFonts w:ascii="Times New Roman" w:eastAsia="Times New Roman" w:hAnsi="Times New Roman" w:cs="Times New Roman"/>
          <w:sz w:val="24"/>
          <w:szCs w:val="24"/>
          <w:lang w:val="en-US" w:eastAsia="ru-RU"/>
        </w:rPr>
        <w:t>ugli</w:t>
      </w:r>
      <w:proofErr w:type="spellEnd"/>
      <w:r w:rsidRPr="0018270E">
        <w:rPr>
          <w:rFonts w:ascii="Times New Roman" w:eastAsia="Times New Roman" w:hAnsi="Times New Roman" w:cs="Times New Roman"/>
          <w:sz w:val="24"/>
          <w:szCs w:val="24"/>
          <w:lang w:val="en-US" w:eastAsia="ru-RU"/>
        </w:rPr>
        <w:t>., Ph.D. in Economics, Senior lecturer at the department of "Audit", Tashkent State University of Economics</w:t>
      </w:r>
    </w:p>
    <w:p w:rsidR="0018270E" w:rsidRPr="0018270E" w:rsidRDefault="0018270E" w:rsidP="0018270E">
      <w:pPr>
        <w:spacing w:before="100" w:beforeAutospacing="1" w:after="100" w:afterAutospacing="1" w:line="240" w:lineRule="auto"/>
        <w:rPr>
          <w:rFonts w:ascii="Times New Roman" w:eastAsia="Times New Roman" w:hAnsi="Times New Roman" w:cs="Times New Roman"/>
          <w:sz w:val="24"/>
          <w:szCs w:val="24"/>
          <w:lang w:val="en-US" w:eastAsia="ru-RU"/>
        </w:rPr>
      </w:pPr>
      <w:r w:rsidRPr="0018270E">
        <w:rPr>
          <w:rFonts w:ascii="Times New Roman" w:eastAsia="Times New Roman" w:hAnsi="Times New Roman" w:cs="Times New Roman"/>
          <w:sz w:val="24"/>
          <w:szCs w:val="24"/>
          <w:lang w:val="en-US" w:eastAsia="ru-RU"/>
        </w:rPr>
        <w:t xml:space="preserve">Viktor </w:t>
      </w:r>
      <w:proofErr w:type="spellStart"/>
      <w:r w:rsidRPr="0018270E">
        <w:rPr>
          <w:rFonts w:ascii="Times New Roman" w:eastAsia="Times New Roman" w:hAnsi="Times New Roman" w:cs="Times New Roman"/>
          <w:sz w:val="24"/>
          <w:szCs w:val="24"/>
          <w:lang w:val="en-US" w:eastAsia="ru-RU"/>
        </w:rPr>
        <w:t>Sushkov</w:t>
      </w:r>
      <w:proofErr w:type="spellEnd"/>
      <w:r w:rsidRPr="0018270E">
        <w:rPr>
          <w:rFonts w:ascii="Times New Roman" w:eastAsia="Times New Roman" w:hAnsi="Times New Roman" w:cs="Times New Roman"/>
          <w:sz w:val="24"/>
          <w:szCs w:val="24"/>
          <w:lang w:val="en-US" w:eastAsia="ru-RU"/>
        </w:rPr>
        <w:t xml:space="preserve">, Assistant lecturer at the Department of Financial Monitoring, Institute for Financial Technologies and Economic Security (IFTES) at the National Research Nuclear University </w:t>
      </w:r>
      <w:proofErr w:type="spellStart"/>
      <w:r w:rsidRPr="0018270E">
        <w:rPr>
          <w:rFonts w:ascii="Times New Roman" w:eastAsia="Times New Roman" w:hAnsi="Times New Roman" w:cs="Times New Roman"/>
          <w:sz w:val="24"/>
          <w:szCs w:val="24"/>
          <w:lang w:val="en-US" w:eastAsia="ru-RU"/>
        </w:rPr>
        <w:t>MEPhI</w:t>
      </w:r>
      <w:proofErr w:type="spellEnd"/>
      <w:r w:rsidRPr="0018270E">
        <w:rPr>
          <w:rFonts w:ascii="Times New Roman" w:eastAsia="Times New Roman" w:hAnsi="Times New Roman" w:cs="Times New Roman"/>
          <w:sz w:val="24"/>
          <w:szCs w:val="24"/>
          <w:lang w:val="en-US" w:eastAsia="ru-RU"/>
        </w:rPr>
        <w:t>, PhD student</w:t>
      </w:r>
    </w:p>
    <w:p w:rsidR="0018270E" w:rsidRPr="0018270E" w:rsidRDefault="0018270E" w:rsidP="0018270E">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18270E">
        <w:rPr>
          <w:rFonts w:ascii="Times New Roman" w:eastAsia="Times New Roman" w:hAnsi="Times New Roman" w:cs="Times New Roman"/>
          <w:sz w:val="24"/>
          <w:szCs w:val="24"/>
          <w:lang w:val="en-US" w:eastAsia="ru-RU"/>
        </w:rPr>
        <w:t>Soumojit</w:t>
      </w:r>
      <w:proofErr w:type="spellEnd"/>
      <w:r w:rsidRPr="0018270E">
        <w:rPr>
          <w:rFonts w:ascii="Times New Roman" w:eastAsia="Times New Roman" w:hAnsi="Times New Roman" w:cs="Times New Roman"/>
          <w:sz w:val="24"/>
          <w:szCs w:val="24"/>
          <w:lang w:val="en-US" w:eastAsia="ru-RU"/>
        </w:rPr>
        <w:t xml:space="preserve"> Mukherjee, Assistant lecturer at the Department of Financial Monitoring, Institute for Financial Technologies and Economic Security (IFTES) at the National Research Nuclear University </w:t>
      </w:r>
      <w:proofErr w:type="spellStart"/>
      <w:r w:rsidRPr="0018270E">
        <w:rPr>
          <w:rFonts w:ascii="Times New Roman" w:eastAsia="Times New Roman" w:hAnsi="Times New Roman" w:cs="Times New Roman"/>
          <w:sz w:val="24"/>
          <w:szCs w:val="24"/>
          <w:lang w:val="en-US" w:eastAsia="ru-RU"/>
        </w:rPr>
        <w:t>MEPhI</w:t>
      </w:r>
      <w:proofErr w:type="spellEnd"/>
      <w:r w:rsidRPr="0018270E">
        <w:rPr>
          <w:rFonts w:ascii="Times New Roman" w:eastAsia="Times New Roman" w:hAnsi="Times New Roman" w:cs="Times New Roman"/>
          <w:sz w:val="24"/>
          <w:szCs w:val="24"/>
          <w:lang w:val="en-US" w:eastAsia="ru-RU"/>
        </w:rPr>
        <w:t>, PhD student</w:t>
      </w:r>
    </w:p>
    <w:p w:rsidR="0018270E" w:rsidRPr="0018270E" w:rsidRDefault="0018270E" w:rsidP="0018270E">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18270E">
        <w:rPr>
          <w:rFonts w:ascii="Times New Roman" w:eastAsia="Times New Roman" w:hAnsi="Times New Roman" w:cs="Times New Roman"/>
          <w:sz w:val="24"/>
          <w:szCs w:val="24"/>
          <w:lang w:val="en-US" w:eastAsia="ru-RU"/>
        </w:rPr>
        <w:t>Nadezhda</w:t>
      </w:r>
      <w:proofErr w:type="spellEnd"/>
      <w:r w:rsidRPr="0018270E">
        <w:rPr>
          <w:rFonts w:ascii="Times New Roman" w:eastAsia="Times New Roman" w:hAnsi="Times New Roman" w:cs="Times New Roman"/>
          <w:sz w:val="24"/>
          <w:szCs w:val="24"/>
          <w:lang w:val="en-US" w:eastAsia="ru-RU"/>
        </w:rPr>
        <w:t xml:space="preserve"> </w:t>
      </w:r>
      <w:proofErr w:type="spellStart"/>
      <w:r w:rsidRPr="0018270E">
        <w:rPr>
          <w:rFonts w:ascii="Times New Roman" w:eastAsia="Times New Roman" w:hAnsi="Times New Roman" w:cs="Times New Roman"/>
          <w:sz w:val="24"/>
          <w:szCs w:val="24"/>
          <w:lang w:val="en-US" w:eastAsia="ru-RU"/>
        </w:rPr>
        <w:t>Kuznetsova</w:t>
      </w:r>
      <w:proofErr w:type="spellEnd"/>
      <w:r w:rsidRPr="0018270E">
        <w:rPr>
          <w:rFonts w:ascii="Times New Roman" w:eastAsia="Times New Roman" w:hAnsi="Times New Roman" w:cs="Times New Roman"/>
          <w:sz w:val="24"/>
          <w:szCs w:val="24"/>
          <w:lang w:val="en-US" w:eastAsia="ru-RU"/>
        </w:rPr>
        <w:t xml:space="preserve">, Assistant lecturer at the Department of Financial Monitoring, Institute for Financial Technologies and Economic Security (IFTES) at the National Research Nuclear University </w:t>
      </w:r>
      <w:proofErr w:type="spellStart"/>
      <w:r w:rsidRPr="0018270E">
        <w:rPr>
          <w:rFonts w:ascii="Times New Roman" w:eastAsia="Times New Roman" w:hAnsi="Times New Roman" w:cs="Times New Roman"/>
          <w:sz w:val="24"/>
          <w:szCs w:val="24"/>
          <w:lang w:val="en-US" w:eastAsia="ru-RU"/>
        </w:rPr>
        <w:t>MEPhI</w:t>
      </w:r>
      <w:proofErr w:type="spellEnd"/>
      <w:r w:rsidRPr="0018270E">
        <w:rPr>
          <w:rFonts w:ascii="Times New Roman" w:eastAsia="Times New Roman" w:hAnsi="Times New Roman" w:cs="Times New Roman"/>
          <w:sz w:val="24"/>
          <w:szCs w:val="24"/>
          <w:lang w:val="en-US" w:eastAsia="ru-RU"/>
        </w:rPr>
        <w:t>, PhD student</w:t>
      </w:r>
    </w:p>
    <w:p w:rsidR="0018270E" w:rsidRPr="0018270E" w:rsidRDefault="0018270E" w:rsidP="0018270E">
      <w:pPr>
        <w:spacing w:before="100" w:beforeAutospacing="1" w:after="100" w:afterAutospacing="1" w:line="240" w:lineRule="auto"/>
        <w:rPr>
          <w:rFonts w:ascii="Times New Roman" w:eastAsia="Times New Roman" w:hAnsi="Times New Roman" w:cs="Times New Roman"/>
          <w:sz w:val="24"/>
          <w:szCs w:val="24"/>
          <w:lang w:val="en-US" w:eastAsia="ru-RU"/>
        </w:rPr>
      </w:pPr>
      <w:r w:rsidRPr="0018270E">
        <w:rPr>
          <w:rFonts w:ascii="Times New Roman" w:eastAsia="Times New Roman" w:hAnsi="Times New Roman" w:cs="Times New Roman"/>
          <w:sz w:val="24"/>
          <w:szCs w:val="24"/>
          <w:lang w:val="en-US" w:eastAsia="ru-RU"/>
        </w:rPr>
        <w:t xml:space="preserve">Valentin </w:t>
      </w:r>
      <w:proofErr w:type="spellStart"/>
      <w:r w:rsidRPr="0018270E">
        <w:rPr>
          <w:rFonts w:ascii="Times New Roman" w:eastAsia="Times New Roman" w:hAnsi="Times New Roman" w:cs="Times New Roman"/>
          <w:sz w:val="24"/>
          <w:szCs w:val="24"/>
          <w:lang w:val="en-US" w:eastAsia="ru-RU"/>
        </w:rPr>
        <w:t>Romanovskiy</w:t>
      </w:r>
      <w:proofErr w:type="spellEnd"/>
      <w:r w:rsidRPr="0018270E">
        <w:rPr>
          <w:rFonts w:ascii="Times New Roman" w:eastAsia="Times New Roman" w:hAnsi="Times New Roman" w:cs="Times New Roman"/>
          <w:sz w:val="24"/>
          <w:szCs w:val="24"/>
          <w:lang w:val="en-US" w:eastAsia="ru-RU"/>
        </w:rPr>
        <w:t xml:space="preserve">, Assistant lecturer at the Department of Financial Monitoring, Institute for Financial Technologies and Economic Security (IFTES) at the National Research Nuclear University </w:t>
      </w:r>
      <w:proofErr w:type="spellStart"/>
      <w:r w:rsidRPr="0018270E">
        <w:rPr>
          <w:rFonts w:ascii="Times New Roman" w:eastAsia="Times New Roman" w:hAnsi="Times New Roman" w:cs="Times New Roman"/>
          <w:sz w:val="24"/>
          <w:szCs w:val="24"/>
          <w:lang w:val="en-US" w:eastAsia="ru-RU"/>
        </w:rPr>
        <w:t>MEPhI</w:t>
      </w:r>
      <w:proofErr w:type="spellEnd"/>
      <w:r w:rsidRPr="0018270E">
        <w:rPr>
          <w:rFonts w:ascii="Times New Roman" w:eastAsia="Times New Roman" w:hAnsi="Times New Roman" w:cs="Times New Roman"/>
          <w:sz w:val="24"/>
          <w:szCs w:val="24"/>
          <w:lang w:val="en-US" w:eastAsia="ru-RU"/>
        </w:rPr>
        <w:t>, PhD student</w:t>
      </w:r>
    </w:p>
    <w:p w:rsidR="0018270E" w:rsidRPr="0018270E" w:rsidRDefault="0018270E" w:rsidP="0018270E">
      <w:pPr>
        <w:spacing w:before="100" w:beforeAutospacing="1" w:after="100" w:afterAutospacing="1" w:line="240" w:lineRule="auto"/>
        <w:rPr>
          <w:rFonts w:ascii="Times New Roman" w:eastAsia="Times New Roman" w:hAnsi="Times New Roman" w:cs="Times New Roman"/>
          <w:sz w:val="24"/>
          <w:szCs w:val="24"/>
          <w:lang w:val="en-US" w:eastAsia="ru-RU"/>
        </w:rPr>
      </w:pPr>
      <w:r w:rsidRPr="0018270E">
        <w:rPr>
          <w:rFonts w:ascii="Times New Roman" w:eastAsia="Times New Roman" w:hAnsi="Times New Roman" w:cs="Times New Roman"/>
          <w:sz w:val="24"/>
          <w:szCs w:val="24"/>
          <w:lang w:val="en-US" w:eastAsia="ru-RU"/>
        </w:rPr>
        <w:t xml:space="preserve">Varvara </w:t>
      </w:r>
      <w:proofErr w:type="spellStart"/>
      <w:r w:rsidRPr="0018270E">
        <w:rPr>
          <w:rFonts w:ascii="Times New Roman" w:eastAsia="Times New Roman" w:hAnsi="Times New Roman" w:cs="Times New Roman"/>
          <w:sz w:val="24"/>
          <w:szCs w:val="24"/>
          <w:lang w:val="en-US" w:eastAsia="ru-RU"/>
        </w:rPr>
        <w:t>Morozova</w:t>
      </w:r>
      <w:proofErr w:type="spellEnd"/>
      <w:r w:rsidRPr="0018270E">
        <w:rPr>
          <w:rFonts w:ascii="Times New Roman" w:eastAsia="Times New Roman" w:hAnsi="Times New Roman" w:cs="Times New Roman"/>
          <w:sz w:val="24"/>
          <w:szCs w:val="24"/>
          <w:lang w:val="en-US" w:eastAsia="ru-RU"/>
        </w:rPr>
        <w:t xml:space="preserve">, Graduate of the Specialist Program "Economic Security", Institute for Financial Technologies and Economic Security (IFTES) at the National Research Nuclear University </w:t>
      </w:r>
      <w:proofErr w:type="spellStart"/>
      <w:r w:rsidRPr="0018270E">
        <w:rPr>
          <w:rFonts w:ascii="Times New Roman" w:eastAsia="Times New Roman" w:hAnsi="Times New Roman" w:cs="Times New Roman"/>
          <w:sz w:val="24"/>
          <w:szCs w:val="24"/>
          <w:lang w:val="en-US" w:eastAsia="ru-RU"/>
        </w:rPr>
        <w:t>MEPhI</w:t>
      </w:r>
      <w:proofErr w:type="spellEnd"/>
    </w:p>
    <w:p w:rsidR="0018270E" w:rsidRPr="0018270E" w:rsidRDefault="0018270E" w:rsidP="0018270E">
      <w:pPr>
        <w:spacing w:before="100" w:beforeAutospacing="1" w:after="100" w:afterAutospacing="1" w:line="240" w:lineRule="auto"/>
        <w:rPr>
          <w:rFonts w:ascii="Times New Roman" w:eastAsia="Times New Roman" w:hAnsi="Times New Roman" w:cs="Times New Roman"/>
          <w:sz w:val="24"/>
          <w:szCs w:val="24"/>
          <w:lang w:val="en-US" w:eastAsia="ru-RU"/>
        </w:rPr>
      </w:pPr>
      <w:r w:rsidRPr="0018270E">
        <w:rPr>
          <w:rFonts w:ascii="Times New Roman" w:eastAsia="Times New Roman" w:hAnsi="Times New Roman" w:cs="Times New Roman"/>
          <w:sz w:val="24"/>
          <w:szCs w:val="24"/>
          <w:lang w:val="en-US" w:eastAsia="ru-RU"/>
        </w:rPr>
        <w:t xml:space="preserve">Student researcher: </w:t>
      </w:r>
      <w:proofErr w:type="spellStart"/>
      <w:r w:rsidRPr="0018270E">
        <w:rPr>
          <w:rFonts w:ascii="Times New Roman" w:eastAsia="Times New Roman" w:hAnsi="Times New Roman" w:cs="Times New Roman"/>
          <w:sz w:val="24"/>
          <w:szCs w:val="24"/>
          <w:lang w:val="en-US" w:eastAsia="ru-RU"/>
        </w:rPr>
        <w:t>Polina</w:t>
      </w:r>
      <w:proofErr w:type="spellEnd"/>
      <w:r w:rsidRPr="0018270E">
        <w:rPr>
          <w:rFonts w:ascii="Times New Roman" w:eastAsia="Times New Roman" w:hAnsi="Times New Roman" w:cs="Times New Roman"/>
          <w:sz w:val="24"/>
          <w:szCs w:val="24"/>
          <w:lang w:val="en-US" w:eastAsia="ru-RU"/>
        </w:rPr>
        <w:t xml:space="preserve"> </w:t>
      </w:r>
      <w:proofErr w:type="spellStart"/>
      <w:r w:rsidRPr="0018270E">
        <w:rPr>
          <w:rFonts w:ascii="Times New Roman" w:eastAsia="Times New Roman" w:hAnsi="Times New Roman" w:cs="Times New Roman"/>
          <w:sz w:val="24"/>
          <w:szCs w:val="24"/>
          <w:lang w:val="en-US" w:eastAsia="ru-RU"/>
        </w:rPr>
        <w:t>Demura</w:t>
      </w:r>
      <w:proofErr w:type="spellEnd"/>
      <w:r w:rsidRPr="0018270E">
        <w:rPr>
          <w:rFonts w:ascii="Times New Roman" w:eastAsia="Times New Roman" w:hAnsi="Times New Roman" w:cs="Times New Roman"/>
          <w:sz w:val="24"/>
          <w:szCs w:val="24"/>
          <w:lang w:val="en-US" w:eastAsia="ru-RU"/>
        </w:rPr>
        <w:t xml:space="preserve">, 3nd year Student of the Specialty Information and Analytical Security Systems at the Department of Financial Monitoring, Institute for Financial Technologies and Economic Security (IFTES) at the National Research Nuclear University </w:t>
      </w:r>
      <w:proofErr w:type="spellStart"/>
      <w:r w:rsidRPr="0018270E">
        <w:rPr>
          <w:rFonts w:ascii="Times New Roman" w:eastAsia="Times New Roman" w:hAnsi="Times New Roman" w:cs="Times New Roman"/>
          <w:sz w:val="24"/>
          <w:szCs w:val="24"/>
          <w:lang w:val="en-US" w:eastAsia="ru-RU"/>
        </w:rPr>
        <w:t>MEPhI</w:t>
      </w:r>
      <w:proofErr w:type="spellEnd"/>
      <w:r w:rsidRPr="0018270E">
        <w:rPr>
          <w:rFonts w:ascii="Times New Roman" w:eastAsia="Times New Roman" w:hAnsi="Times New Roman" w:cs="Times New Roman"/>
          <w:sz w:val="24"/>
          <w:szCs w:val="24"/>
          <w:lang w:val="en-US" w:eastAsia="ru-RU"/>
        </w:rPr>
        <w:t xml:space="preserve"> </w:t>
      </w:r>
    </w:p>
    <w:p w:rsidR="0018270E" w:rsidRPr="0018270E" w:rsidRDefault="0018270E" w:rsidP="0018270E">
      <w:pPr>
        <w:spacing w:before="100" w:beforeAutospacing="1" w:after="100" w:afterAutospacing="1" w:line="240" w:lineRule="auto"/>
        <w:rPr>
          <w:rFonts w:ascii="Times New Roman" w:eastAsia="Times New Roman" w:hAnsi="Times New Roman" w:cs="Times New Roman"/>
          <w:sz w:val="24"/>
          <w:szCs w:val="24"/>
          <w:lang w:val="en-US" w:eastAsia="ru-RU"/>
        </w:rPr>
      </w:pPr>
      <w:r w:rsidRPr="0018270E">
        <w:rPr>
          <w:rFonts w:ascii="Times New Roman" w:eastAsia="Times New Roman" w:hAnsi="Times New Roman" w:cs="Times New Roman"/>
          <w:sz w:val="24"/>
          <w:szCs w:val="24"/>
          <w:lang w:val="en-US" w:eastAsia="ru-RU"/>
        </w:rPr>
        <w:t>Lectures:</w:t>
      </w:r>
    </w:p>
    <w:p w:rsidR="0018270E" w:rsidRPr="0018270E" w:rsidRDefault="0018270E" w:rsidP="0018270E">
      <w:pPr>
        <w:spacing w:before="100" w:beforeAutospacing="1" w:after="100" w:afterAutospacing="1" w:line="240" w:lineRule="auto"/>
        <w:rPr>
          <w:rFonts w:ascii="Times New Roman" w:eastAsia="Times New Roman" w:hAnsi="Times New Roman" w:cs="Times New Roman"/>
          <w:sz w:val="24"/>
          <w:szCs w:val="24"/>
          <w:lang w:val="en-US" w:eastAsia="ru-RU"/>
        </w:rPr>
      </w:pPr>
      <w:r w:rsidRPr="0018270E">
        <w:rPr>
          <w:rFonts w:ascii="Times New Roman" w:eastAsia="Times New Roman" w:hAnsi="Times New Roman" w:cs="Times New Roman"/>
          <w:sz w:val="24"/>
          <w:szCs w:val="24"/>
          <w:lang w:val="en-US" w:eastAsia="ru-RU"/>
        </w:rPr>
        <w:t>1. Financial Security Trends (in the Russian Language)</w:t>
      </w:r>
    </w:p>
    <w:p w:rsidR="0018270E" w:rsidRPr="0018270E" w:rsidRDefault="0018270E" w:rsidP="0018270E">
      <w:pPr>
        <w:spacing w:before="100" w:beforeAutospacing="1" w:after="100" w:afterAutospacing="1" w:line="240" w:lineRule="auto"/>
        <w:rPr>
          <w:rFonts w:ascii="Times New Roman" w:eastAsia="Times New Roman" w:hAnsi="Times New Roman" w:cs="Times New Roman"/>
          <w:sz w:val="24"/>
          <w:szCs w:val="24"/>
          <w:lang w:val="en-US" w:eastAsia="ru-RU"/>
        </w:rPr>
      </w:pPr>
      <w:r w:rsidRPr="0018270E">
        <w:rPr>
          <w:rFonts w:ascii="Times New Roman" w:eastAsia="Times New Roman" w:hAnsi="Times New Roman" w:cs="Times New Roman"/>
          <w:sz w:val="24"/>
          <w:szCs w:val="24"/>
          <w:lang w:val="en-US" w:eastAsia="ru-RU"/>
        </w:rPr>
        <w:t>2. The World of Sanctions: Hidden Warfare with Economics (in the English language)</w:t>
      </w:r>
    </w:p>
    <w:p w:rsidR="0018270E" w:rsidRPr="0018270E" w:rsidRDefault="0018270E" w:rsidP="0018270E">
      <w:pPr>
        <w:spacing w:before="100" w:beforeAutospacing="1" w:after="100" w:afterAutospacing="1" w:line="240" w:lineRule="auto"/>
        <w:rPr>
          <w:rFonts w:ascii="Times New Roman" w:eastAsia="Times New Roman" w:hAnsi="Times New Roman" w:cs="Times New Roman"/>
          <w:sz w:val="24"/>
          <w:szCs w:val="24"/>
          <w:lang w:val="en-US" w:eastAsia="ru-RU"/>
        </w:rPr>
      </w:pPr>
      <w:r w:rsidRPr="0018270E">
        <w:rPr>
          <w:rFonts w:ascii="Times New Roman" w:eastAsia="Times New Roman" w:hAnsi="Times New Roman" w:cs="Times New Roman"/>
          <w:sz w:val="24"/>
          <w:szCs w:val="24"/>
          <w:lang w:val="en-US" w:eastAsia="ru-RU"/>
        </w:rPr>
        <w:t>3. Conducting OSINT for the Purposes of Compliance with AML/CFT Legislation (in the English language).</w:t>
      </w:r>
    </w:p>
    <w:p w:rsidR="0018270E" w:rsidRPr="0018270E" w:rsidRDefault="0018270E" w:rsidP="0018270E">
      <w:pPr>
        <w:spacing w:before="100" w:beforeAutospacing="1" w:after="100" w:afterAutospacing="1" w:line="240" w:lineRule="auto"/>
        <w:rPr>
          <w:rFonts w:ascii="Times New Roman" w:eastAsia="Times New Roman" w:hAnsi="Times New Roman" w:cs="Times New Roman"/>
          <w:sz w:val="24"/>
          <w:szCs w:val="24"/>
          <w:lang w:val="en-US" w:eastAsia="ru-RU"/>
        </w:rPr>
      </w:pPr>
      <w:r w:rsidRPr="0018270E">
        <w:rPr>
          <w:rFonts w:ascii="Times New Roman" w:eastAsia="Times New Roman" w:hAnsi="Times New Roman" w:cs="Times New Roman"/>
          <w:sz w:val="24"/>
          <w:szCs w:val="24"/>
          <w:lang w:val="en-US" w:eastAsia="ru-RU"/>
        </w:rPr>
        <w:t>4. Ways to Determine the Level of the Shadow Economy and Reduce its Scope (in the English language)</w:t>
      </w:r>
    </w:p>
    <w:p w:rsidR="0018270E" w:rsidRPr="0018270E" w:rsidRDefault="0018270E" w:rsidP="0018270E">
      <w:pPr>
        <w:spacing w:before="100" w:beforeAutospacing="1" w:after="100" w:afterAutospacing="1" w:line="240" w:lineRule="auto"/>
        <w:rPr>
          <w:rFonts w:ascii="Times New Roman" w:eastAsia="Times New Roman" w:hAnsi="Times New Roman" w:cs="Times New Roman"/>
          <w:sz w:val="24"/>
          <w:szCs w:val="24"/>
          <w:lang w:val="en-US" w:eastAsia="ru-RU"/>
        </w:rPr>
      </w:pPr>
      <w:r w:rsidRPr="0018270E">
        <w:rPr>
          <w:rFonts w:ascii="Times New Roman" w:eastAsia="Times New Roman" w:hAnsi="Times New Roman" w:cs="Times New Roman"/>
          <w:sz w:val="24"/>
          <w:szCs w:val="24"/>
          <w:lang w:val="en-US" w:eastAsia="ru-RU"/>
        </w:rPr>
        <w:lastRenderedPageBreak/>
        <w:t>5. Using Social Media Data to Counter Online Terrorist Movements (in the Russian Language) (by agreement)</w:t>
      </w:r>
    </w:p>
    <w:p w:rsidR="0018270E" w:rsidRPr="0018270E" w:rsidRDefault="0018270E" w:rsidP="0018270E">
      <w:pPr>
        <w:spacing w:before="100" w:beforeAutospacing="1" w:after="100" w:afterAutospacing="1" w:line="240" w:lineRule="auto"/>
        <w:rPr>
          <w:rFonts w:ascii="Times New Roman" w:eastAsia="Times New Roman" w:hAnsi="Times New Roman" w:cs="Times New Roman"/>
          <w:sz w:val="24"/>
          <w:szCs w:val="24"/>
          <w:lang w:val="en-US" w:eastAsia="ru-RU"/>
        </w:rPr>
      </w:pPr>
      <w:r w:rsidRPr="0018270E">
        <w:rPr>
          <w:rFonts w:ascii="Times New Roman" w:eastAsia="Times New Roman" w:hAnsi="Times New Roman" w:cs="Times New Roman"/>
          <w:sz w:val="24"/>
          <w:szCs w:val="24"/>
          <w:lang w:val="en-US" w:eastAsia="ru-RU"/>
        </w:rPr>
        <w:t>6. Features of Financial Investigations in the Area of ​​Combating Money Laundering (in the Russian Language) (by agreement)</w:t>
      </w:r>
    </w:p>
    <w:p w:rsidR="0018270E" w:rsidRPr="0018270E" w:rsidRDefault="0018270E" w:rsidP="0018270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8270E">
        <w:rPr>
          <w:rFonts w:ascii="Times New Roman" w:eastAsia="Times New Roman" w:hAnsi="Times New Roman" w:cs="Times New Roman"/>
          <w:sz w:val="24"/>
          <w:szCs w:val="24"/>
          <w:lang w:eastAsia="ru-RU"/>
        </w:rPr>
        <w:t>Practical</w:t>
      </w:r>
      <w:proofErr w:type="spellEnd"/>
      <w:r w:rsidRPr="0018270E">
        <w:rPr>
          <w:rFonts w:ascii="Times New Roman" w:eastAsia="Times New Roman" w:hAnsi="Times New Roman" w:cs="Times New Roman"/>
          <w:sz w:val="24"/>
          <w:szCs w:val="24"/>
          <w:lang w:eastAsia="ru-RU"/>
        </w:rPr>
        <w:t xml:space="preserve"> </w:t>
      </w:r>
      <w:proofErr w:type="spellStart"/>
      <w:r w:rsidRPr="0018270E">
        <w:rPr>
          <w:rFonts w:ascii="Times New Roman" w:eastAsia="Times New Roman" w:hAnsi="Times New Roman" w:cs="Times New Roman"/>
          <w:sz w:val="24"/>
          <w:szCs w:val="24"/>
          <w:lang w:eastAsia="ru-RU"/>
        </w:rPr>
        <w:t>Topics</w:t>
      </w:r>
      <w:proofErr w:type="spellEnd"/>
      <w:r w:rsidRPr="0018270E">
        <w:rPr>
          <w:rFonts w:ascii="Times New Roman" w:eastAsia="Times New Roman" w:hAnsi="Times New Roman" w:cs="Times New Roman"/>
          <w:sz w:val="24"/>
          <w:szCs w:val="24"/>
          <w:lang w:eastAsia="ru-RU"/>
        </w:rPr>
        <w:t>:</w:t>
      </w:r>
    </w:p>
    <w:p w:rsidR="0018270E" w:rsidRPr="0018270E" w:rsidRDefault="0018270E" w:rsidP="0018270E">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18270E">
        <w:rPr>
          <w:rFonts w:ascii="Times New Roman" w:eastAsia="Times New Roman" w:hAnsi="Times New Roman" w:cs="Times New Roman"/>
          <w:sz w:val="24"/>
          <w:szCs w:val="24"/>
          <w:lang w:val="en-US" w:eastAsia="ru-RU"/>
        </w:rPr>
        <w:t xml:space="preserve">Research Activities of the Financial Intelligence Laboratory of the Institute for Financial Technologies and Economic Security at the National Research Nuclear University </w:t>
      </w:r>
      <w:proofErr w:type="spellStart"/>
      <w:r w:rsidRPr="0018270E">
        <w:rPr>
          <w:rFonts w:ascii="Times New Roman" w:eastAsia="Times New Roman" w:hAnsi="Times New Roman" w:cs="Times New Roman"/>
          <w:sz w:val="24"/>
          <w:szCs w:val="24"/>
          <w:lang w:val="en-US" w:eastAsia="ru-RU"/>
        </w:rPr>
        <w:t>MEPhI</w:t>
      </w:r>
      <w:proofErr w:type="spellEnd"/>
      <w:r w:rsidRPr="0018270E">
        <w:rPr>
          <w:rFonts w:ascii="Times New Roman" w:eastAsia="Times New Roman" w:hAnsi="Times New Roman" w:cs="Times New Roman"/>
          <w:sz w:val="24"/>
          <w:szCs w:val="24"/>
          <w:lang w:val="en-US" w:eastAsia="ru-RU"/>
        </w:rPr>
        <w:t xml:space="preserve"> on the Example of the Project "Regional groups by the FATF type" (in the Russian Language)</w:t>
      </w:r>
    </w:p>
    <w:p w:rsidR="0018270E" w:rsidRPr="0018270E" w:rsidRDefault="0018270E" w:rsidP="0018270E">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18270E">
        <w:rPr>
          <w:rFonts w:ascii="Times New Roman" w:eastAsia="Times New Roman" w:hAnsi="Times New Roman" w:cs="Times New Roman"/>
          <w:sz w:val="24"/>
          <w:szCs w:val="24"/>
          <w:lang w:val="en-US" w:eastAsia="ru-RU"/>
        </w:rPr>
        <w:t>Evaluation of the Effectiveness of International AML/CFT Cooperation in the EAG (in the English language)</w:t>
      </w:r>
    </w:p>
    <w:p w:rsidR="0018270E" w:rsidRPr="0018270E" w:rsidRDefault="0018270E" w:rsidP="0018270E">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18270E">
        <w:rPr>
          <w:rFonts w:ascii="Times New Roman" w:eastAsia="Times New Roman" w:hAnsi="Times New Roman" w:cs="Times New Roman"/>
          <w:sz w:val="24"/>
          <w:szCs w:val="24"/>
          <w:lang w:val="en-US" w:eastAsia="ru-RU"/>
        </w:rPr>
        <w:t xml:space="preserve">Cyber ​​Investigations: How Millions Are Stealing in </w:t>
      </w:r>
      <w:proofErr w:type="spellStart"/>
      <w:r w:rsidRPr="0018270E">
        <w:rPr>
          <w:rFonts w:ascii="Times New Roman" w:eastAsia="Times New Roman" w:hAnsi="Times New Roman" w:cs="Times New Roman"/>
          <w:sz w:val="24"/>
          <w:szCs w:val="24"/>
          <w:lang w:val="en-US" w:eastAsia="ru-RU"/>
        </w:rPr>
        <w:t>Blockchain</w:t>
      </w:r>
      <w:proofErr w:type="spellEnd"/>
      <w:r w:rsidRPr="0018270E">
        <w:rPr>
          <w:rFonts w:ascii="Times New Roman" w:eastAsia="Times New Roman" w:hAnsi="Times New Roman" w:cs="Times New Roman"/>
          <w:sz w:val="24"/>
          <w:szCs w:val="24"/>
          <w:lang w:val="en-US" w:eastAsia="ru-RU"/>
        </w:rPr>
        <w:t xml:space="preserve"> (in the Russian language)</w:t>
      </w:r>
    </w:p>
    <w:p w:rsidR="0018270E" w:rsidRPr="0018270E" w:rsidRDefault="0018270E" w:rsidP="0018270E">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18270E">
        <w:rPr>
          <w:rFonts w:ascii="Times New Roman" w:eastAsia="Times New Roman" w:hAnsi="Times New Roman" w:cs="Times New Roman"/>
          <w:sz w:val="24"/>
          <w:szCs w:val="24"/>
          <w:lang w:val="en-US" w:eastAsia="ru-RU"/>
        </w:rPr>
        <w:t>Financial Intelligence Strategy: When to “Give Up” or How to Reach the End Competently (in the Russian language)</w:t>
      </w:r>
    </w:p>
    <w:p w:rsidR="0018270E" w:rsidRPr="0018270E" w:rsidRDefault="0018270E" w:rsidP="0018270E">
      <w:pPr>
        <w:spacing w:before="100" w:beforeAutospacing="1" w:after="100" w:afterAutospacing="1" w:line="240" w:lineRule="auto"/>
        <w:rPr>
          <w:rFonts w:ascii="Times New Roman" w:eastAsia="Times New Roman" w:hAnsi="Times New Roman" w:cs="Times New Roman"/>
          <w:sz w:val="24"/>
          <w:szCs w:val="24"/>
          <w:lang w:val="en-US" w:eastAsia="ru-RU"/>
        </w:rPr>
      </w:pPr>
    </w:p>
    <w:p w:rsidR="0018270E" w:rsidRPr="0018270E" w:rsidRDefault="0018270E" w:rsidP="0018270E">
      <w:pPr>
        <w:spacing w:before="100" w:beforeAutospacing="1" w:after="100" w:afterAutospacing="1" w:line="240" w:lineRule="auto"/>
        <w:rPr>
          <w:rFonts w:ascii="Times New Roman" w:eastAsia="Times New Roman" w:hAnsi="Times New Roman" w:cs="Times New Roman"/>
          <w:sz w:val="24"/>
          <w:szCs w:val="24"/>
          <w:lang w:val="en-US" w:eastAsia="ru-RU"/>
        </w:rPr>
      </w:pPr>
      <w:bookmarkStart w:id="0" w:name="_GoBack"/>
      <w:bookmarkEnd w:id="0"/>
      <w:r w:rsidRPr="0018270E">
        <w:rPr>
          <w:rFonts w:ascii="Times New Roman" w:eastAsia="Times New Roman" w:hAnsi="Times New Roman" w:cs="Times New Roman"/>
          <w:sz w:val="24"/>
          <w:szCs w:val="24"/>
          <w:lang w:val="en-US" w:eastAsia="ru-RU"/>
        </w:rPr>
        <w:t>Final discussion.</w:t>
      </w:r>
    </w:p>
    <w:p w:rsidR="0018270E" w:rsidRPr="0018270E" w:rsidRDefault="0018270E" w:rsidP="0018270E">
      <w:pPr>
        <w:spacing w:before="100" w:beforeAutospacing="1" w:after="100" w:afterAutospacing="1" w:line="240" w:lineRule="auto"/>
        <w:rPr>
          <w:rFonts w:ascii="Times New Roman" w:eastAsia="Times New Roman" w:hAnsi="Times New Roman" w:cs="Times New Roman"/>
          <w:sz w:val="24"/>
          <w:szCs w:val="24"/>
          <w:lang w:val="en-US" w:eastAsia="ru-RU"/>
        </w:rPr>
      </w:pPr>
      <w:r w:rsidRPr="0018270E">
        <w:rPr>
          <w:rFonts w:ascii="Times New Roman" w:eastAsia="Times New Roman" w:hAnsi="Times New Roman" w:cs="Times New Roman"/>
          <w:sz w:val="24"/>
          <w:szCs w:val="24"/>
          <w:lang w:val="en-US" w:eastAsia="ru-RU"/>
        </w:rPr>
        <w:t>Students who attend all classes and prepare creative reporting work will receive certificates.</w:t>
      </w:r>
    </w:p>
    <w:p w:rsidR="0018270E" w:rsidRPr="0018270E" w:rsidRDefault="0018270E" w:rsidP="0018270E">
      <w:pPr>
        <w:spacing w:before="100" w:beforeAutospacing="1" w:after="100" w:afterAutospacing="1" w:line="240" w:lineRule="auto"/>
        <w:rPr>
          <w:rFonts w:ascii="Times New Roman" w:eastAsia="Times New Roman" w:hAnsi="Times New Roman" w:cs="Times New Roman"/>
          <w:sz w:val="24"/>
          <w:szCs w:val="24"/>
          <w:lang w:val="en-US" w:eastAsia="ru-RU"/>
        </w:rPr>
      </w:pPr>
      <w:r w:rsidRPr="0018270E">
        <w:rPr>
          <w:rFonts w:ascii="Times New Roman" w:eastAsia="Times New Roman" w:hAnsi="Times New Roman" w:cs="Times New Roman"/>
          <w:sz w:val="24"/>
          <w:szCs w:val="24"/>
          <w:lang w:val="en-US" w:eastAsia="ru-RU"/>
        </w:rPr>
        <w:t> Links to the broadcast, program and topics of reporting work will be sent to registered participants no later than June 29, 2024</w:t>
      </w:r>
    </w:p>
    <w:p w:rsidR="0018270E" w:rsidRPr="0018270E" w:rsidRDefault="0018270E" w:rsidP="0018270E">
      <w:pPr>
        <w:spacing w:before="100" w:beforeAutospacing="1" w:after="100" w:afterAutospacing="1" w:line="240" w:lineRule="auto"/>
        <w:rPr>
          <w:rFonts w:ascii="Times New Roman" w:eastAsia="Times New Roman" w:hAnsi="Times New Roman" w:cs="Times New Roman"/>
          <w:sz w:val="24"/>
          <w:szCs w:val="24"/>
          <w:lang w:val="en-US" w:eastAsia="ru-RU"/>
        </w:rPr>
      </w:pPr>
      <w:r w:rsidRPr="0018270E">
        <w:rPr>
          <w:rFonts w:ascii="Times New Roman" w:eastAsia="Times New Roman" w:hAnsi="Times New Roman" w:cs="Times New Roman"/>
          <w:sz w:val="24"/>
          <w:szCs w:val="24"/>
          <w:lang w:val="en-US" w:eastAsia="ru-RU"/>
        </w:rPr>
        <w:t>Contacts:</w:t>
      </w:r>
    </w:p>
    <w:p w:rsidR="0018270E" w:rsidRPr="0018270E" w:rsidRDefault="0018270E" w:rsidP="0018270E">
      <w:pPr>
        <w:spacing w:before="100" w:beforeAutospacing="1" w:after="100" w:afterAutospacing="1" w:line="240" w:lineRule="auto"/>
        <w:rPr>
          <w:rFonts w:ascii="Times New Roman" w:eastAsia="Times New Roman" w:hAnsi="Times New Roman" w:cs="Times New Roman"/>
          <w:sz w:val="24"/>
          <w:szCs w:val="24"/>
          <w:lang w:val="en-US" w:eastAsia="ru-RU"/>
        </w:rPr>
      </w:pPr>
      <w:r w:rsidRPr="0018270E">
        <w:rPr>
          <w:rFonts w:ascii="Times New Roman" w:eastAsia="Times New Roman" w:hAnsi="Times New Roman" w:cs="Times New Roman"/>
          <w:sz w:val="24"/>
          <w:szCs w:val="24"/>
          <w:lang w:val="en-US" w:eastAsia="ru-RU"/>
        </w:rPr>
        <w:t>Denis Pavlov</w:t>
      </w:r>
    </w:p>
    <w:p w:rsidR="0018270E" w:rsidRPr="0018270E" w:rsidRDefault="0018270E" w:rsidP="0018270E">
      <w:pPr>
        <w:spacing w:before="100" w:beforeAutospacing="1" w:after="100" w:afterAutospacing="1" w:line="240" w:lineRule="auto"/>
        <w:rPr>
          <w:rFonts w:ascii="Times New Roman" w:eastAsia="Times New Roman" w:hAnsi="Times New Roman" w:cs="Times New Roman"/>
          <w:sz w:val="24"/>
          <w:szCs w:val="24"/>
          <w:lang w:val="en-US" w:eastAsia="ru-RU"/>
        </w:rPr>
      </w:pPr>
      <w:hyperlink r:id="rId5" w:history="1">
        <w:r w:rsidRPr="0018270E">
          <w:rPr>
            <w:rFonts w:ascii="Times New Roman" w:eastAsia="Times New Roman" w:hAnsi="Times New Roman" w:cs="Times New Roman"/>
            <w:color w:val="0000FF"/>
            <w:sz w:val="24"/>
            <w:szCs w:val="24"/>
            <w:u w:val="single"/>
            <w:lang w:val="en-US" w:eastAsia="ru-RU"/>
          </w:rPr>
          <w:t>DSPAvlov@mephi.ru</w:t>
        </w:r>
      </w:hyperlink>
      <w:r w:rsidRPr="0018270E">
        <w:rPr>
          <w:rFonts w:ascii="Times New Roman" w:eastAsia="Times New Roman" w:hAnsi="Times New Roman" w:cs="Times New Roman"/>
          <w:sz w:val="24"/>
          <w:szCs w:val="24"/>
          <w:lang w:val="en-US" w:eastAsia="ru-RU"/>
        </w:rPr>
        <w:t xml:space="preserve"> </w:t>
      </w:r>
    </w:p>
    <w:p w:rsidR="0018270E" w:rsidRPr="0018270E" w:rsidRDefault="0018270E" w:rsidP="0018270E">
      <w:pPr>
        <w:spacing w:before="100" w:beforeAutospacing="1" w:after="100" w:afterAutospacing="1" w:line="240" w:lineRule="auto"/>
        <w:rPr>
          <w:rFonts w:ascii="Times New Roman" w:eastAsia="Times New Roman" w:hAnsi="Times New Roman" w:cs="Times New Roman"/>
          <w:sz w:val="24"/>
          <w:szCs w:val="24"/>
          <w:lang w:val="en-US" w:eastAsia="ru-RU"/>
        </w:rPr>
      </w:pPr>
      <w:r w:rsidRPr="0018270E">
        <w:rPr>
          <w:rFonts w:ascii="Times New Roman" w:eastAsia="Times New Roman" w:hAnsi="Times New Roman" w:cs="Times New Roman"/>
          <w:sz w:val="24"/>
          <w:szCs w:val="24"/>
          <w:lang w:val="en-US" w:eastAsia="ru-RU"/>
        </w:rPr>
        <w:t>Registration deadline: June 30, 2024</w:t>
      </w:r>
    </w:p>
    <w:p w:rsidR="0018270E" w:rsidRPr="0018270E" w:rsidRDefault="0018270E" w:rsidP="0018270E">
      <w:pPr>
        <w:spacing w:before="100" w:beforeAutospacing="1" w:after="100" w:afterAutospacing="1" w:line="240" w:lineRule="auto"/>
        <w:rPr>
          <w:rFonts w:ascii="Times New Roman" w:eastAsia="Times New Roman" w:hAnsi="Times New Roman" w:cs="Times New Roman"/>
          <w:sz w:val="24"/>
          <w:szCs w:val="24"/>
          <w:lang w:val="en-US" w:eastAsia="ru-RU"/>
        </w:rPr>
      </w:pPr>
      <w:r w:rsidRPr="0018270E">
        <w:rPr>
          <w:rFonts w:ascii="Times New Roman" w:eastAsia="Times New Roman" w:hAnsi="Times New Roman" w:cs="Times New Roman"/>
          <w:sz w:val="24"/>
          <w:szCs w:val="24"/>
          <w:lang w:val="en-US" w:eastAsia="ru-RU"/>
        </w:rPr>
        <w:t>Registration form: </w:t>
      </w:r>
      <w:hyperlink r:id="rId6" w:tgtFrame="_blank" w:history="1">
        <w:r w:rsidRPr="0018270E">
          <w:rPr>
            <w:rFonts w:ascii="Times New Roman" w:eastAsia="Times New Roman" w:hAnsi="Times New Roman" w:cs="Times New Roman"/>
            <w:color w:val="0000FF"/>
            <w:sz w:val="24"/>
            <w:szCs w:val="24"/>
            <w:u w:val="single"/>
            <w:lang w:val="en-US" w:eastAsia="ru-RU"/>
          </w:rPr>
          <w:t>https://forms.gle/q8MrfEXRMq65TgcE8</w:t>
        </w:r>
      </w:hyperlink>
      <w:r w:rsidRPr="0018270E">
        <w:rPr>
          <w:rFonts w:ascii="Times New Roman" w:eastAsia="Times New Roman" w:hAnsi="Times New Roman" w:cs="Times New Roman"/>
          <w:sz w:val="24"/>
          <w:szCs w:val="24"/>
          <w:lang w:val="en-US" w:eastAsia="ru-RU"/>
        </w:rPr>
        <w:t xml:space="preserve"> </w:t>
      </w:r>
    </w:p>
    <w:p w:rsidR="0018270E" w:rsidRPr="0018270E" w:rsidRDefault="0018270E" w:rsidP="0018270E">
      <w:pPr>
        <w:spacing w:before="100" w:beforeAutospacing="1" w:after="100" w:afterAutospacing="1" w:line="240" w:lineRule="auto"/>
        <w:rPr>
          <w:rFonts w:ascii="Times New Roman" w:eastAsia="Times New Roman" w:hAnsi="Times New Roman" w:cs="Times New Roman"/>
          <w:sz w:val="24"/>
          <w:szCs w:val="24"/>
          <w:lang w:val="en-US" w:eastAsia="ru-RU"/>
        </w:rPr>
      </w:pPr>
      <w:r w:rsidRPr="0018270E">
        <w:rPr>
          <w:rFonts w:ascii="Times New Roman" w:eastAsia="Times New Roman" w:hAnsi="Times New Roman" w:cs="Times New Roman"/>
          <w:b/>
          <w:bCs/>
          <w:sz w:val="24"/>
          <w:szCs w:val="24"/>
          <w:lang w:val="en-US" w:eastAsia="ru-RU"/>
        </w:rPr>
        <w:t> </w:t>
      </w:r>
    </w:p>
    <w:p w:rsidR="008C5AED" w:rsidRPr="0018270E" w:rsidRDefault="0018270E">
      <w:pPr>
        <w:rPr>
          <w:lang w:val="en-US"/>
        </w:rPr>
      </w:pPr>
    </w:p>
    <w:sectPr w:rsidR="008C5AED" w:rsidRPr="001827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A2EC6"/>
    <w:multiLevelType w:val="multilevel"/>
    <w:tmpl w:val="25BC1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70E"/>
    <w:rsid w:val="00171C65"/>
    <w:rsid w:val="0018270E"/>
    <w:rsid w:val="009E0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B02B7-E6F7-443B-ACD0-CAD6432F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27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8270E"/>
    <w:rPr>
      <w:color w:val="0000FF"/>
      <w:u w:val="single"/>
    </w:rPr>
  </w:style>
  <w:style w:type="character" w:styleId="a5">
    <w:name w:val="Strong"/>
    <w:basedOn w:val="a0"/>
    <w:uiPriority w:val="22"/>
    <w:qFormat/>
    <w:rsid w:val="001827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64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away.php?to=https%3A%2F%2Fforms.gle%2Fq8MrfEXRMq65TgcE8&amp;cc_key=" TargetMode="External"/><Relationship Id="rId5" Type="http://schemas.openxmlformats.org/officeDocument/2006/relationships/hyperlink" Target="mailto:DSPAvlov@meph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4871</Characters>
  <Application>Microsoft Office Word</Application>
  <DocSecurity>0</DocSecurity>
  <Lines>40</Lines>
  <Paragraphs>11</Paragraphs>
  <ScaleCrop>false</ScaleCrop>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2024-06-21T09:58:00Z</dcterms:created>
  <dcterms:modified xsi:type="dcterms:W3CDTF">2024-06-21T09:58:00Z</dcterms:modified>
</cp:coreProperties>
</file>