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2071" w:rsidRPr="008759E2" w:rsidRDefault="00922071" w:rsidP="00922071">
      <w:pPr>
        <w:spacing w:line="312" w:lineRule="auto"/>
        <w:ind w:firstLine="720"/>
        <w:jc w:val="both"/>
        <w:rPr>
          <w:sz w:val="28"/>
          <w:szCs w:val="28"/>
          <w:lang w:val="en-US"/>
        </w:rPr>
      </w:pPr>
    </w:p>
    <w:p w:rsidR="00922071" w:rsidRPr="005910AE" w:rsidRDefault="00922071" w:rsidP="00922071">
      <w:pPr>
        <w:widowControl/>
        <w:autoSpaceDE/>
        <w:autoSpaceDN/>
        <w:adjustRightInd/>
        <w:jc w:val="center"/>
        <w:rPr>
          <w:b/>
          <w:sz w:val="36"/>
          <w:szCs w:val="36"/>
        </w:rPr>
      </w:pPr>
      <w:r w:rsidRPr="005910AE">
        <w:rPr>
          <w:b/>
          <w:sz w:val="36"/>
          <w:szCs w:val="36"/>
        </w:rPr>
        <w:t xml:space="preserve">Согласие на обработку персональных данных </w:t>
      </w:r>
    </w:p>
    <w:p w:rsidR="00922071" w:rsidRDefault="00922071" w:rsidP="00922071">
      <w:pPr>
        <w:widowControl/>
        <w:shd w:val="clear" w:color="auto" w:fill="FFFFFF"/>
        <w:autoSpaceDE/>
        <w:autoSpaceDN/>
        <w:adjustRightInd/>
        <w:jc w:val="both"/>
        <w:rPr>
          <w:b/>
          <w:color w:val="000000"/>
          <w:sz w:val="28"/>
          <w:szCs w:val="28"/>
          <w:lang w:eastAsia="en-US"/>
        </w:rPr>
      </w:pPr>
    </w:p>
    <w:p w:rsidR="00922071" w:rsidRPr="005910AE" w:rsidRDefault="00922071" w:rsidP="00922071">
      <w:pPr>
        <w:widowControl/>
        <w:shd w:val="clear" w:color="auto" w:fill="FFFFFF"/>
        <w:autoSpaceDE/>
        <w:autoSpaceDN/>
        <w:adjustRightInd/>
        <w:jc w:val="both"/>
        <w:rPr>
          <w:b/>
          <w:color w:val="000000"/>
          <w:sz w:val="28"/>
          <w:szCs w:val="28"/>
          <w:lang w:eastAsia="en-US"/>
        </w:rPr>
      </w:pPr>
    </w:p>
    <w:p w:rsidR="00922071" w:rsidRPr="005910AE" w:rsidRDefault="00922071" w:rsidP="00922071">
      <w:pPr>
        <w:widowControl/>
        <w:shd w:val="clear" w:color="auto" w:fill="FFFFFF"/>
        <w:autoSpaceDE/>
        <w:autoSpaceDN/>
        <w:adjustRightInd/>
        <w:jc w:val="both"/>
        <w:rPr>
          <w:b/>
          <w:color w:val="000000"/>
          <w:sz w:val="28"/>
          <w:szCs w:val="28"/>
          <w:lang w:eastAsia="en-US"/>
        </w:rPr>
      </w:pPr>
      <w:r w:rsidRPr="005910AE">
        <w:rPr>
          <w:b/>
          <w:color w:val="000000"/>
          <w:sz w:val="28"/>
          <w:szCs w:val="28"/>
          <w:lang w:eastAsia="en-US"/>
        </w:rPr>
        <w:t>1. Субъект персональных данных:</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gridCol w:w="2126"/>
        <w:gridCol w:w="477"/>
        <w:gridCol w:w="2217"/>
        <w:gridCol w:w="2103"/>
      </w:tblGrid>
      <w:tr w:rsidR="00922071" w:rsidRPr="007A49C9" w:rsidTr="000C1395">
        <w:trPr>
          <w:trHeight w:val="340"/>
        </w:trPr>
        <w:tc>
          <w:tcPr>
            <w:tcW w:w="3085" w:type="dxa"/>
            <w:tcBorders>
              <w:top w:val="nil"/>
              <w:left w:val="nil"/>
              <w:bottom w:val="nil"/>
              <w:right w:val="nil"/>
            </w:tcBorders>
            <w:shd w:val="clear" w:color="auto" w:fill="FFFFFF"/>
            <w:vAlign w:val="center"/>
          </w:tcPr>
          <w:p w:rsidR="00922071" w:rsidRPr="007A49C9" w:rsidRDefault="00922071" w:rsidP="000C1395">
            <w:pPr>
              <w:widowControl/>
              <w:shd w:val="clear" w:color="auto" w:fill="FFFFFF"/>
              <w:autoSpaceDE/>
              <w:autoSpaceDN/>
              <w:adjustRightInd/>
              <w:jc w:val="both"/>
              <w:rPr>
                <w:b/>
                <w:color w:val="000000"/>
                <w:sz w:val="28"/>
                <w:szCs w:val="28"/>
              </w:rPr>
            </w:pPr>
            <w:r w:rsidRPr="007A49C9">
              <w:rPr>
                <w:b/>
                <w:color w:val="000000"/>
                <w:sz w:val="28"/>
                <w:szCs w:val="28"/>
              </w:rPr>
              <w:t>ФИО:</w:t>
            </w:r>
          </w:p>
        </w:tc>
        <w:tc>
          <w:tcPr>
            <w:tcW w:w="6923" w:type="dxa"/>
            <w:gridSpan w:val="4"/>
            <w:tcBorders>
              <w:top w:val="nil"/>
              <w:left w:val="nil"/>
              <w:right w:val="nil"/>
            </w:tcBorders>
            <w:shd w:val="clear" w:color="auto" w:fill="FFFFFF"/>
            <w:vAlign w:val="center"/>
          </w:tcPr>
          <w:p w:rsidR="00922071" w:rsidRPr="007A49C9" w:rsidRDefault="00922071" w:rsidP="000C1395">
            <w:pPr>
              <w:widowControl/>
              <w:shd w:val="clear" w:color="auto" w:fill="FFFFFF"/>
              <w:autoSpaceDE/>
              <w:autoSpaceDN/>
              <w:adjustRightInd/>
              <w:jc w:val="both"/>
              <w:rPr>
                <w:b/>
                <w:color w:val="000000"/>
                <w:sz w:val="28"/>
                <w:szCs w:val="28"/>
              </w:rPr>
            </w:pPr>
          </w:p>
        </w:tc>
      </w:tr>
      <w:tr w:rsidR="00922071" w:rsidRPr="007A49C9" w:rsidTr="000C1395">
        <w:trPr>
          <w:trHeight w:val="340"/>
        </w:trPr>
        <w:tc>
          <w:tcPr>
            <w:tcW w:w="3085" w:type="dxa"/>
            <w:tcBorders>
              <w:top w:val="nil"/>
              <w:left w:val="nil"/>
              <w:bottom w:val="nil"/>
              <w:right w:val="nil"/>
            </w:tcBorders>
            <w:shd w:val="clear" w:color="auto" w:fill="FFFFFF"/>
            <w:vAlign w:val="center"/>
          </w:tcPr>
          <w:p w:rsidR="00922071" w:rsidRPr="007A49C9" w:rsidRDefault="00922071" w:rsidP="000C1395">
            <w:pPr>
              <w:widowControl/>
              <w:shd w:val="clear" w:color="auto" w:fill="FFFFFF"/>
              <w:autoSpaceDE/>
              <w:autoSpaceDN/>
              <w:adjustRightInd/>
              <w:jc w:val="both"/>
              <w:rPr>
                <w:b/>
                <w:color w:val="000000"/>
                <w:sz w:val="28"/>
                <w:szCs w:val="28"/>
              </w:rPr>
            </w:pPr>
            <w:r w:rsidRPr="007A49C9">
              <w:rPr>
                <w:b/>
                <w:color w:val="000000"/>
                <w:sz w:val="28"/>
                <w:szCs w:val="28"/>
              </w:rPr>
              <w:t>Адрес регистрации по паспорту:</w:t>
            </w:r>
          </w:p>
        </w:tc>
        <w:tc>
          <w:tcPr>
            <w:tcW w:w="6923" w:type="dxa"/>
            <w:gridSpan w:val="4"/>
            <w:tcBorders>
              <w:left w:val="nil"/>
              <w:right w:val="nil"/>
            </w:tcBorders>
            <w:shd w:val="clear" w:color="auto" w:fill="FFFFFF"/>
            <w:vAlign w:val="center"/>
          </w:tcPr>
          <w:p w:rsidR="00922071" w:rsidRPr="007A49C9" w:rsidRDefault="00922071" w:rsidP="000C1395">
            <w:pPr>
              <w:widowControl/>
              <w:shd w:val="clear" w:color="auto" w:fill="FFFFFF"/>
              <w:autoSpaceDE/>
              <w:autoSpaceDN/>
              <w:adjustRightInd/>
              <w:jc w:val="both"/>
              <w:rPr>
                <w:b/>
                <w:color w:val="000000"/>
                <w:sz w:val="28"/>
                <w:szCs w:val="28"/>
              </w:rPr>
            </w:pPr>
          </w:p>
          <w:p w:rsidR="00922071" w:rsidRPr="007A49C9" w:rsidRDefault="00922071" w:rsidP="000C1395">
            <w:pPr>
              <w:widowControl/>
              <w:shd w:val="clear" w:color="auto" w:fill="FFFFFF"/>
              <w:autoSpaceDE/>
              <w:autoSpaceDN/>
              <w:adjustRightInd/>
              <w:jc w:val="both"/>
              <w:rPr>
                <w:b/>
                <w:color w:val="000000"/>
                <w:sz w:val="28"/>
                <w:szCs w:val="28"/>
              </w:rPr>
            </w:pPr>
          </w:p>
        </w:tc>
      </w:tr>
      <w:tr w:rsidR="00922071" w:rsidRPr="007A49C9" w:rsidTr="000C1395">
        <w:trPr>
          <w:trHeight w:val="340"/>
        </w:trPr>
        <w:tc>
          <w:tcPr>
            <w:tcW w:w="10008" w:type="dxa"/>
            <w:gridSpan w:val="5"/>
            <w:tcBorders>
              <w:top w:val="nil"/>
              <w:left w:val="nil"/>
              <w:right w:val="nil"/>
            </w:tcBorders>
            <w:shd w:val="clear" w:color="auto" w:fill="FFFFFF"/>
            <w:vAlign w:val="center"/>
          </w:tcPr>
          <w:p w:rsidR="00922071" w:rsidRPr="007A49C9" w:rsidRDefault="00922071" w:rsidP="000C1395">
            <w:pPr>
              <w:widowControl/>
              <w:shd w:val="clear" w:color="auto" w:fill="FFFFFF"/>
              <w:autoSpaceDE/>
              <w:autoSpaceDN/>
              <w:adjustRightInd/>
              <w:jc w:val="both"/>
              <w:rPr>
                <w:b/>
                <w:color w:val="000000"/>
                <w:sz w:val="28"/>
                <w:szCs w:val="28"/>
              </w:rPr>
            </w:pPr>
          </w:p>
        </w:tc>
      </w:tr>
      <w:tr w:rsidR="00922071" w:rsidRPr="007A49C9" w:rsidTr="000C1395">
        <w:trPr>
          <w:trHeight w:val="340"/>
        </w:trPr>
        <w:tc>
          <w:tcPr>
            <w:tcW w:w="3085" w:type="dxa"/>
            <w:tcBorders>
              <w:left w:val="nil"/>
              <w:bottom w:val="nil"/>
              <w:right w:val="nil"/>
            </w:tcBorders>
            <w:shd w:val="clear" w:color="auto" w:fill="FFFFFF"/>
            <w:vAlign w:val="center"/>
          </w:tcPr>
          <w:p w:rsidR="00922071" w:rsidRPr="007A49C9" w:rsidRDefault="00922071" w:rsidP="000C1395">
            <w:pPr>
              <w:widowControl/>
              <w:shd w:val="clear" w:color="auto" w:fill="FFFFFF"/>
              <w:autoSpaceDE/>
              <w:autoSpaceDN/>
              <w:adjustRightInd/>
              <w:jc w:val="both"/>
              <w:rPr>
                <w:b/>
                <w:color w:val="000000"/>
                <w:sz w:val="28"/>
                <w:szCs w:val="28"/>
              </w:rPr>
            </w:pPr>
            <w:r w:rsidRPr="007A49C9">
              <w:rPr>
                <w:b/>
                <w:color w:val="000000"/>
                <w:sz w:val="28"/>
                <w:szCs w:val="28"/>
              </w:rPr>
              <w:t>Серия и номер паспорта:</w:t>
            </w:r>
          </w:p>
        </w:tc>
        <w:tc>
          <w:tcPr>
            <w:tcW w:w="2603" w:type="dxa"/>
            <w:gridSpan w:val="2"/>
            <w:tcBorders>
              <w:left w:val="nil"/>
              <w:right w:val="nil"/>
            </w:tcBorders>
            <w:shd w:val="clear" w:color="auto" w:fill="FFFFFF"/>
            <w:vAlign w:val="center"/>
          </w:tcPr>
          <w:p w:rsidR="00922071" w:rsidRPr="007A49C9" w:rsidRDefault="00922071" w:rsidP="000C1395">
            <w:pPr>
              <w:widowControl/>
              <w:shd w:val="clear" w:color="auto" w:fill="FFFFFF"/>
              <w:autoSpaceDE/>
              <w:autoSpaceDN/>
              <w:adjustRightInd/>
              <w:jc w:val="both"/>
              <w:rPr>
                <w:b/>
                <w:color w:val="000000"/>
                <w:sz w:val="28"/>
                <w:szCs w:val="28"/>
              </w:rPr>
            </w:pPr>
          </w:p>
        </w:tc>
        <w:tc>
          <w:tcPr>
            <w:tcW w:w="2217" w:type="dxa"/>
            <w:tcBorders>
              <w:left w:val="nil"/>
              <w:bottom w:val="nil"/>
              <w:right w:val="nil"/>
            </w:tcBorders>
            <w:shd w:val="clear" w:color="auto" w:fill="FFFFFF"/>
            <w:vAlign w:val="center"/>
          </w:tcPr>
          <w:p w:rsidR="00922071" w:rsidRPr="007A49C9" w:rsidRDefault="00922071" w:rsidP="000C1395">
            <w:pPr>
              <w:widowControl/>
              <w:shd w:val="clear" w:color="auto" w:fill="FFFFFF"/>
              <w:autoSpaceDE/>
              <w:autoSpaceDN/>
              <w:adjustRightInd/>
              <w:jc w:val="both"/>
              <w:rPr>
                <w:b/>
                <w:color w:val="000000"/>
                <w:sz w:val="28"/>
                <w:szCs w:val="28"/>
              </w:rPr>
            </w:pPr>
            <w:r w:rsidRPr="007A49C9">
              <w:rPr>
                <w:b/>
                <w:color w:val="000000"/>
                <w:sz w:val="28"/>
                <w:szCs w:val="28"/>
              </w:rPr>
              <w:t xml:space="preserve"> дата выдачи:</w:t>
            </w:r>
          </w:p>
        </w:tc>
        <w:tc>
          <w:tcPr>
            <w:tcW w:w="2103" w:type="dxa"/>
            <w:tcBorders>
              <w:left w:val="nil"/>
              <w:bottom w:val="single" w:sz="8" w:space="0" w:color="auto"/>
              <w:right w:val="nil"/>
            </w:tcBorders>
            <w:shd w:val="clear" w:color="auto" w:fill="FFFFFF"/>
            <w:vAlign w:val="center"/>
          </w:tcPr>
          <w:p w:rsidR="00922071" w:rsidRPr="007A49C9" w:rsidRDefault="00922071" w:rsidP="000C1395">
            <w:pPr>
              <w:widowControl/>
              <w:shd w:val="clear" w:color="auto" w:fill="FFFFFF"/>
              <w:autoSpaceDE/>
              <w:autoSpaceDN/>
              <w:adjustRightInd/>
              <w:jc w:val="both"/>
              <w:rPr>
                <w:b/>
                <w:color w:val="000000"/>
                <w:sz w:val="28"/>
                <w:szCs w:val="28"/>
              </w:rPr>
            </w:pPr>
          </w:p>
        </w:tc>
      </w:tr>
      <w:tr w:rsidR="00922071" w:rsidRPr="007A49C9" w:rsidTr="000C1395">
        <w:trPr>
          <w:trHeight w:val="340"/>
        </w:trPr>
        <w:tc>
          <w:tcPr>
            <w:tcW w:w="5211" w:type="dxa"/>
            <w:gridSpan w:val="2"/>
            <w:tcBorders>
              <w:top w:val="nil"/>
              <w:left w:val="nil"/>
              <w:bottom w:val="nil"/>
              <w:right w:val="nil"/>
            </w:tcBorders>
            <w:shd w:val="clear" w:color="auto" w:fill="FFFFFF"/>
            <w:vAlign w:val="center"/>
          </w:tcPr>
          <w:p w:rsidR="00922071" w:rsidRPr="007A49C9" w:rsidRDefault="00922071" w:rsidP="000C1395">
            <w:pPr>
              <w:widowControl/>
              <w:shd w:val="clear" w:color="auto" w:fill="FFFFFF"/>
              <w:autoSpaceDE/>
              <w:autoSpaceDN/>
              <w:adjustRightInd/>
              <w:jc w:val="both"/>
              <w:rPr>
                <w:b/>
                <w:color w:val="000000"/>
                <w:sz w:val="28"/>
                <w:szCs w:val="28"/>
              </w:rPr>
            </w:pPr>
            <w:r w:rsidRPr="007A49C9">
              <w:rPr>
                <w:b/>
                <w:color w:val="000000"/>
                <w:sz w:val="28"/>
                <w:szCs w:val="28"/>
              </w:rPr>
              <w:t>Наименование органа, выдавшего паспорт:</w:t>
            </w:r>
          </w:p>
        </w:tc>
        <w:tc>
          <w:tcPr>
            <w:tcW w:w="4797" w:type="dxa"/>
            <w:gridSpan w:val="3"/>
            <w:tcBorders>
              <w:top w:val="nil"/>
              <w:left w:val="nil"/>
              <w:right w:val="nil"/>
            </w:tcBorders>
            <w:shd w:val="clear" w:color="auto" w:fill="FFFFFF"/>
            <w:vAlign w:val="center"/>
          </w:tcPr>
          <w:p w:rsidR="00922071" w:rsidRPr="007A49C9" w:rsidRDefault="00922071" w:rsidP="000C1395">
            <w:pPr>
              <w:widowControl/>
              <w:shd w:val="clear" w:color="auto" w:fill="FFFFFF"/>
              <w:autoSpaceDE/>
              <w:autoSpaceDN/>
              <w:adjustRightInd/>
              <w:jc w:val="both"/>
              <w:rPr>
                <w:b/>
                <w:color w:val="000000"/>
                <w:sz w:val="28"/>
                <w:szCs w:val="28"/>
              </w:rPr>
            </w:pPr>
          </w:p>
        </w:tc>
      </w:tr>
      <w:tr w:rsidR="00922071" w:rsidRPr="007A49C9" w:rsidTr="000C1395">
        <w:trPr>
          <w:trHeight w:val="340"/>
        </w:trPr>
        <w:tc>
          <w:tcPr>
            <w:tcW w:w="10008" w:type="dxa"/>
            <w:gridSpan w:val="5"/>
            <w:tcBorders>
              <w:top w:val="nil"/>
              <w:left w:val="nil"/>
              <w:right w:val="nil"/>
            </w:tcBorders>
            <w:shd w:val="clear" w:color="auto" w:fill="FFFFFF"/>
            <w:vAlign w:val="center"/>
          </w:tcPr>
          <w:p w:rsidR="00922071" w:rsidRPr="007A49C9" w:rsidRDefault="00922071" w:rsidP="000C1395">
            <w:pPr>
              <w:widowControl/>
              <w:shd w:val="clear" w:color="auto" w:fill="FFFFFF"/>
              <w:autoSpaceDE/>
              <w:autoSpaceDN/>
              <w:adjustRightInd/>
              <w:jc w:val="both"/>
              <w:rPr>
                <w:b/>
                <w:color w:val="000000"/>
                <w:sz w:val="28"/>
                <w:szCs w:val="28"/>
              </w:rPr>
            </w:pPr>
          </w:p>
        </w:tc>
      </w:tr>
    </w:tbl>
    <w:p w:rsidR="00922071" w:rsidRPr="005910AE" w:rsidRDefault="00922071" w:rsidP="00922071">
      <w:pPr>
        <w:widowControl/>
        <w:shd w:val="clear" w:color="auto" w:fill="FFFFFF"/>
        <w:autoSpaceDE/>
        <w:autoSpaceDN/>
        <w:adjustRightInd/>
        <w:jc w:val="both"/>
        <w:rPr>
          <w:color w:val="000000"/>
          <w:sz w:val="16"/>
          <w:szCs w:val="16"/>
          <w:lang w:eastAsia="en-US"/>
        </w:rPr>
      </w:pPr>
      <w:proofErr w:type="gramStart"/>
      <w:r w:rsidRPr="005910AE">
        <w:rPr>
          <w:sz w:val="26"/>
          <w:szCs w:val="28"/>
          <w:lang w:eastAsia="en-US"/>
        </w:rPr>
        <w:t xml:space="preserve">своей волей и в своем интересе выражаю согласие на обработку моих персональных данных,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(далее – обработка персональных данных) </w:t>
      </w:r>
      <w:r>
        <w:rPr>
          <w:sz w:val="26"/>
          <w:szCs w:val="28"/>
          <w:lang w:eastAsia="en-US"/>
        </w:rPr>
        <w:t>НИЯУ МИФИ</w:t>
      </w:r>
      <w:r w:rsidRPr="005910AE">
        <w:rPr>
          <w:sz w:val="26"/>
          <w:szCs w:val="28"/>
          <w:lang w:eastAsia="en-US"/>
        </w:rPr>
        <w:t xml:space="preserve"> (далее – Оператор) и их последующего размещения в средствах массовой информации и образовательных организаций (официальный сайт вуза,  </w:t>
      </w:r>
      <w:r>
        <w:rPr>
          <w:sz w:val="26"/>
          <w:szCs w:val="28"/>
          <w:lang w:eastAsia="en-US"/>
        </w:rPr>
        <w:t>сайт Минобрнауки РФ и</w:t>
      </w:r>
      <w:proofErr w:type="gramEnd"/>
      <w:r>
        <w:rPr>
          <w:sz w:val="26"/>
          <w:szCs w:val="28"/>
          <w:lang w:eastAsia="en-US"/>
        </w:rPr>
        <w:t xml:space="preserve"> др.</w:t>
      </w:r>
      <w:r w:rsidRPr="005910AE">
        <w:rPr>
          <w:sz w:val="26"/>
          <w:szCs w:val="28"/>
          <w:lang w:eastAsia="en-US"/>
        </w:rPr>
        <w:t xml:space="preserve">), входящих в перечень общедоступных сведений, определенных пунктом 4 настоящего Согласия. </w:t>
      </w:r>
    </w:p>
    <w:p w:rsidR="00922071" w:rsidRPr="005910AE" w:rsidRDefault="00922071" w:rsidP="00922071">
      <w:pPr>
        <w:widowControl/>
        <w:shd w:val="clear" w:color="auto" w:fill="FFFFFF"/>
        <w:autoSpaceDE/>
        <w:autoSpaceDN/>
        <w:adjustRightInd/>
        <w:jc w:val="both"/>
        <w:rPr>
          <w:b/>
          <w:color w:val="000000"/>
          <w:sz w:val="28"/>
          <w:szCs w:val="28"/>
          <w:lang w:eastAsia="en-US"/>
        </w:rPr>
      </w:pPr>
      <w:r w:rsidRPr="005910AE">
        <w:rPr>
          <w:b/>
          <w:color w:val="000000"/>
          <w:sz w:val="28"/>
          <w:szCs w:val="28"/>
          <w:lang w:eastAsia="en-US"/>
        </w:rPr>
        <w:t>2. Оператор персональных данных: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7"/>
        <w:gridCol w:w="2042"/>
        <w:gridCol w:w="7012"/>
      </w:tblGrid>
      <w:tr w:rsidR="00922071" w:rsidRPr="005910AE" w:rsidTr="000C1395">
        <w:tc>
          <w:tcPr>
            <w:tcW w:w="534" w:type="dxa"/>
            <w:vMerge w:val="restart"/>
          </w:tcPr>
          <w:p w:rsidR="00922071" w:rsidRPr="005910AE" w:rsidRDefault="00922071" w:rsidP="000C1395">
            <w:pPr>
              <w:widowControl/>
              <w:shd w:val="clear" w:color="auto" w:fill="FFFFFF"/>
              <w:autoSpaceDE/>
              <w:autoSpaceDN/>
              <w:adjustRightInd/>
              <w:jc w:val="both"/>
              <w:rPr>
                <w:color w:val="000000"/>
                <w:sz w:val="28"/>
                <w:szCs w:val="28"/>
              </w:rPr>
            </w:pPr>
            <w:r w:rsidRPr="005910AE">
              <w:rPr>
                <w:color w:val="000000"/>
                <w:sz w:val="28"/>
                <w:szCs w:val="28"/>
              </w:rPr>
              <w:t>1.</w:t>
            </w:r>
          </w:p>
        </w:tc>
        <w:tc>
          <w:tcPr>
            <w:tcW w:w="1842" w:type="dxa"/>
          </w:tcPr>
          <w:p w:rsidR="00922071" w:rsidRPr="005910AE" w:rsidRDefault="00922071" w:rsidP="000C1395">
            <w:pPr>
              <w:widowControl/>
              <w:shd w:val="clear" w:color="auto" w:fill="FFFFFF"/>
              <w:autoSpaceDE/>
              <w:autoSpaceDN/>
              <w:adjustRightInd/>
              <w:jc w:val="both"/>
              <w:rPr>
                <w:color w:val="000000"/>
                <w:sz w:val="28"/>
                <w:szCs w:val="28"/>
              </w:rPr>
            </w:pPr>
            <w:r w:rsidRPr="005910AE">
              <w:rPr>
                <w:color w:val="000000"/>
                <w:sz w:val="28"/>
                <w:szCs w:val="28"/>
              </w:rPr>
              <w:t>Наименование:</w:t>
            </w:r>
          </w:p>
        </w:tc>
        <w:tc>
          <w:tcPr>
            <w:tcW w:w="8045" w:type="dxa"/>
          </w:tcPr>
          <w:p w:rsidR="00922071" w:rsidRPr="005910AE" w:rsidRDefault="00922071" w:rsidP="000C1395">
            <w:pPr>
              <w:widowControl/>
              <w:shd w:val="clear" w:color="auto" w:fill="FFFFFF"/>
              <w:autoSpaceDE/>
              <w:autoSpaceDN/>
              <w:adjustRightInd/>
              <w:jc w:val="both"/>
              <w:rPr>
                <w:color w:val="000000"/>
                <w:sz w:val="28"/>
                <w:szCs w:val="28"/>
              </w:rPr>
            </w:pPr>
            <w:r>
              <w:rPr>
                <w:color w:val="000000"/>
                <w:sz w:val="28"/>
                <w:szCs w:val="28"/>
              </w:rPr>
              <w:t>НИЯУ МИФИ</w:t>
            </w:r>
            <w:r w:rsidRPr="005910AE">
              <w:rPr>
                <w:color w:val="000000"/>
                <w:sz w:val="28"/>
                <w:szCs w:val="28"/>
              </w:rPr>
              <w:t xml:space="preserve"> </w:t>
            </w:r>
          </w:p>
        </w:tc>
      </w:tr>
      <w:tr w:rsidR="00922071" w:rsidRPr="005910AE" w:rsidTr="000C1395">
        <w:tc>
          <w:tcPr>
            <w:tcW w:w="534" w:type="dxa"/>
            <w:vMerge/>
          </w:tcPr>
          <w:p w:rsidR="00922071" w:rsidRPr="005910AE" w:rsidRDefault="00922071" w:rsidP="000C1395">
            <w:pPr>
              <w:widowControl/>
              <w:shd w:val="clear" w:color="auto" w:fill="FFFFFF"/>
              <w:autoSpaceDE/>
              <w:autoSpaceDN/>
              <w:adjustRightInd/>
              <w:jc w:val="both"/>
              <w:rPr>
                <w:color w:val="000000"/>
                <w:sz w:val="28"/>
                <w:szCs w:val="28"/>
              </w:rPr>
            </w:pPr>
          </w:p>
        </w:tc>
        <w:tc>
          <w:tcPr>
            <w:tcW w:w="1842" w:type="dxa"/>
          </w:tcPr>
          <w:p w:rsidR="00922071" w:rsidRPr="005910AE" w:rsidRDefault="00922071" w:rsidP="000C1395">
            <w:pPr>
              <w:widowControl/>
              <w:shd w:val="clear" w:color="auto" w:fill="FFFFFF"/>
              <w:autoSpaceDE/>
              <w:autoSpaceDN/>
              <w:adjustRightInd/>
              <w:jc w:val="both"/>
              <w:rPr>
                <w:sz w:val="28"/>
                <w:szCs w:val="28"/>
                <w:lang w:eastAsia="en-US"/>
              </w:rPr>
            </w:pPr>
            <w:r w:rsidRPr="005910AE">
              <w:rPr>
                <w:sz w:val="28"/>
                <w:szCs w:val="28"/>
                <w:lang w:eastAsia="en-US"/>
              </w:rPr>
              <w:t>Адрес, тел.:</w:t>
            </w:r>
          </w:p>
        </w:tc>
        <w:tc>
          <w:tcPr>
            <w:tcW w:w="8045" w:type="dxa"/>
          </w:tcPr>
          <w:p w:rsidR="00922071" w:rsidRPr="005910AE" w:rsidRDefault="00922071" w:rsidP="000C1395">
            <w:pPr>
              <w:widowControl/>
              <w:shd w:val="clear" w:color="auto" w:fill="FFFFFF"/>
              <w:autoSpaceDE/>
              <w:autoSpaceDN/>
              <w:adjustRightInd/>
              <w:jc w:val="both"/>
              <w:rPr>
                <w:sz w:val="28"/>
                <w:szCs w:val="28"/>
                <w:lang w:eastAsia="en-US"/>
              </w:rPr>
            </w:pPr>
            <w:r w:rsidRPr="005910AE">
              <w:rPr>
                <w:sz w:val="28"/>
                <w:szCs w:val="28"/>
                <w:lang w:eastAsia="en-US"/>
              </w:rPr>
              <w:t xml:space="preserve">115409, г. Москва, </w:t>
            </w:r>
            <w:proofErr w:type="gramStart"/>
            <w:r w:rsidRPr="005910AE">
              <w:rPr>
                <w:sz w:val="28"/>
                <w:szCs w:val="28"/>
                <w:lang w:eastAsia="en-US"/>
              </w:rPr>
              <w:t>Каширское</w:t>
            </w:r>
            <w:proofErr w:type="gramEnd"/>
            <w:r w:rsidRPr="005910AE">
              <w:rPr>
                <w:sz w:val="28"/>
                <w:szCs w:val="28"/>
                <w:lang w:eastAsia="en-US"/>
              </w:rPr>
              <w:t xml:space="preserve"> ш., 31.</w:t>
            </w:r>
          </w:p>
        </w:tc>
      </w:tr>
    </w:tbl>
    <w:p w:rsidR="00922071" w:rsidRPr="005910AE" w:rsidRDefault="00922071" w:rsidP="00922071">
      <w:pPr>
        <w:widowControl/>
        <w:shd w:val="clear" w:color="auto" w:fill="FFFFFF"/>
        <w:autoSpaceDE/>
        <w:autoSpaceDN/>
        <w:adjustRightInd/>
        <w:jc w:val="both"/>
        <w:rPr>
          <w:color w:val="000000"/>
          <w:sz w:val="16"/>
          <w:szCs w:val="16"/>
          <w:lang w:eastAsia="en-US"/>
        </w:rPr>
      </w:pPr>
    </w:p>
    <w:p w:rsidR="00922071" w:rsidRPr="005910AE" w:rsidRDefault="00922071" w:rsidP="00922071">
      <w:pPr>
        <w:widowControl/>
        <w:shd w:val="clear" w:color="auto" w:fill="FFFFFF"/>
        <w:autoSpaceDE/>
        <w:autoSpaceDN/>
        <w:adjustRightInd/>
        <w:jc w:val="both"/>
        <w:rPr>
          <w:b/>
          <w:color w:val="000000"/>
          <w:sz w:val="28"/>
          <w:szCs w:val="28"/>
          <w:lang w:eastAsia="en-US"/>
        </w:rPr>
      </w:pPr>
      <w:r w:rsidRPr="005910AE">
        <w:rPr>
          <w:b/>
          <w:color w:val="000000"/>
          <w:sz w:val="28"/>
          <w:szCs w:val="28"/>
          <w:lang w:eastAsia="en-US"/>
        </w:rPr>
        <w:t>3. Цели обработки персональных данных:</w:t>
      </w:r>
    </w:p>
    <w:p w:rsidR="00922071" w:rsidRPr="005910AE" w:rsidRDefault="00922071" w:rsidP="00922071">
      <w:pPr>
        <w:widowControl/>
        <w:shd w:val="clear" w:color="auto" w:fill="FFFFFF"/>
        <w:autoSpaceDE/>
        <w:autoSpaceDN/>
        <w:adjustRightInd/>
        <w:jc w:val="both"/>
        <w:rPr>
          <w:color w:val="000000"/>
          <w:sz w:val="28"/>
          <w:szCs w:val="28"/>
          <w:lang w:eastAsia="en-US"/>
        </w:rPr>
      </w:pPr>
      <w:r w:rsidRPr="005910AE">
        <w:rPr>
          <w:color w:val="000000"/>
          <w:sz w:val="28"/>
          <w:szCs w:val="28"/>
          <w:lang w:eastAsia="en-US"/>
        </w:rPr>
        <w:t xml:space="preserve">а) организация конкурса на назначение </w:t>
      </w:r>
      <w:r w:rsidR="00290F75">
        <w:rPr>
          <w:color w:val="000000"/>
          <w:sz w:val="28"/>
          <w:szCs w:val="28"/>
          <w:lang w:eastAsia="en-US"/>
        </w:rPr>
        <w:t xml:space="preserve">стипендии </w:t>
      </w:r>
      <w:r w:rsidR="008D3CE2" w:rsidRPr="008D3CE2">
        <w:rPr>
          <w:color w:val="000000"/>
          <w:sz w:val="28"/>
          <w:szCs w:val="28"/>
          <w:lang w:eastAsia="en-US"/>
        </w:rPr>
        <w:t>им. К.А. Валиева</w:t>
      </w:r>
      <w:bookmarkStart w:id="0" w:name="_GoBack"/>
      <w:bookmarkEnd w:id="0"/>
      <w:r w:rsidR="00290F75">
        <w:rPr>
          <w:color w:val="000000"/>
          <w:sz w:val="28"/>
          <w:szCs w:val="28"/>
          <w:lang w:eastAsia="en-US"/>
        </w:rPr>
        <w:t xml:space="preserve"> </w:t>
      </w:r>
      <w:r w:rsidRPr="005910AE">
        <w:rPr>
          <w:color w:val="000000"/>
          <w:sz w:val="28"/>
          <w:szCs w:val="28"/>
          <w:lang w:eastAsia="en-US"/>
        </w:rPr>
        <w:t xml:space="preserve">и осуществление комплекса </w:t>
      </w:r>
      <w:proofErr w:type="spellStart"/>
      <w:r w:rsidRPr="005910AE">
        <w:rPr>
          <w:color w:val="000000"/>
          <w:sz w:val="28"/>
          <w:szCs w:val="28"/>
          <w:lang w:eastAsia="en-US"/>
        </w:rPr>
        <w:t>профориентационных</w:t>
      </w:r>
      <w:proofErr w:type="spellEnd"/>
      <w:r w:rsidRPr="005910AE">
        <w:rPr>
          <w:color w:val="000000"/>
          <w:sz w:val="28"/>
          <w:szCs w:val="28"/>
          <w:lang w:eastAsia="en-US"/>
        </w:rPr>
        <w:t xml:space="preserve"> мероприятий со Стипендиатами;</w:t>
      </w:r>
    </w:p>
    <w:p w:rsidR="00922071" w:rsidRPr="005910AE" w:rsidRDefault="00922071" w:rsidP="00922071">
      <w:pPr>
        <w:widowControl/>
        <w:shd w:val="clear" w:color="auto" w:fill="FFFFFF"/>
        <w:autoSpaceDE/>
        <w:autoSpaceDN/>
        <w:adjustRightInd/>
        <w:jc w:val="both"/>
        <w:rPr>
          <w:sz w:val="28"/>
          <w:szCs w:val="28"/>
          <w:lang w:eastAsia="en-US"/>
        </w:rPr>
      </w:pPr>
      <w:r w:rsidRPr="005910AE">
        <w:rPr>
          <w:sz w:val="28"/>
          <w:szCs w:val="28"/>
          <w:lang w:eastAsia="en-US"/>
        </w:rPr>
        <w:t>б) информационное обеспечение деятельности Оператора.</w:t>
      </w:r>
    </w:p>
    <w:p w:rsidR="00922071" w:rsidRPr="005910AE" w:rsidRDefault="00922071" w:rsidP="00922071">
      <w:pPr>
        <w:widowControl/>
        <w:shd w:val="clear" w:color="auto" w:fill="FFFFFF"/>
        <w:autoSpaceDE/>
        <w:autoSpaceDN/>
        <w:adjustRightInd/>
        <w:jc w:val="both"/>
        <w:rPr>
          <w:color w:val="000000"/>
          <w:sz w:val="16"/>
          <w:szCs w:val="16"/>
          <w:lang w:eastAsia="en-US"/>
        </w:rPr>
      </w:pPr>
    </w:p>
    <w:p w:rsidR="00922071" w:rsidRPr="005910AE" w:rsidRDefault="00922071" w:rsidP="00922071">
      <w:pPr>
        <w:widowControl/>
        <w:shd w:val="clear" w:color="auto" w:fill="FFFFFF"/>
        <w:autoSpaceDE/>
        <w:autoSpaceDN/>
        <w:adjustRightInd/>
        <w:jc w:val="both"/>
        <w:rPr>
          <w:b/>
          <w:sz w:val="28"/>
          <w:szCs w:val="28"/>
          <w:lang w:eastAsia="en-US"/>
        </w:rPr>
      </w:pPr>
      <w:r w:rsidRPr="005910AE">
        <w:rPr>
          <w:b/>
          <w:color w:val="000000"/>
          <w:sz w:val="28"/>
          <w:szCs w:val="28"/>
          <w:lang w:eastAsia="en-US"/>
        </w:rPr>
        <w:t xml:space="preserve">4. </w:t>
      </w:r>
      <w:r w:rsidRPr="005910AE">
        <w:rPr>
          <w:b/>
          <w:sz w:val="28"/>
          <w:szCs w:val="28"/>
          <w:lang w:eastAsia="en-US"/>
        </w:rPr>
        <w:t>Перечень персональных данных Субъекта, на обработку которых дается согласие:</w:t>
      </w:r>
    </w:p>
    <w:p w:rsidR="00922071" w:rsidRPr="005910AE" w:rsidRDefault="00922071" w:rsidP="00922071">
      <w:pPr>
        <w:widowControl/>
        <w:shd w:val="clear" w:color="auto" w:fill="FFFFFF"/>
        <w:autoSpaceDE/>
        <w:autoSpaceDN/>
        <w:adjustRightInd/>
        <w:jc w:val="both"/>
        <w:rPr>
          <w:sz w:val="28"/>
          <w:szCs w:val="28"/>
          <w:lang w:eastAsia="en-US"/>
        </w:rPr>
      </w:pPr>
      <w:r w:rsidRPr="005910AE">
        <w:rPr>
          <w:sz w:val="28"/>
          <w:szCs w:val="28"/>
          <w:lang w:eastAsia="en-US"/>
        </w:rPr>
        <w:t>а) Фамилия, имя, отчество, изменения ФИО;</w:t>
      </w:r>
    </w:p>
    <w:p w:rsidR="00922071" w:rsidRPr="005910AE" w:rsidRDefault="00922071" w:rsidP="00922071">
      <w:pPr>
        <w:widowControl/>
        <w:shd w:val="clear" w:color="auto" w:fill="FFFFFF"/>
        <w:autoSpaceDE/>
        <w:autoSpaceDN/>
        <w:adjustRightInd/>
        <w:jc w:val="both"/>
        <w:rPr>
          <w:sz w:val="28"/>
          <w:szCs w:val="28"/>
          <w:lang w:eastAsia="en-US"/>
        </w:rPr>
      </w:pPr>
      <w:r w:rsidRPr="005910AE">
        <w:rPr>
          <w:sz w:val="28"/>
          <w:szCs w:val="28"/>
          <w:lang w:eastAsia="en-US"/>
        </w:rPr>
        <w:t>б) Число, месяц, год и место рождения;</w:t>
      </w:r>
    </w:p>
    <w:p w:rsidR="00922071" w:rsidRPr="005910AE" w:rsidRDefault="00922071" w:rsidP="00922071">
      <w:pPr>
        <w:widowControl/>
        <w:shd w:val="clear" w:color="auto" w:fill="FFFFFF"/>
        <w:autoSpaceDE/>
        <w:autoSpaceDN/>
        <w:adjustRightInd/>
        <w:jc w:val="both"/>
        <w:rPr>
          <w:sz w:val="28"/>
          <w:szCs w:val="28"/>
          <w:lang w:eastAsia="en-US"/>
        </w:rPr>
      </w:pPr>
      <w:r w:rsidRPr="005910AE">
        <w:rPr>
          <w:sz w:val="28"/>
          <w:szCs w:val="28"/>
          <w:lang w:eastAsia="en-US"/>
        </w:rPr>
        <w:t>в) Гражданство, в том числе гражданство других государств;</w:t>
      </w:r>
    </w:p>
    <w:p w:rsidR="00922071" w:rsidRPr="005910AE" w:rsidRDefault="00922071" w:rsidP="00922071">
      <w:pPr>
        <w:widowControl/>
        <w:shd w:val="clear" w:color="auto" w:fill="FFFFFF"/>
        <w:autoSpaceDE/>
        <w:autoSpaceDN/>
        <w:adjustRightInd/>
        <w:jc w:val="both"/>
        <w:rPr>
          <w:sz w:val="28"/>
          <w:szCs w:val="28"/>
          <w:lang w:eastAsia="en-US"/>
        </w:rPr>
      </w:pPr>
      <w:r w:rsidRPr="005910AE">
        <w:rPr>
          <w:sz w:val="28"/>
          <w:szCs w:val="28"/>
          <w:lang w:eastAsia="en-US"/>
        </w:rPr>
        <w:t>г) Адреса регистрации по паспорту и фактического проживания, том числе номера телефонов;</w:t>
      </w:r>
    </w:p>
    <w:p w:rsidR="00922071" w:rsidRPr="005910AE" w:rsidRDefault="00922071" w:rsidP="00922071">
      <w:pPr>
        <w:widowControl/>
        <w:shd w:val="clear" w:color="auto" w:fill="FFFFFF"/>
        <w:autoSpaceDE/>
        <w:autoSpaceDN/>
        <w:adjustRightInd/>
        <w:jc w:val="both"/>
        <w:rPr>
          <w:sz w:val="28"/>
          <w:szCs w:val="28"/>
          <w:lang w:eastAsia="en-US"/>
        </w:rPr>
      </w:pPr>
      <w:r>
        <w:rPr>
          <w:sz w:val="28"/>
          <w:szCs w:val="28"/>
          <w:lang w:eastAsia="en-US"/>
        </w:rPr>
        <w:t>д</w:t>
      </w:r>
      <w:r w:rsidRPr="005910AE">
        <w:rPr>
          <w:sz w:val="28"/>
          <w:szCs w:val="28"/>
          <w:lang w:eastAsia="en-US"/>
        </w:rPr>
        <w:t>) Образование, в том числе</w:t>
      </w:r>
      <w:r>
        <w:rPr>
          <w:sz w:val="28"/>
          <w:szCs w:val="28"/>
          <w:lang w:eastAsia="en-US"/>
        </w:rPr>
        <w:t>,</w:t>
      </w:r>
      <w:r w:rsidRPr="005910AE">
        <w:rPr>
          <w:sz w:val="28"/>
          <w:szCs w:val="28"/>
          <w:lang w:eastAsia="en-US"/>
        </w:rPr>
        <w:t xml:space="preserve"> когда и какие учебные заведения окончил или продолжает обучение, форма обучения, получаемые специальность и квалификация, а также уровень знания иностранных языков;</w:t>
      </w:r>
    </w:p>
    <w:p w:rsidR="00922071" w:rsidRPr="005910AE" w:rsidRDefault="00922071" w:rsidP="00922071">
      <w:pPr>
        <w:widowControl/>
        <w:shd w:val="clear" w:color="auto" w:fill="FFFFFF"/>
        <w:autoSpaceDE/>
        <w:autoSpaceDN/>
        <w:adjustRightInd/>
        <w:jc w:val="both"/>
        <w:rPr>
          <w:sz w:val="28"/>
          <w:szCs w:val="28"/>
          <w:lang w:eastAsia="en-US"/>
        </w:rPr>
      </w:pPr>
      <w:r>
        <w:rPr>
          <w:sz w:val="28"/>
          <w:szCs w:val="28"/>
          <w:lang w:eastAsia="en-US"/>
        </w:rPr>
        <w:t>е</w:t>
      </w:r>
      <w:r w:rsidRPr="005910AE">
        <w:rPr>
          <w:sz w:val="28"/>
          <w:szCs w:val="28"/>
          <w:lang w:eastAsia="en-US"/>
        </w:rPr>
        <w:t>) Информация о допусках к государственной тайне;</w:t>
      </w:r>
    </w:p>
    <w:p w:rsidR="00922071" w:rsidRPr="005910AE" w:rsidRDefault="00922071" w:rsidP="00922071">
      <w:pPr>
        <w:widowControl/>
        <w:shd w:val="clear" w:color="auto" w:fill="FFFFFF"/>
        <w:autoSpaceDE/>
        <w:autoSpaceDN/>
        <w:adjustRightInd/>
        <w:jc w:val="both"/>
        <w:rPr>
          <w:sz w:val="28"/>
          <w:szCs w:val="28"/>
          <w:lang w:eastAsia="en-US"/>
        </w:rPr>
      </w:pPr>
      <w:r>
        <w:rPr>
          <w:sz w:val="28"/>
          <w:szCs w:val="28"/>
          <w:lang w:eastAsia="en-US"/>
        </w:rPr>
        <w:lastRenderedPageBreak/>
        <w:t>ж</w:t>
      </w:r>
      <w:r w:rsidRPr="005910AE">
        <w:rPr>
          <w:sz w:val="28"/>
          <w:szCs w:val="28"/>
          <w:lang w:eastAsia="en-US"/>
        </w:rPr>
        <w:t xml:space="preserve">) </w:t>
      </w:r>
      <w:r w:rsidRPr="005910AE">
        <w:rPr>
          <w:color w:val="000000"/>
          <w:sz w:val="28"/>
          <w:szCs w:val="28"/>
          <w:lang w:eastAsia="en-US"/>
        </w:rPr>
        <w:t xml:space="preserve">Личные фотографии </w:t>
      </w:r>
      <w:r w:rsidRPr="005910AE">
        <w:rPr>
          <w:sz w:val="28"/>
          <w:szCs w:val="28"/>
          <w:lang w:eastAsia="en-US"/>
        </w:rPr>
        <w:t>Субъекта</w:t>
      </w:r>
      <w:r w:rsidRPr="005910AE">
        <w:rPr>
          <w:color w:val="000000"/>
          <w:sz w:val="28"/>
          <w:szCs w:val="28"/>
          <w:lang w:eastAsia="en-US"/>
        </w:rPr>
        <w:t xml:space="preserve">, произведенные Оператором за его счет или предоставленные самим </w:t>
      </w:r>
      <w:r w:rsidRPr="005910AE">
        <w:rPr>
          <w:sz w:val="28"/>
          <w:szCs w:val="28"/>
          <w:lang w:eastAsia="en-US"/>
        </w:rPr>
        <w:t>Субъектом</w:t>
      </w:r>
      <w:r w:rsidRPr="005910AE">
        <w:rPr>
          <w:color w:val="000000"/>
          <w:sz w:val="28"/>
          <w:szCs w:val="28"/>
          <w:lang w:eastAsia="en-US"/>
        </w:rPr>
        <w:t>;</w:t>
      </w:r>
    </w:p>
    <w:p w:rsidR="00922071" w:rsidRPr="005910AE" w:rsidRDefault="00922071" w:rsidP="00922071">
      <w:pPr>
        <w:widowControl/>
        <w:shd w:val="clear" w:color="auto" w:fill="FFFFFF"/>
        <w:autoSpaceDE/>
        <w:autoSpaceDN/>
        <w:adjustRightInd/>
        <w:jc w:val="both"/>
        <w:rPr>
          <w:b/>
          <w:color w:val="000000"/>
          <w:sz w:val="28"/>
          <w:szCs w:val="28"/>
          <w:lang w:eastAsia="en-US"/>
        </w:rPr>
      </w:pPr>
      <w:r w:rsidRPr="005910AE">
        <w:rPr>
          <w:b/>
          <w:color w:val="000000"/>
          <w:sz w:val="28"/>
          <w:szCs w:val="28"/>
          <w:lang w:eastAsia="en-US"/>
        </w:rPr>
        <w:t>5. Перечень действий с персональными данными, на совершение которых дается согласие, общее описание используемых способов обработки персональных данных:</w:t>
      </w:r>
    </w:p>
    <w:p w:rsidR="00922071" w:rsidRPr="005910AE" w:rsidRDefault="00922071" w:rsidP="00922071">
      <w:pPr>
        <w:widowControl/>
        <w:shd w:val="clear" w:color="auto" w:fill="FFFFFF"/>
        <w:tabs>
          <w:tab w:val="num" w:pos="2981"/>
        </w:tabs>
        <w:autoSpaceDE/>
        <w:autoSpaceDN/>
        <w:adjustRightInd/>
        <w:jc w:val="both"/>
        <w:rPr>
          <w:color w:val="000000"/>
          <w:sz w:val="28"/>
          <w:szCs w:val="28"/>
          <w:lang w:eastAsia="en-US"/>
        </w:rPr>
      </w:pPr>
      <w:r w:rsidRPr="005910AE">
        <w:rPr>
          <w:color w:val="000000"/>
          <w:sz w:val="28"/>
          <w:szCs w:val="28"/>
          <w:lang w:eastAsia="en-US"/>
        </w:rPr>
        <w:t xml:space="preserve">5.1. </w:t>
      </w:r>
      <w:proofErr w:type="gramStart"/>
      <w:r w:rsidRPr="005910AE">
        <w:rPr>
          <w:color w:val="000000"/>
          <w:sz w:val="28"/>
          <w:szCs w:val="28"/>
          <w:lang w:eastAsia="en-US"/>
        </w:rPr>
        <w:t xml:space="preserve">Оператор имеет право осуществлять все действия (операции) с персональными данными </w:t>
      </w:r>
      <w:r w:rsidRPr="005910AE">
        <w:rPr>
          <w:sz w:val="28"/>
          <w:szCs w:val="28"/>
          <w:lang w:eastAsia="en-US"/>
        </w:rPr>
        <w:t>Субъекта</w:t>
      </w:r>
      <w:r w:rsidRPr="005910AE">
        <w:rPr>
          <w:color w:val="000000"/>
          <w:sz w:val="28"/>
          <w:szCs w:val="28"/>
          <w:lang w:eastAsia="en-US"/>
        </w:rPr>
        <w:t>, включая сбор, систематизацию, накопление, хранение, обновление, изменение, использование, распространение, обезличивание, блокирование, уничтожение.</w:t>
      </w:r>
      <w:proofErr w:type="gramEnd"/>
      <w:r w:rsidRPr="005910AE">
        <w:rPr>
          <w:color w:val="000000"/>
          <w:sz w:val="28"/>
          <w:szCs w:val="28"/>
          <w:lang w:eastAsia="en-US"/>
        </w:rPr>
        <w:t xml:space="preserve"> При обработке  персональных данных могут использоваться, в том числе следующие способы их обработки:</w:t>
      </w:r>
    </w:p>
    <w:p w:rsidR="00922071" w:rsidRPr="005910AE" w:rsidRDefault="00922071" w:rsidP="00922071">
      <w:pPr>
        <w:widowControl/>
        <w:shd w:val="clear" w:color="auto" w:fill="FFFFFF"/>
        <w:tabs>
          <w:tab w:val="num" w:pos="2981"/>
        </w:tabs>
        <w:autoSpaceDE/>
        <w:autoSpaceDN/>
        <w:adjustRightInd/>
        <w:jc w:val="both"/>
        <w:rPr>
          <w:color w:val="000000"/>
          <w:sz w:val="28"/>
          <w:szCs w:val="28"/>
          <w:lang w:eastAsia="en-US"/>
        </w:rPr>
      </w:pPr>
      <w:r w:rsidRPr="005910AE">
        <w:rPr>
          <w:color w:val="000000"/>
          <w:sz w:val="28"/>
          <w:szCs w:val="28"/>
          <w:lang w:eastAsia="en-US"/>
        </w:rPr>
        <w:t xml:space="preserve">а) Формирование отчетности по </w:t>
      </w:r>
      <w:r w:rsidRPr="005910AE">
        <w:rPr>
          <w:sz w:val="28"/>
          <w:szCs w:val="28"/>
          <w:lang w:eastAsia="en-US"/>
        </w:rPr>
        <w:t>Субъектам</w:t>
      </w:r>
      <w:r w:rsidRPr="005910AE">
        <w:rPr>
          <w:color w:val="000000"/>
          <w:sz w:val="28"/>
          <w:szCs w:val="28"/>
          <w:lang w:eastAsia="en-US"/>
        </w:rPr>
        <w:t xml:space="preserve">, в том числе формирование отчетов по результатам экспертной оценки анкетных данных </w:t>
      </w:r>
      <w:r w:rsidRPr="005910AE">
        <w:rPr>
          <w:sz w:val="28"/>
          <w:szCs w:val="28"/>
          <w:lang w:eastAsia="en-US"/>
        </w:rPr>
        <w:t>Субъектов</w:t>
      </w:r>
      <w:r w:rsidRPr="005910AE">
        <w:rPr>
          <w:color w:val="000000"/>
          <w:sz w:val="28"/>
          <w:szCs w:val="28"/>
          <w:lang w:eastAsia="en-US"/>
        </w:rPr>
        <w:t>.</w:t>
      </w:r>
    </w:p>
    <w:p w:rsidR="00922071" w:rsidRPr="005910AE" w:rsidRDefault="00922071" w:rsidP="00922071">
      <w:pPr>
        <w:widowControl/>
        <w:shd w:val="clear" w:color="auto" w:fill="FFFFFF"/>
        <w:tabs>
          <w:tab w:val="num" w:pos="2981"/>
        </w:tabs>
        <w:autoSpaceDE/>
        <w:autoSpaceDN/>
        <w:adjustRightInd/>
        <w:jc w:val="both"/>
        <w:rPr>
          <w:color w:val="000000"/>
          <w:sz w:val="28"/>
          <w:szCs w:val="28"/>
          <w:lang w:eastAsia="en-US"/>
        </w:rPr>
      </w:pPr>
      <w:r w:rsidRPr="005910AE">
        <w:rPr>
          <w:color w:val="000000"/>
          <w:sz w:val="28"/>
          <w:szCs w:val="28"/>
          <w:lang w:eastAsia="en-US"/>
        </w:rPr>
        <w:t xml:space="preserve">б) Передача персональных данных </w:t>
      </w:r>
      <w:r w:rsidRPr="005910AE">
        <w:rPr>
          <w:sz w:val="28"/>
          <w:szCs w:val="28"/>
          <w:lang w:eastAsia="en-US"/>
        </w:rPr>
        <w:t>Субъекта</w:t>
      </w:r>
      <w:r w:rsidRPr="005910AE">
        <w:rPr>
          <w:color w:val="000000"/>
          <w:sz w:val="28"/>
          <w:szCs w:val="28"/>
          <w:lang w:eastAsia="en-US"/>
        </w:rPr>
        <w:t xml:space="preserve"> третьим лицам в целях  реализации программ управления талантами и других подобных программ.</w:t>
      </w:r>
    </w:p>
    <w:p w:rsidR="00922071" w:rsidRPr="005910AE" w:rsidRDefault="00922071" w:rsidP="00922071">
      <w:pPr>
        <w:widowControl/>
        <w:shd w:val="clear" w:color="auto" w:fill="FFFFFF"/>
        <w:tabs>
          <w:tab w:val="num" w:pos="0"/>
        </w:tabs>
        <w:autoSpaceDE/>
        <w:autoSpaceDN/>
        <w:adjustRightInd/>
        <w:jc w:val="both"/>
        <w:rPr>
          <w:color w:val="000000"/>
          <w:sz w:val="28"/>
          <w:szCs w:val="28"/>
          <w:lang w:eastAsia="en-US"/>
        </w:rPr>
      </w:pPr>
      <w:r w:rsidRPr="005910AE">
        <w:rPr>
          <w:color w:val="000000"/>
          <w:sz w:val="28"/>
          <w:szCs w:val="28"/>
          <w:lang w:eastAsia="en-US"/>
        </w:rPr>
        <w:t>5.2. В ходе реализации для сбора персональных данных могут быть использованы следующие методы:</w:t>
      </w:r>
    </w:p>
    <w:p w:rsidR="00922071" w:rsidRPr="005910AE" w:rsidRDefault="00922071" w:rsidP="00922071">
      <w:pPr>
        <w:widowControl/>
        <w:shd w:val="clear" w:color="auto" w:fill="FFFFFF"/>
        <w:autoSpaceDE/>
        <w:autoSpaceDN/>
        <w:adjustRightInd/>
        <w:jc w:val="both"/>
        <w:rPr>
          <w:color w:val="000000"/>
          <w:sz w:val="28"/>
          <w:szCs w:val="28"/>
          <w:lang w:eastAsia="en-US"/>
        </w:rPr>
      </w:pPr>
      <w:r w:rsidRPr="005910AE">
        <w:rPr>
          <w:color w:val="000000"/>
          <w:sz w:val="28"/>
          <w:szCs w:val="28"/>
          <w:lang w:eastAsia="en-US"/>
        </w:rPr>
        <w:t xml:space="preserve">а) Анализ документальной информации, предоставляемой </w:t>
      </w:r>
      <w:r w:rsidRPr="005910AE">
        <w:rPr>
          <w:sz w:val="28"/>
          <w:szCs w:val="28"/>
          <w:lang w:eastAsia="en-US"/>
        </w:rPr>
        <w:t>Субъектом</w:t>
      </w:r>
      <w:r w:rsidRPr="005910AE">
        <w:rPr>
          <w:color w:val="000000"/>
          <w:sz w:val="28"/>
          <w:szCs w:val="28"/>
          <w:lang w:eastAsia="en-US"/>
        </w:rPr>
        <w:t>;</w:t>
      </w:r>
    </w:p>
    <w:p w:rsidR="00922071" w:rsidRPr="005910AE" w:rsidRDefault="00922071" w:rsidP="00922071">
      <w:pPr>
        <w:widowControl/>
        <w:shd w:val="clear" w:color="auto" w:fill="FFFFFF"/>
        <w:autoSpaceDE/>
        <w:autoSpaceDN/>
        <w:adjustRightInd/>
        <w:jc w:val="both"/>
        <w:rPr>
          <w:color w:val="000000"/>
          <w:sz w:val="28"/>
          <w:szCs w:val="28"/>
          <w:lang w:eastAsia="en-US"/>
        </w:rPr>
      </w:pPr>
      <w:r w:rsidRPr="005910AE">
        <w:rPr>
          <w:color w:val="000000"/>
          <w:sz w:val="28"/>
          <w:szCs w:val="28"/>
          <w:lang w:eastAsia="en-US"/>
        </w:rPr>
        <w:t xml:space="preserve">б) Собеседование с </w:t>
      </w:r>
      <w:r w:rsidRPr="005910AE">
        <w:rPr>
          <w:sz w:val="28"/>
          <w:szCs w:val="28"/>
          <w:lang w:eastAsia="en-US"/>
        </w:rPr>
        <w:t>Субъектом</w:t>
      </w:r>
      <w:r w:rsidRPr="005910AE">
        <w:rPr>
          <w:color w:val="000000"/>
          <w:sz w:val="28"/>
          <w:szCs w:val="28"/>
          <w:lang w:eastAsia="en-US"/>
        </w:rPr>
        <w:t>;</w:t>
      </w:r>
    </w:p>
    <w:p w:rsidR="00922071" w:rsidRPr="005910AE" w:rsidRDefault="00922071" w:rsidP="00922071">
      <w:pPr>
        <w:widowControl/>
        <w:shd w:val="clear" w:color="auto" w:fill="FFFFFF"/>
        <w:autoSpaceDE/>
        <w:autoSpaceDN/>
        <w:adjustRightInd/>
        <w:jc w:val="both"/>
        <w:rPr>
          <w:color w:val="000000"/>
          <w:sz w:val="28"/>
          <w:szCs w:val="28"/>
          <w:lang w:eastAsia="en-US"/>
        </w:rPr>
      </w:pPr>
      <w:r w:rsidRPr="005910AE">
        <w:rPr>
          <w:color w:val="000000"/>
          <w:sz w:val="28"/>
          <w:szCs w:val="28"/>
          <w:lang w:eastAsia="en-US"/>
        </w:rPr>
        <w:t xml:space="preserve">в) Оценка тестирования </w:t>
      </w:r>
      <w:r w:rsidRPr="005910AE">
        <w:rPr>
          <w:sz w:val="28"/>
          <w:szCs w:val="28"/>
          <w:lang w:eastAsia="en-US"/>
        </w:rPr>
        <w:t>Субъекта</w:t>
      </w:r>
      <w:r w:rsidRPr="005910AE">
        <w:rPr>
          <w:color w:val="000000"/>
          <w:sz w:val="28"/>
          <w:szCs w:val="28"/>
          <w:lang w:eastAsia="en-US"/>
        </w:rPr>
        <w:t xml:space="preserve"> и анализ полученных результатов.</w:t>
      </w:r>
    </w:p>
    <w:p w:rsidR="00922071" w:rsidRPr="005910AE" w:rsidRDefault="00922071" w:rsidP="00922071">
      <w:pPr>
        <w:widowControl/>
        <w:shd w:val="clear" w:color="auto" w:fill="FFFFFF"/>
        <w:tabs>
          <w:tab w:val="num" w:pos="0"/>
        </w:tabs>
        <w:autoSpaceDE/>
        <w:autoSpaceDN/>
        <w:adjustRightInd/>
        <w:jc w:val="both"/>
        <w:rPr>
          <w:color w:val="000000"/>
          <w:sz w:val="28"/>
          <w:szCs w:val="28"/>
          <w:lang w:eastAsia="en-US"/>
        </w:rPr>
      </w:pPr>
      <w:r w:rsidRPr="005910AE">
        <w:rPr>
          <w:color w:val="000000"/>
          <w:sz w:val="28"/>
          <w:szCs w:val="28"/>
          <w:lang w:eastAsia="en-US"/>
        </w:rPr>
        <w:t xml:space="preserve">5.3. Обработка персональных данных </w:t>
      </w:r>
      <w:r w:rsidRPr="005910AE">
        <w:rPr>
          <w:sz w:val="28"/>
          <w:szCs w:val="28"/>
          <w:lang w:eastAsia="en-US"/>
        </w:rPr>
        <w:t>Субъекта</w:t>
      </w:r>
      <w:r w:rsidRPr="005910AE">
        <w:rPr>
          <w:color w:val="000000"/>
          <w:sz w:val="28"/>
          <w:szCs w:val="28"/>
          <w:lang w:eastAsia="en-US"/>
        </w:rPr>
        <w:t xml:space="preserve"> может осуществляться с использованием средств автоматизации или без использования таких средств.</w:t>
      </w:r>
    </w:p>
    <w:p w:rsidR="00922071" w:rsidRPr="005910AE" w:rsidRDefault="00922071" w:rsidP="00922071">
      <w:pPr>
        <w:widowControl/>
        <w:shd w:val="clear" w:color="auto" w:fill="FFFFFF"/>
        <w:autoSpaceDE/>
        <w:autoSpaceDN/>
        <w:adjustRightInd/>
        <w:jc w:val="both"/>
        <w:rPr>
          <w:color w:val="000000"/>
          <w:sz w:val="16"/>
          <w:szCs w:val="16"/>
          <w:lang w:eastAsia="en-US"/>
        </w:rPr>
      </w:pPr>
    </w:p>
    <w:p w:rsidR="00922071" w:rsidRPr="005910AE" w:rsidRDefault="00922071" w:rsidP="00922071">
      <w:pPr>
        <w:widowControl/>
        <w:shd w:val="clear" w:color="auto" w:fill="FFFFFF"/>
        <w:autoSpaceDE/>
        <w:autoSpaceDN/>
        <w:adjustRightInd/>
        <w:jc w:val="both"/>
        <w:rPr>
          <w:b/>
          <w:color w:val="000000"/>
          <w:sz w:val="28"/>
          <w:szCs w:val="28"/>
          <w:lang w:eastAsia="en-US"/>
        </w:rPr>
      </w:pPr>
      <w:r w:rsidRPr="005910AE">
        <w:rPr>
          <w:b/>
          <w:color w:val="000000"/>
          <w:sz w:val="28"/>
          <w:szCs w:val="28"/>
          <w:lang w:eastAsia="en-US"/>
        </w:rPr>
        <w:t>6. Срок действия согласия на обработку персональных данных и порядок его отзыва</w:t>
      </w:r>
    </w:p>
    <w:p w:rsidR="00922071" w:rsidRPr="005910AE" w:rsidRDefault="00922071" w:rsidP="00922071">
      <w:pPr>
        <w:widowControl/>
        <w:shd w:val="clear" w:color="auto" w:fill="FFFFFF"/>
        <w:autoSpaceDE/>
        <w:autoSpaceDN/>
        <w:adjustRightInd/>
        <w:jc w:val="both"/>
        <w:rPr>
          <w:color w:val="000000"/>
          <w:sz w:val="28"/>
          <w:szCs w:val="28"/>
          <w:lang w:eastAsia="en-US"/>
        </w:rPr>
      </w:pPr>
      <w:r w:rsidRPr="005910AE">
        <w:rPr>
          <w:color w:val="000000"/>
          <w:sz w:val="28"/>
          <w:szCs w:val="28"/>
          <w:lang w:eastAsia="en-US"/>
        </w:rPr>
        <w:t xml:space="preserve">6.1. </w:t>
      </w:r>
      <w:r w:rsidRPr="005910AE">
        <w:rPr>
          <w:sz w:val="28"/>
          <w:szCs w:val="28"/>
          <w:lang w:eastAsia="en-US"/>
        </w:rPr>
        <w:t>Субъекта</w:t>
      </w:r>
      <w:r w:rsidRPr="005910AE">
        <w:rPr>
          <w:color w:val="000000"/>
          <w:sz w:val="28"/>
          <w:szCs w:val="28"/>
          <w:lang w:eastAsia="en-US"/>
        </w:rPr>
        <w:t xml:space="preserve"> дает согласие на обработку персональных данных на период, предусмотренный в соответствии с Федеральным законом от 22.10.2004</w:t>
      </w:r>
      <w:r w:rsidRPr="005910AE">
        <w:rPr>
          <w:color w:val="000000"/>
          <w:sz w:val="28"/>
          <w:szCs w:val="28"/>
          <w:lang w:eastAsia="en-US"/>
        </w:rPr>
        <w:br/>
        <w:t>№ 125-ФЗ «Об архивном деле в Российской Федерации», с учетом положений других федеральных законов и иных нормативных правовых актов Российской Федерации, регламентирующих состав и сроки хранения отдельных видов документов.</w:t>
      </w:r>
    </w:p>
    <w:p w:rsidR="00922071" w:rsidRPr="005910AE" w:rsidRDefault="00922071" w:rsidP="00922071">
      <w:pPr>
        <w:widowControl/>
        <w:shd w:val="clear" w:color="auto" w:fill="FFFFFF"/>
        <w:autoSpaceDE/>
        <w:autoSpaceDN/>
        <w:adjustRightInd/>
        <w:jc w:val="both"/>
        <w:rPr>
          <w:color w:val="000000"/>
          <w:sz w:val="28"/>
          <w:szCs w:val="28"/>
          <w:lang w:eastAsia="en-US"/>
        </w:rPr>
      </w:pPr>
      <w:r w:rsidRPr="005910AE">
        <w:rPr>
          <w:color w:val="000000"/>
          <w:sz w:val="28"/>
          <w:szCs w:val="28"/>
          <w:lang w:eastAsia="en-US"/>
        </w:rPr>
        <w:t xml:space="preserve">6.2. </w:t>
      </w:r>
      <w:r w:rsidRPr="005910AE">
        <w:rPr>
          <w:sz w:val="28"/>
          <w:szCs w:val="28"/>
          <w:lang w:eastAsia="en-US"/>
        </w:rPr>
        <w:t>Субъекта</w:t>
      </w:r>
      <w:r w:rsidRPr="005910AE">
        <w:rPr>
          <w:color w:val="000000"/>
          <w:sz w:val="28"/>
          <w:szCs w:val="28"/>
          <w:lang w:eastAsia="en-US"/>
        </w:rPr>
        <w:t xml:space="preserve"> может отозвать свое согласие на обработку персональных данных путем предоставления Оператору письменного заявления на отзыв данного согласия.</w:t>
      </w:r>
    </w:p>
    <w:p w:rsidR="00922071" w:rsidRPr="005910AE" w:rsidRDefault="00922071" w:rsidP="00922071">
      <w:pPr>
        <w:widowControl/>
        <w:shd w:val="clear" w:color="auto" w:fill="FFFFFF"/>
        <w:autoSpaceDE/>
        <w:autoSpaceDN/>
        <w:adjustRightInd/>
        <w:jc w:val="both"/>
        <w:rPr>
          <w:color w:val="000000"/>
          <w:sz w:val="28"/>
          <w:szCs w:val="28"/>
          <w:lang w:eastAsia="en-US"/>
        </w:rPr>
      </w:pPr>
    </w:p>
    <w:tbl>
      <w:tblPr>
        <w:tblW w:w="10138" w:type="dxa"/>
        <w:tblLayout w:type="fixed"/>
        <w:tblLook w:val="00A0" w:firstRow="1" w:lastRow="0" w:firstColumn="1" w:lastColumn="0" w:noHBand="0" w:noVBand="0"/>
      </w:tblPr>
      <w:tblGrid>
        <w:gridCol w:w="392"/>
        <w:gridCol w:w="620"/>
        <w:gridCol w:w="372"/>
        <w:gridCol w:w="641"/>
        <w:gridCol w:w="1344"/>
        <w:gridCol w:w="567"/>
        <w:gridCol w:w="425"/>
        <w:gridCol w:w="850"/>
        <w:gridCol w:w="1701"/>
        <w:gridCol w:w="284"/>
        <w:gridCol w:w="2942"/>
      </w:tblGrid>
      <w:tr w:rsidR="00922071" w:rsidRPr="005910AE" w:rsidTr="000C1395">
        <w:tc>
          <w:tcPr>
            <w:tcW w:w="392" w:type="dxa"/>
          </w:tcPr>
          <w:p w:rsidR="00922071" w:rsidRPr="005910AE" w:rsidRDefault="00922071" w:rsidP="000C1395">
            <w:pPr>
              <w:widowControl/>
              <w:shd w:val="clear" w:color="auto" w:fill="FFFFFF"/>
              <w:tabs>
                <w:tab w:val="left" w:pos="9639"/>
              </w:tabs>
              <w:autoSpaceDE/>
              <w:autoSpaceDN/>
              <w:adjustRightInd/>
              <w:jc w:val="both"/>
              <w:rPr>
                <w:sz w:val="28"/>
                <w:szCs w:val="28"/>
                <w:lang w:eastAsia="en-US"/>
              </w:rPr>
            </w:pPr>
            <w:r w:rsidRPr="005910AE">
              <w:rPr>
                <w:sz w:val="28"/>
                <w:szCs w:val="28"/>
                <w:lang w:eastAsia="en-US"/>
              </w:rPr>
              <w:t>«</w:t>
            </w:r>
          </w:p>
        </w:tc>
        <w:tc>
          <w:tcPr>
            <w:tcW w:w="620" w:type="dxa"/>
            <w:tcBorders>
              <w:bottom w:val="single" w:sz="4" w:space="0" w:color="auto"/>
            </w:tcBorders>
          </w:tcPr>
          <w:p w:rsidR="00922071" w:rsidRPr="005910AE" w:rsidRDefault="00922071" w:rsidP="000C1395">
            <w:pPr>
              <w:widowControl/>
              <w:shd w:val="clear" w:color="auto" w:fill="FFFFFF"/>
              <w:tabs>
                <w:tab w:val="left" w:pos="9639"/>
              </w:tabs>
              <w:autoSpaceDE/>
              <w:autoSpaceDN/>
              <w:adjustRightInd/>
              <w:jc w:val="both"/>
              <w:rPr>
                <w:sz w:val="28"/>
                <w:szCs w:val="28"/>
                <w:lang w:eastAsia="en-US"/>
              </w:rPr>
            </w:pPr>
          </w:p>
        </w:tc>
        <w:tc>
          <w:tcPr>
            <w:tcW w:w="372" w:type="dxa"/>
          </w:tcPr>
          <w:p w:rsidR="00922071" w:rsidRPr="005910AE" w:rsidRDefault="00922071" w:rsidP="000C1395">
            <w:pPr>
              <w:widowControl/>
              <w:shd w:val="clear" w:color="auto" w:fill="FFFFFF"/>
              <w:tabs>
                <w:tab w:val="left" w:pos="9639"/>
              </w:tabs>
              <w:autoSpaceDE/>
              <w:autoSpaceDN/>
              <w:adjustRightInd/>
              <w:jc w:val="both"/>
              <w:rPr>
                <w:sz w:val="28"/>
                <w:szCs w:val="28"/>
                <w:lang w:eastAsia="en-US"/>
              </w:rPr>
            </w:pPr>
            <w:r w:rsidRPr="005910AE">
              <w:rPr>
                <w:sz w:val="28"/>
                <w:szCs w:val="28"/>
                <w:lang w:eastAsia="en-US"/>
              </w:rPr>
              <w:t>»</w:t>
            </w:r>
          </w:p>
        </w:tc>
        <w:tc>
          <w:tcPr>
            <w:tcW w:w="1985" w:type="dxa"/>
            <w:gridSpan w:val="2"/>
            <w:tcBorders>
              <w:bottom w:val="single" w:sz="4" w:space="0" w:color="auto"/>
            </w:tcBorders>
          </w:tcPr>
          <w:p w:rsidR="00922071" w:rsidRPr="005910AE" w:rsidRDefault="00922071" w:rsidP="000C1395">
            <w:pPr>
              <w:widowControl/>
              <w:shd w:val="clear" w:color="auto" w:fill="FFFFFF"/>
              <w:tabs>
                <w:tab w:val="left" w:pos="9639"/>
              </w:tabs>
              <w:autoSpaceDE/>
              <w:autoSpaceDN/>
              <w:adjustRightInd/>
              <w:jc w:val="both"/>
              <w:rPr>
                <w:sz w:val="28"/>
                <w:szCs w:val="28"/>
                <w:lang w:eastAsia="en-US"/>
              </w:rPr>
            </w:pPr>
          </w:p>
        </w:tc>
        <w:tc>
          <w:tcPr>
            <w:tcW w:w="567" w:type="dxa"/>
          </w:tcPr>
          <w:p w:rsidR="00922071" w:rsidRPr="005910AE" w:rsidRDefault="00922071" w:rsidP="000C1395">
            <w:pPr>
              <w:widowControl/>
              <w:shd w:val="clear" w:color="auto" w:fill="FFFFFF"/>
              <w:tabs>
                <w:tab w:val="left" w:pos="9639"/>
              </w:tabs>
              <w:autoSpaceDE/>
              <w:autoSpaceDN/>
              <w:adjustRightInd/>
              <w:jc w:val="both"/>
              <w:rPr>
                <w:sz w:val="28"/>
                <w:szCs w:val="28"/>
                <w:lang w:eastAsia="en-US"/>
              </w:rPr>
            </w:pPr>
            <w:r w:rsidRPr="005910AE">
              <w:rPr>
                <w:sz w:val="28"/>
                <w:szCs w:val="28"/>
                <w:lang w:eastAsia="en-US"/>
              </w:rPr>
              <w:t>20</w:t>
            </w:r>
          </w:p>
        </w:tc>
        <w:tc>
          <w:tcPr>
            <w:tcW w:w="425" w:type="dxa"/>
            <w:tcBorders>
              <w:bottom w:val="single" w:sz="4" w:space="0" w:color="auto"/>
            </w:tcBorders>
          </w:tcPr>
          <w:p w:rsidR="00922071" w:rsidRPr="005910AE" w:rsidRDefault="00922071" w:rsidP="000C1395">
            <w:pPr>
              <w:widowControl/>
              <w:shd w:val="clear" w:color="auto" w:fill="FFFFFF"/>
              <w:tabs>
                <w:tab w:val="left" w:pos="9639"/>
              </w:tabs>
              <w:autoSpaceDE/>
              <w:autoSpaceDN/>
              <w:adjustRightInd/>
              <w:jc w:val="both"/>
              <w:rPr>
                <w:sz w:val="28"/>
                <w:szCs w:val="28"/>
                <w:lang w:eastAsia="en-US"/>
              </w:rPr>
            </w:pPr>
          </w:p>
        </w:tc>
        <w:tc>
          <w:tcPr>
            <w:tcW w:w="850" w:type="dxa"/>
          </w:tcPr>
          <w:p w:rsidR="00922071" w:rsidRPr="005910AE" w:rsidRDefault="00922071" w:rsidP="000C1395">
            <w:pPr>
              <w:widowControl/>
              <w:shd w:val="clear" w:color="auto" w:fill="FFFFFF"/>
              <w:tabs>
                <w:tab w:val="left" w:pos="9639"/>
              </w:tabs>
              <w:autoSpaceDE/>
              <w:autoSpaceDN/>
              <w:adjustRightInd/>
              <w:jc w:val="both"/>
              <w:rPr>
                <w:sz w:val="28"/>
                <w:szCs w:val="28"/>
                <w:lang w:eastAsia="en-US"/>
              </w:rPr>
            </w:pPr>
            <w:proofErr w:type="gramStart"/>
            <w:r w:rsidRPr="005910AE">
              <w:rPr>
                <w:sz w:val="28"/>
                <w:szCs w:val="28"/>
                <w:lang w:eastAsia="en-US"/>
              </w:rPr>
              <w:t>г</w:t>
            </w:r>
            <w:proofErr w:type="gramEnd"/>
            <w:r w:rsidRPr="005910AE">
              <w:rPr>
                <w:sz w:val="28"/>
                <w:szCs w:val="28"/>
                <w:lang w:eastAsia="en-US"/>
              </w:rPr>
              <w:t>.</w:t>
            </w:r>
          </w:p>
        </w:tc>
        <w:tc>
          <w:tcPr>
            <w:tcW w:w="1701" w:type="dxa"/>
            <w:tcBorders>
              <w:bottom w:val="single" w:sz="6" w:space="0" w:color="auto"/>
            </w:tcBorders>
          </w:tcPr>
          <w:p w:rsidR="00922071" w:rsidRPr="005910AE" w:rsidRDefault="00922071" w:rsidP="000C1395">
            <w:pPr>
              <w:widowControl/>
              <w:shd w:val="clear" w:color="auto" w:fill="FFFFFF"/>
              <w:tabs>
                <w:tab w:val="left" w:pos="9639"/>
              </w:tabs>
              <w:autoSpaceDE/>
              <w:autoSpaceDN/>
              <w:adjustRightInd/>
              <w:jc w:val="both"/>
              <w:rPr>
                <w:sz w:val="28"/>
                <w:szCs w:val="28"/>
                <w:lang w:eastAsia="en-US"/>
              </w:rPr>
            </w:pPr>
          </w:p>
        </w:tc>
        <w:tc>
          <w:tcPr>
            <w:tcW w:w="284" w:type="dxa"/>
          </w:tcPr>
          <w:p w:rsidR="00922071" w:rsidRPr="005910AE" w:rsidRDefault="00922071" w:rsidP="000C1395">
            <w:pPr>
              <w:widowControl/>
              <w:shd w:val="clear" w:color="auto" w:fill="FFFFFF"/>
              <w:tabs>
                <w:tab w:val="left" w:pos="9639"/>
              </w:tabs>
              <w:autoSpaceDE/>
              <w:autoSpaceDN/>
              <w:adjustRightInd/>
              <w:jc w:val="both"/>
              <w:rPr>
                <w:sz w:val="28"/>
                <w:szCs w:val="28"/>
                <w:lang w:eastAsia="en-US"/>
              </w:rPr>
            </w:pPr>
            <w:r w:rsidRPr="005910AE">
              <w:rPr>
                <w:sz w:val="28"/>
                <w:szCs w:val="28"/>
                <w:lang w:eastAsia="en-US"/>
              </w:rPr>
              <w:t>/</w:t>
            </w:r>
          </w:p>
        </w:tc>
        <w:tc>
          <w:tcPr>
            <w:tcW w:w="2942" w:type="dxa"/>
            <w:tcBorders>
              <w:bottom w:val="single" w:sz="6" w:space="0" w:color="auto"/>
            </w:tcBorders>
          </w:tcPr>
          <w:p w:rsidR="00922071" w:rsidRPr="005910AE" w:rsidRDefault="00922071" w:rsidP="000C1395">
            <w:pPr>
              <w:widowControl/>
              <w:shd w:val="clear" w:color="auto" w:fill="FFFFFF"/>
              <w:tabs>
                <w:tab w:val="left" w:pos="9639"/>
              </w:tabs>
              <w:autoSpaceDE/>
              <w:autoSpaceDN/>
              <w:adjustRightInd/>
              <w:jc w:val="both"/>
              <w:rPr>
                <w:sz w:val="28"/>
                <w:szCs w:val="28"/>
                <w:lang w:eastAsia="en-US"/>
              </w:rPr>
            </w:pPr>
          </w:p>
        </w:tc>
      </w:tr>
      <w:tr w:rsidR="00922071" w:rsidRPr="005910AE" w:rsidTr="000C1395">
        <w:trPr>
          <w:trHeight w:val="156"/>
        </w:trPr>
        <w:tc>
          <w:tcPr>
            <w:tcW w:w="2025" w:type="dxa"/>
            <w:gridSpan w:val="4"/>
          </w:tcPr>
          <w:p w:rsidR="00922071" w:rsidRPr="005910AE" w:rsidRDefault="00922071" w:rsidP="000C1395">
            <w:pPr>
              <w:widowControl/>
              <w:shd w:val="clear" w:color="auto" w:fill="FFFFFF"/>
              <w:tabs>
                <w:tab w:val="left" w:pos="9639"/>
              </w:tabs>
              <w:autoSpaceDE/>
              <w:autoSpaceDN/>
              <w:adjustRightInd/>
              <w:jc w:val="both"/>
              <w:rPr>
                <w:sz w:val="28"/>
                <w:szCs w:val="28"/>
                <w:lang w:eastAsia="en-US"/>
              </w:rPr>
            </w:pPr>
          </w:p>
        </w:tc>
        <w:tc>
          <w:tcPr>
            <w:tcW w:w="3186" w:type="dxa"/>
            <w:gridSpan w:val="4"/>
          </w:tcPr>
          <w:p w:rsidR="00922071" w:rsidRPr="005910AE" w:rsidRDefault="00922071" w:rsidP="000C1395">
            <w:pPr>
              <w:widowControl/>
              <w:shd w:val="clear" w:color="auto" w:fill="FFFFFF"/>
              <w:tabs>
                <w:tab w:val="left" w:pos="9639"/>
              </w:tabs>
              <w:autoSpaceDE/>
              <w:autoSpaceDN/>
              <w:adjustRightInd/>
              <w:jc w:val="both"/>
              <w:rPr>
                <w:sz w:val="28"/>
                <w:szCs w:val="28"/>
                <w:lang w:eastAsia="en-US"/>
              </w:rPr>
            </w:pPr>
          </w:p>
        </w:tc>
        <w:tc>
          <w:tcPr>
            <w:tcW w:w="1701" w:type="dxa"/>
            <w:tcBorders>
              <w:top w:val="single" w:sz="6" w:space="0" w:color="auto"/>
            </w:tcBorders>
          </w:tcPr>
          <w:p w:rsidR="00922071" w:rsidRPr="005910AE" w:rsidRDefault="00922071" w:rsidP="000C1395">
            <w:pPr>
              <w:widowControl/>
              <w:shd w:val="clear" w:color="auto" w:fill="FFFFFF"/>
              <w:tabs>
                <w:tab w:val="left" w:pos="9639"/>
              </w:tabs>
              <w:autoSpaceDE/>
              <w:autoSpaceDN/>
              <w:adjustRightInd/>
              <w:jc w:val="center"/>
              <w:rPr>
                <w:szCs w:val="28"/>
                <w:lang w:eastAsia="en-US"/>
              </w:rPr>
            </w:pPr>
            <w:r w:rsidRPr="005910AE">
              <w:rPr>
                <w:szCs w:val="28"/>
                <w:lang w:eastAsia="en-US"/>
              </w:rPr>
              <w:t>(подпись)</w:t>
            </w:r>
          </w:p>
        </w:tc>
        <w:tc>
          <w:tcPr>
            <w:tcW w:w="284" w:type="dxa"/>
          </w:tcPr>
          <w:p w:rsidR="00922071" w:rsidRPr="005910AE" w:rsidRDefault="00922071" w:rsidP="000C1395">
            <w:pPr>
              <w:widowControl/>
              <w:shd w:val="clear" w:color="auto" w:fill="FFFFFF"/>
              <w:tabs>
                <w:tab w:val="left" w:pos="9639"/>
              </w:tabs>
              <w:autoSpaceDE/>
              <w:autoSpaceDN/>
              <w:adjustRightInd/>
              <w:jc w:val="center"/>
              <w:rPr>
                <w:szCs w:val="28"/>
                <w:lang w:eastAsia="en-US"/>
              </w:rPr>
            </w:pPr>
          </w:p>
        </w:tc>
        <w:tc>
          <w:tcPr>
            <w:tcW w:w="2942" w:type="dxa"/>
            <w:tcBorders>
              <w:top w:val="single" w:sz="6" w:space="0" w:color="auto"/>
            </w:tcBorders>
          </w:tcPr>
          <w:p w:rsidR="00922071" w:rsidRPr="005910AE" w:rsidRDefault="00922071" w:rsidP="000C1395">
            <w:pPr>
              <w:widowControl/>
              <w:shd w:val="clear" w:color="auto" w:fill="FFFFFF"/>
              <w:tabs>
                <w:tab w:val="left" w:pos="9639"/>
              </w:tabs>
              <w:autoSpaceDE/>
              <w:autoSpaceDN/>
              <w:adjustRightInd/>
              <w:jc w:val="center"/>
              <w:rPr>
                <w:szCs w:val="28"/>
                <w:lang w:eastAsia="en-US"/>
              </w:rPr>
            </w:pPr>
            <w:r w:rsidRPr="005910AE">
              <w:rPr>
                <w:szCs w:val="28"/>
                <w:lang w:eastAsia="en-US"/>
              </w:rPr>
              <w:t>(Фамилия, инициалы)</w:t>
            </w:r>
          </w:p>
        </w:tc>
      </w:tr>
    </w:tbl>
    <w:p w:rsidR="00E02566" w:rsidRDefault="00E02566"/>
    <w:sectPr w:rsidR="00E025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071"/>
    <w:rsid w:val="001742A8"/>
    <w:rsid w:val="0026084D"/>
    <w:rsid w:val="00290F75"/>
    <w:rsid w:val="00316A51"/>
    <w:rsid w:val="00462802"/>
    <w:rsid w:val="006317C2"/>
    <w:rsid w:val="008759E2"/>
    <w:rsid w:val="008D3CE2"/>
    <w:rsid w:val="00922071"/>
    <w:rsid w:val="00B9257E"/>
    <w:rsid w:val="00E025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2071"/>
    <w:pPr>
      <w:widowControl w:val="0"/>
      <w:autoSpaceDE w:val="0"/>
      <w:autoSpaceDN w:val="0"/>
      <w:adjustRightInd w:val="0"/>
      <w:spacing w:after="0" w:line="240" w:lineRule="auto"/>
    </w:pPr>
    <w:rPr>
      <w:rFonts w:eastAsia="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2071"/>
    <w:pPr>
      <w:widowControl w:val="0"/>
      <w:autoSpaceDE w:val="0"/>
      <w:autoSpaceDN w:val="0"/>
      <w:adjustRightInd w:val="0"/>
      <w:spacing w:after="0" w:line="240" w:lineRule="auto"/>
    </w:pPr>
    <w:rPr>
      <w:rFonts w:eastAsia="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546</Words>
  <Characters>3116</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Кабанов Михаил</dc:creator>
  <cp:lastModifiedBy>user</cp:lastModifiedBy>
  <cp:revision>10</cp:revision>
  <cp:lastPrinted>2024-04-01T11:17:00Z</cp:lastPrinted>
  <dcterms:created xsi:type="dcterms:W3CDTF">2018-06-22T09:22:00Z</dcterms:created>
  <dcterms:modified xsi:type="dcterms:W3CDTF">2024-05-21T15:15:00Z</dcterms:modified>
</cp:coreProperties>
</file>